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05DEE" w:rsidRDefault="00000000">
      <w:pPr>
        <w:pStyle w:val="BodyText"/>
        <w:rPr>
          <w:rFonts w:ascii="Times New Roman"/>
          <w:sz w:val="23"/>
        </w:rPr>
      </w:pPr>
      <w:r>
        <w:rPr>
          <w:noProof/>
        </w:rPr>
        <w:drawing>
          <wp:anchor distT="0" distB="0" distL="0" distR="0" simplePos="0" relativeHeight="251657216" behindDoc="1" locked="0" layoutInCell="1" allowOverlap="1">
            <wp:simplePos x="0" y="0"/>
            <wp:positionH relativeFrom="page">
              <wp:posOffset>0</wp:posOffset>
            </wp:positionH>
            <wp:positionV relativeFrom="page">
              <wp:posOffset>0</wp:posOffset>
            </wp:positionV>
            <wp:extent cx="7559040" cy="1048511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59040" cy="10485119"/>
                    </a:xfrm>
                    <a:prstGeom prst="rect">
                      <a:avLst/>
                    </a:prstGeom>
                  </pic:spPr>
                </pic:pic>
              </a:graphicData>
            </a:graphic>
          </wp:anchor>
        </w:drawing>
      </w: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rPr>
          <w:rFonts w:ascii="Times New Roman"/>
          <w:sz w:val="23"/>
        </w:rPr>
      </w:pPr>
    </w:p>
    <w:p w:rsidR="00B05DEE" w:rsidRDefault="00B05DEE">
      <w:pPr>
        <w:pStyle w:val="BodyText"/>
        <w:spacing w:before="94"/>
        <w:rPr>
          <w:rFonts w:ascii="Times New Roman"/>
          <w:sz w:val="23"/>
        </w:rPr>
      </w:pPr>
    </w:p>
    <w:p w:rsidR="00B05DEE" w:rsidRDefault="00C67E00">
      <w:pPr>
        <w:ind w:right="179"/>
        <w:jc w:val="center"/>
        <w:rPr>
          <w:rFonts w:ascii="Arial"/>
          <w:b/>
          <w:sz w:val="23"/>
        </w:rPr>
      </w:pPr>
      <w:r>
        <w:rPr>
          <w:rFonts w:ascii="Arial"/>
          <w:b/>
          <w:spacing w:val="-2"/>
          <w:w w:val="105"/>
          <w:sz w:val="23"/>
        </w:rPr>
        <w:t xml:space="preserve">EDITORIAL </w:t>
      </w:r>
      <w:r>
        <w:rPr>
          <w:rFonts w:ascii="Arial"/>
          <w:b/>
          <w:w w:val="105"/>
          <w:sz w:val="23"/>
        </w:rPr>
        <w:t>TEAM</w:t>
      </w:r>
      <w:r>
        <w:rPr>
          <w:rFonts w:ascii="Arial"/>
          <w:b/>
          <w:spacing w:val="-2"/>
          <w:w w:val="105"/>
          <w:sz w:val="23"/>
        </w:rPr>
        <w:t>:</w:t>
      </w:r>
    </w:p>
    <w:p w:rsidR="00B05DEE" w:rsidRDefault="00000000">
      <w:pPr>
        <w:spacing w:before="69" w:line="302" w:lineRule="auto"/>
        <w:ind w:left="2820" w:right="2999"/>
        <w:jc w:val="center"/>
        <w:rPr>
          <w:rFonts w:ascii="Arial"/>
          <w:sz w:val="23"/>
        </w:rPr>
      </w:pPr>
      <w:r>
        <w:rPr>
          <w:rFonts w:ascii="Arial"/>
          <w:spacing w:val="-2"/>
          <w:w w:val="105"/>
          <w:sz w:val="23"/>
        </w:rPr>
        <w:t xml:space="preserve">Prof. Dr. H. M. Zainuddin, MA </w:t>
      </w:r>
      <w:r>
        <w:rPr>
          <w:rFonts w:ascii="Arial"/>
          <w:w w:val="105"/>
          <w:sz w:val="23"/>
        </w:rPr>
        <w:t>Dr. Muhammad Walid, MA Dr. Anton Prasetyo, MA</w:t>
      </w:r>
    </w:p>
    <w:p w:rsidR="00B05DEE" w:rsidRDefault="00000000">
      <w:pPr>
        <w:spacing w:before="3" w:line="302" w:lineRule="auto"/>
        <w:ind w:left="3342" w:right="3521"/>
        <w:jc w:val="center"/>
        <w:rPr>
          <w:rFonts w:ascii="Arial"/>
          <w:sz w:val="23"/>
        </w:rPr>
      </w:pPr>
      <w:r>
        <w:rPr>
          <w:rFonts w:ascii="Arial"/>
          <w:sz w:val="23"/>
        </w:rPr>
        <w:t>Dr. Ali Ridlo, M.Si Dr. M. Faisol, M.Ag Dr. Siswanto, M.Si</w:t>
      </w:r>
    </w:p>
    <w:p w:rsidR="00B05DEE" w:rsidRDefault="00000000">
      <w:pPr>
        <w:spacing w:before="2"/>
        <w:ind w:right="179"/>
        <w:jc w:val="center"/>
        <w:rPr>
          <w:rFonts w:ascii="Arial"/>
          <w:sz w:val="23"/>
        </w:rPr>
      </w:pPr>
      <w:r>
        <w:rPr>
          <w:rFonts w:ascii="Arial"/>
          <w:sz w:val="23"/>
        </w:rPr>
        <w:t xml:space="preserve">Dr. H. Badruddin, </w:t>
      </w:r>
      <w:r>
        <w:rPr>
          <w:rFonts w:ascii="Arial"/>
          <w:spacing w:val="-2"/>
          <w:sz w:val="23"/>
        </w:rPr>
        <w:t>M.Hum</w:t>
      </w:r>
    </w:p>
    <w:p w:rsidR="00B05DEE" w:rsidRDefault="00000000">
      <w:pPr>
        <w:spacing w:before="70" w:line="302" w:lineRule="auto"/>
        <w:ind w:left="2394" w:right="2574"/>
        <w:jc w:val="center"/>
        <w:rPr>
          <w:rFonts w:ascii="Arial"/>
          <w:sz w:val="23"/>
        </w:rPr>
      </w:pPr>
      <w:r>
        <w:rPr>
          <w:rFonts w:ascii="Arial"/>
          <w:sz w:val="23"/>
        </w:rPr>
        <w:t xml:space="preserve">Apt. Dr. Roihatul Mutiah, S.F. M.Kes </w:t>
      </w:r>
      <w:r>
        <w:rPr>
          <w:rFonts w:ascii="Arial"/>
          <w:w w:val="105"/>
          <w:sz w:val="23"/>
        </w:rPr>
        <w:t>Dr. H. Mahfud Shodar, M.Ag</w:t>
      </w:r>
    </w:p>
    <w:p w:rsidR="00B05DEE" w:rsidRDefault="00000000">
      <w:pPr>
        <w:spacing w:before="1"/>
        <w:ind w:right="179"/>
        <w:jc w:val="center"/>
        <w:rPr>
          <w:rFonts w:ascii="Arial"/>
          <w:sz w:val="23"/>
        </w:rPr>
      </w:pPr>
      <w:r>
        <w:rPr>
          <w:rFonts w:ascii="Arial"/>
          <w:sz w:val="23"/>
        </w:rPr>
        <w:t xml:space="preserve">Imam Ahmad, </w:t>
      </w:r>
      <w:r>
        <w:rPr>
          <w:rFonts w:ascii="Arial"/>
          <w:spacing w:val="-4"/>
          <w:sz w:val="23"/>
        </w:rPr>
        <w:t>M.Ag</w:t>
      </w:r>
    </w:p>
    <w:p w:rsidR="00B05DEE" w:rsidRDefault="00B05DEE">
      <w:pPr>
        <w:jc w:val="center"/>
        <w:rPr>
          <w:rFonts w:ascii="Arial"/>
          <w:sz w:val="23"/>
        </w:rPr>
        <w:sectPr w:rsidR="00B05DEE">
          <w:type w:val="continuous"/>
          <w:pgSz w:w="11910" w:h="16840"/>
          <w:pgMar w:top="1920" w:right="1297" w:bottom="280" w:left="1680" w:header="720" w:footer="720" w:gutter="0"/>
          <w:cols w:space="720"/>
        </w:sectPr>
      </w:pPr>
    </w:p>
    <w:p w:rsidR="00B05DEE" w:rsidRPr="001E7720" w:rsidRDefault="00647A49" w:rsidP="00647A49">
      <w:pPr>
        <w:pStyle w:val="Heading1"/>
        <w:ind w:left="3067" w:firstLine="533"/>
        <w:jc w:val="left"/>
      </w:pPr>
      <w:r>
        <w:lastRenderedPageBreak/>
        <w:t xml:space="preserve">         </w:t>
      </w:r>
      <w:bookmarkStart w:id="0" w:name="_Toc174181894"/>
      <w:r w:rsidR="00FD55B7" w:rsidRPr="001E7720">
        <w:t>PREFACE</w:t>
      </w:r>
      <w:bookmarkEnd w:id="0"/>
    </w:p>
    <w:p w:rsidR="00B05DEE" w:rsidRDefault="00B05DEE">
      <w:pPr>
        <w:pStyle w:val="BodyText"/>
        <w:spacing w:before="238"/>
        <w:rPr>
          <w:sz w:val="28"/>
        </w:rPr>
      </w:pPr>
    </w:p>
    <w:p w:rsidR="00647A49" w:rsidRDefault="00000000" w:rsidP="00647A49">
      <w:pPr>
        <w:pStyle w:val="BodyText"/>
        <w:spacing w:line="256" w:lineRule="auto"/>
        <w:ind w:left="2694" w:right="2922" w:firstLine="141"/>
        <w:jc w:val="center"/>
      </w:pPr>
      <w:r>
        <w:t xml:space="preserve">Prof. Dr. M. Zainuddin, M.A </w:t>
      </w:r>
    </w:p>
    <w:p w:rsidR="00B05DEE" w:rsidRDefault="00000000" w:rsidP="00647A49">
      <w:pPr>
        <w:pStyle w:val="BodyText"/>
        <w:spacing w:line="256" w:lineRule="auto"/>
        <w:ind w:left="2694" w:right="2922" w:firstLine="141"/>
        <w:jc w:val="center"/>
      </w:pPr>
      <w:r>
        <w:rPr>
          <w:spacing w:val="-4"/>
        </w:rPr>
        <w:t>Vice Rector for Academic Affairs</w:t>
      </w:r>
    </w:p>
    <w:p w:rsidR="00B05DEE" w:rsidRDefault="00B05DEE">
      <w:pPr>
        <w:pStyle w:val="BodyText"/>
        <w:spacing w:before="268"/>
      </w:pPr>
    </w:p>
    <w:p w:rsidR="00B05DEE" w:rsidRPr="009058EB" w:rsidRDefault="00000000" w:rsidP="009058EB">
      <w:pPr>
        <w:pStyle w:val="BodyText"/>
        <w:spacing w:line="259" w:lineRule="auto"/>
        <w:ind w:left="305" w:right="114" w:firstLine="719"/>
        <w:jc w:val="both"/>
        <w:rPr>
          <w:spacing w:val="-2"/>
        </w:rPr>
      </w:pPr>
      <w:r>
        <w:t xml:space="preserve">The higher education system in Indonesia has four main components, </w:t>
      </w:r>
      <w:r w:rsidR="009058EB">
        <w:t xml:space="preserve">including </w:t>
      </w:r>
      <w:r w:rsidRPr="009058EB">
        <w:rPr>
          <w:iCs/>
          <w:spacing w:val="-2"/>
        </w:rPr>
        <w:t>inputs, processes, outputs, and outcomes</w:t>
      </w:r>
      <w:r>
        <w:rPr>
          <w:spacing w:val="-2"/>
        </w:rPr>
        <w:t xml:space="preserve">. </w:t>
      </w:r>
      <w:r w:rsidR="009058EB">
        <w:rPr>
          <w:spacing w:val="-2"/>
        </w:rPr>
        <w:t xml:space="preserve">The </w:t>
      </w:r>
      <w:r w:rsidR="007642B5">
        <w:rPr>
          <w:spacing w:val="-2"/>
        </w:rPr>
        <w:t xml:space="preserve">Higher Education </w:t>
      </w:r>
      <w:r>
        <w:rPr>
          <w:spacing w:val="-2"/>
        </w:rPr>
        <w:t xml:space="preserve">inputs are graduates of </w:t>
      </w:r>
      <w:r w:rsidR="009058EB">
        <w:rPr>
          <w:spacing w:val="-2"/>
        </w:rPr>
        <w:t xml:space="preserve">senior </w:t>
      </w:r>
      <w:r w:rsidR="009058EB" w:rsidRPr="009058EB">
        <w:rPr>
          <w:spacing w:val="-2"/>
        </w:rPr>
        <w:t>high s</w:t>
      </w:r>
      <w:r w:rsidR="009058EB">
        <w:rPr>
          <w:spacing w:val="-2"/>
        </w:rPr>
        <w:t xml:space="preserve">chools, Islamic senior high schools, and vocational schools </w:t>
      </w:r>
      <w:r>
        <w:t>who register to participate in gaining learning experience in the learning process that has been offered. Good input has several indicators, including good graduation scores.</w:t>
      </w:r>
    </w:p>
    <w:p w:rsidR="00B05DEE" w:rsidRDefault="00000000">
      <w:pPr>
        <w:pStyle w:val="BodyText"/>
        <w:spacing w:before="118" w:line="259" w:lineRule="auto"/>
        <w:ind w:left="305" w:right="112" w:firstLine="719"/>
        <w:jc w:val="both"/>
      </w:pPr>
      <w:r>
        <w:t>An educational institution is considered successful and quali</w:t>
      </w:r>
      <w:r w:rsidR="007642B5">
        <w:t>fied</w:t>
      </w:r>
      <w:r>
        <w:t xml:space="preserve"> if its graduates </w:t>
      </w:r>
      <w:r>
        <w:rPr>
          <w:spacing w:val="-2"/>
        </w:rPr>
        <w:t xml:space="preserve">have competence and can be recognized by the community. Therefore, the profile of graduates needs to be </w:t>
      </w:r>
      <w:r>
        <w:t xml:space="preserve">formulated properly and precisely </w:t>
      </w:r>
      <w:r w:rsidR="00A27C71">
        <w:t>under</w:t>
      </w:r>
      <w:r>
        <w:t xml:space="preserve"> the needs of society. The graduate profile </w:t>
      </w:r>
      <w:r>
        <w:rPr>
          <w:spacing w:val="-2"/>
        </w:rPr>
        <w:t xml:space="preserve">must also have </w:t>
      </w:r>
      <w:r>
        <w:rPr>
          <w:spacing w:val="-7"/>
        </w:rPr>
        <w:t>competencies</w:t>
      </w:r>
      <w:r>
        <w:rPr>
          <w:spacing w:val="-2"/>
        </w:rPr>
        <w:t>: moral, intellectual, social</w:t>
      </w:r>
      <w:r w:rsidR="00A27C71">
        <w:rPr>
          <w:spacing w:val="-2"/>
        </w:rPr>
        <w:t>,</w:t>
      </w:r>
      <w:r>
        <w:rPr>
          <w:spacing w:val="-2"/>
        </w:rPr>
        <w:t xml:space="preserve"> and professional. Therefore, the </w:t>
      </w:r>
      <w:r>
        <w:t xml:space="preserve">quality of the curriculum must also </w:t>
      </w:r>
      <w:r w:rsidR="00C67E00">
        <w:t xml:space="preserve">consider </w:t>
      </w:r>
      <w:r>
        <w:t>the elements of conformity with goals, standards, customer satisfaction</w:t>
      </w:r>
      <w:r w:rsidR="00A27C71">
        <w:t>,</w:t>
      </w:r>
      <w:r>
        <w:t xml:space="preserve"> and excellence.</w:t>
      </w:r>
    </w:p>
    <w:p w:rsidR="00B05DEE" w:rsidRDefault="00000000">
      <w:pPr>
        <w:pStyle w:val="BodyText"/>
        <w:spacing w:before="120"/>
        <w:ind w:left="305" w:right="113" w:firstLine="719"/>
        <w:jc w:val="both"/>
      </w:pPr>
      <w:r>
        <w:t xml:space="preserve">During the era of the Minister of Education and Culture, Nadim Makarim, there were four important policies launched in the development of Higher Education, </w:t>
      </w:r>
      <w:r w:rsidR="007642B5">
        <w:t>including</w:t>
      </w:r>
      <w:r>
        <w:t xml:space="preserve"> ease of opening new study programs</w:t>
      </w:r>
      <w:r w:rsidR="007642B5">
        <w:t>,</w:t>
      </w:r>
      <w:r>
        <w:t xml:space="preserve"> changes in the campus accreditation system</w:t>
      </w:r>
      <w:r w:rsidR="007642B5">
        <w:t>,</w:t>
      </w:r>
      <w:r>
        <w:t xml:space="preserve"> ease of campus status to become a legal entity</w:t>
      </w:r>
      <w:r w:rsidR="007642B5">
        <w:t>,</w:t>
      </w:r>
      <w:r>
        <w:t xml:space="preserve"> and student internships for three semesters.</w:t>
      </w:r>
    </w:p>
    <w:p w:rsidR="00B05DEE" w:rsidRDefault="00C73D3C">
      <w:pPr>
        <w:pStyle w:val="BodyText"/>
        <w:spacing w:before="120"/>
        <w:ind w:left="305" w:right="111" w:firstLine="719"/>
        <w:jc w:val="both"/>
      </w:pPr>
      <w:r w:rsidRPr="00C73D3C">
        <w:t xml:space="preserve">First, </w:t>
      </w:r>
      <w:r>
        <w:t>according to Nadim,</w:t>
      </w:r>
      <w:r w:rsidRPr="00C73D3C">
        <w:t xml:space="preserve"> the current curriculum of study programs remains theoretical and lacks alignment with the job market</w:t>
      </w:r>
      <w:r>
        <w:t xml:space="preserve">. So, the </w:t>
      </w:r>
      <w:r w:rsidRPr="00C73D3C">
        <w:t>public and private universities with A and B accreditation can be granted permission to open new study programs, provided they collaborate with third parties such as industry players, world-class non-profit organizations, state-owned enterprises (BUMN and BUMD), or top 100 world universities based on QS ranking. This collaboration can include developing curricula and internship programs.</w:t>
      </w:r>
    </w:p>
    <w:p w:rsidR="00B05DEE" w:rsidRDefault="00C73D3C">
      <w:pPr>
        <w:pStyle w:val="BodyText"/>
        <w:spacing w:before="121"/>
        <w:ind w:left="305" w:right="113" w:firstLine="719"/>
        <w:jc w:val="both"/>
      </w:pPr>
      <w:r w:rsidRPr="00C73D3C">
        <w:t>Second, an automatic accreditation program will be implemented for all rankings. The accreditation established by the National Accreditation Board for Higher Education (BAN-PT) will remain valid for five years and will be automatically renewed.</w:t>
      </w:r>
    </w:p>
    <w:p w:rsidR="00B05DEE" w:rsidRDefault="00C73D3C">
      <w:pPr>
        <w:pStyle w:val="BodyText"/>
        <w:spacing w:before="120"/>
        <w:ind w:left="305" w:right="113" w:firstLine="719"/>
        <w:jc w:val="both"/>
      </w:pPr>
      <w:r w:rsidRPr="00C73D3C">
        <w:t>Third, there will be facilitated status changes from state universities (PTN-Satker) and public service agencies (PTN-BLU) to legal entities (PTN-BH). The government will assist and simplify the process for universities aiming to achieve PTN-BH status. By becoming PTN-BH, universities will gain autonomy and flexibility to collaborate with industry. This status change is expected to enhance the competitiveness of state universities on the global stage.</w:t>
      </w:r>
    </w:p>
    <w:p w:rsidR="00B05DEE" w:rsidRDefault="00B05DEE">
      <w:pPr>
        <w:jc w:val="both"/>
        <w:sectPr w:rsidR="00B05DEE">
          <w:footerReference w:type="default" r:id="rId9"/>
          <w:pgSz w:w="11910" w:h="16850"/>
          <w:pgMar w:top="1940" w:right="1300" w:bottom="1240" w:left="1680" w:header="0" w:footer="1056" w:gutter="0"/>
          <w:pgNumType w:start="2"/>
          <w:cols w:space="720"/>
        </w:sectPr>
      </w:pPr>
    </w:p>
    <w:p w:rsidR="00B05DEE" w:rsidRDefault="00000000">
      <w:pPr>
        <w:pStyle w:val="BodyText"/>
        <w:spacing w:before="44"/>
        <w:ind w:left="305" w:right="112" w:firstLine="719"/>
        <w:jc w:val="both"/>
      </w:pPr>
      <w:r>
        <w:lastRenderedPageBreak/>
        <w:t xml:space="preserve">Fourth, the right to three semesters of internship outside the study program. This policy will </w:t>
      </w:r>
      <w:r w:rsidR="00B9100E">
        <w:t>allow students</w:t>
      </w:r>
      <w:r>
        <w:t xml:space="preserve"> to take courses outside the study program for three semesters. Even so, this program is not compulsory. However, </w:t>
      </w:r>
      <w:r w:rsidR="00B9100E">
        <w:t>universities should</w:t>
      </w:r>
      <w:r>
        <w:t xml:space="preserve"> provide </w:t>
      </w:r>
      <w:r>
        <w:rPr>
          <w:spacing w:val="-2"/>
        </w:rPr>
        <w:t xml:space="preserve">this </w:t>
      </w:r>
      <w:r>
        <w:t>option</w:t>
      </w:r>
      <w:r>
        <w:rPr>
          <w:spacing w:val="-2"/>
        </w:rPr>
        <w:t>.</w:t>
      </w:r>
    </w:p>
    <w:p w:rsidR="00FD55B7" w:rsidRDefault="00000000" w:rsidP="00FD55B7">
      <w:pPr>
        <w:pStyle w:val="BodyText"/>
        <w:spacing w:before="119" w:line="259" w:lineRule="auto"/>
        <w:ind w:left="305" w:right="112" w:firstLine="719"/>
        <w:jc w:val="both"/>
      </w:pPr>
      <w:r>
        <w:t xml:space="preserve">Responding and following up on the policy of the Minister of Education and Culture, especially those related to the </w:t>
      </w:r>
      <w:r w:rsidR="00836101">
        <w:t>Independent Learning - Independent Ca</w:t>
      </w:r>
      <w:r w:rsidR="008E24AB">
        <w:t>mpus program</w:t>
      </w:r>
      <w:r>
        <w:t>, UIN Maulana Malik Ibrahim need</w:t>
      </w:r>
      <w:r w:rsidR="00B9100E">
        <w:t>s</w:t>
      </w:r>
      <w:r>
        <w:t xml:space="preserve"> to publish the guidebook. Hopefully</w:t>
      </w:r>
      <w:r w:rsidR="00B9100E">
        <w:t>,</w:t>
      </w:r>
      <w:r>
        <w:t xml:space="preserve"> the publication of this guidebook can provide benefits for all parties, especially students.</w:t>
      </w:r>
    </w:p>
    <w:p w:rsidR="00B05DEE" w:rsidRDefault="008E24AB" w:rsidP="00FD55B7">
      <w:pPr>
        <w:pStyle w:val="BodyText"/>
        <w:spacing w:before="119" w:line="259" w:lineRule="auto"/>
        <w:ind w:left="305" w:right="112" w:firstLine="719"/>
        <w:jc w:val="both"/>
      </w:pPr>
      <w:r w:rsidRPr="008E24AB">
        <w:t>We extend our highest gratitude and appreciation to the writing and drafting team, especially the Vice Deans of Academic Affairs at UIN Maulana Malik Ibrahim, who have consistently held discussions every Wednesday from one faculty to another to address various academic issues and government policies. Finally, we only seek guidance and assistance from Allah.</w:t>
      </w:r>
    </w:p>
    <w:p w:rsidR="00B05DEE" w:rsidRDefault="00B05DEE">
      <w:pPr>
        <w:pStyle w:val="BodyText"/>
      </w:pPr>
    </w:p>
    <w:p w:rsidR="00B05DEE" w:rsidRDefault="00B05DEE">
      <w:pPr>
        <w:pStyle w:val="BodyText"/>
        <w:spacing w:before="112"/>
      </w:pPr>
    </w:p>
    <w:p w:rsidR="00B05DEE" w:rsidRDefault="00000000">
      <w:pPr>
        <w:pStyle w:val="BodyText"/>
        <w:ind w:right="114"/>
        <w:jc w:val="right"/>
      </w:pPr>
      <w:r>
        <w:t xml:space="preserve">Malang, January 12, </w:t>
      </w:r>
      <w:r>
        <w:rPr>
          <w:spacing w:val="-4"/>
        </w:rPr>
        <w:t>2021</w:t>
      </w:r>
    </w:p>
    <w:p w:rsidR="00B05DEE" w:rsidRDefault="00B05DEE">
      <w:pPr>
        <w:jc w:val="right"/>
        <w:sectPr w:rsidR="00B05DEE">
          <w:pgSz w:w="11910" w:h="16850"/>
          <w:pgMar w:top="1940" w:right="1300" w:bottom="1240" w:left="1680" w:header="0" w:footer="1056" w:gutter="0"/>
          <w:cols w:space="720"/>
        </w:sectPr>
      </w:pPr>
    </w:p>
    <w:p w:rsidR="00B05DEE" w:rsidRDefault="00000000" w:rsidP="001E7720">
      <w:pPr>
        <w:pStyle w:val="Heading1"/>
      </w:pPr>
      <w:bookmarkStart w:id="1" w:name="_Toc174181895"/>
      <w:r>
        <w:lastRenderedPageBreak/>
        <w:t>RECTOR'S SPEECH</w:t>
      </w:r>
      <w:bookmarkEnd w:id="1"/>
    </w:p>
    <w:p w:rsidR="00B05DEE" w:rsidRDefault="00B05DEE">
      <w:pPr>
        <w:pStyle w:val="BodyText"/>
        <w:spacing w:before="283"/>
        <w:rPr>
          <w:sz w:val="28"/>
        </w:rPr>
      </w:pPr>
    </w:p>
    <w:p w:rsidR="00000C43" w:rsidRDefault="00000000" w:rsidP="00000C43">
      <w:pPr>
        <w:pStyle w:val="BodyText"/>
        <w:spacing w:before="1" w:line="278" w:lineRule="auto"/>
        <w:ind w:left="2540" w:right="1417" w:firstLine="679"/>
      </w:pPr>
      <w:r>
        <w:t xml:space="preserve">Prof. Dr. H. Abd. Haris, M.Ag </w:t>
      </w:r>
    </w:p>
    <w:p w:rsidR="00B05DEE" w:rsidRDefault="00000C43" w:rsidP="00000C43">
      <w:pPr>
        <w:pStyle w:val="BodyText"/>
        <w:spacing w:before="1" w:line="278" w:lineRule="auto"/>
        <w:ind w:left="2540" w:right="1417" w:hanging="130"/>
      </w:pPr>
      <w:r>
        <w:rPr>
          <w:spacing w:val="-4"/>
        </w:rPr>
        <w:t xml:space="preserve"> Rector of UIN Maulana Malik Ibrahim Malang</w:t>
      </w:r>
    </w:p>
    <w:p w:rsidR="00B05DEE" w:rsidRDefault="00B05DEE">
      <w:pPr>
        <w:pStyle w:val="BodyText"/>
        <w:spacing w:before="277"/>
      </w:pPr>
    </w:p>
    <w:p w:rsidR="00B05DEE" w:rsidRDefault="00000000">
      <w:pPr>
        <w:spacing w:line="374" w:lineRule="auto"/>
        <w:ind w:left="305" w:right="3842"/>
        <w:jc w:val="both"/>
        <w:rPr>
          <w:i/>
          <w:sz w:val="24"/>
        </w:rPr>
      </w:pPr>
      <w:r>
        <w:rPr>
          <w:i/>
          <w:spacing w:val="-2"/>
          <w:sz w:val="24"/>
        </w:rPr>
        <w:t>Assalamualaikum warahmatullahi wabarakatuh... Bismillahirrahmanirrahim,</w:t>
      </w:r>
    </w:p>
    <w:p w:rsidR="00B05DEE" w:rsidRDefault="00551198" w:rsidP="00551198">
      <w:pPr>
        <w:pStyle w:val="BodyText"/>
        <w:spacing w:before="1" w:line="276" w:lineRule="auto"/>
        <w:ind w:left="305" w:right="114" w:firstLine="719"/>
        <w:jc w:val="both"/>
      </w:pPr>
      <w:r>
        <w:t xml:space="preserve">To achieve </w:t>
      </w:r>
      <w:r w:rsidRPr="00551198">
        <w:t>the goals of higher education, particularly for State Islamic Higher Education Institutions under the Ministry of Religious Affairs of the Republic of Indonesia, it is necessary to develop a Curriculum Development Guide. This effort also represents a tangible commitment to fostering a high-quality academic culture on campus.</w:t>
      </w:r>
      <w:r w:rsidR="00655067">
        <w:t xml:space="preserve"> </w:t>
      </w:r>
    </w:p>
    <w:p w:rsidR="00B05DEE" w:rsidRDefault="00551198">
      <w:pPr>
        <w:pStyle w:val="BodyText"/>
        <w:spacing w:before="121" w:line="276" w:lineRule="auto"/>
        <w:ind w:left="305" w:right="110" w:firstLine="719"/>
        <w:jc w:val="both"/>
      </w:pPr>
      <w:r w:rsidRPr="00551198">
        <w:t xml:space="preserve">On behalf of the leadership of Maulana Malik Ibrahim State Islamic University (UIN) Malang, an institution with an international reputation and driven by the tagline “Islamic World Class University,” we express our </w:t>
      </w:r>
      <w:r w:rsidR="009F45CC">
        <w:t>biggest</w:t>
      </w:r>
      <w:r w:rsidRPr="00551198">
        <w:t xml:space="preserve"> support and appreciation for the preparation of this Curriculum Development Guidebook.</w:t>
      </w:r>
    </w:p>
    <w:p w:rsidR="00B05DEE" w:rsidRDefault="00551198">
      <w:pPr>
        <w:pStyle w:val="BodyText"/>
        <w:spacing w:before="121" w:line="276" w:lineRule="auto"/>
        <w:ind w:left="305" w:right="112" w:firstLine="719"/>
        <w:jc w:val="both"/>
      </w:pPr>
      <w:r w:rsidRPr="00551198">
        <w:t>We hope this Curriculum Development Guidebook will provide clear information and an overview of the fundamental principles and patterns of academic curriculum development for leaders, lecturers, educators, and all relevant stakeholders. This book is essential for dissemination to the targeted audience, especially as the curriculum renewal process continues to evolve. Furthermore, the content and objectives outlined in this book are part of the efforts to embrace the era of the Independent Campus and Independent Learning, initiated by the Minister of Education and Culture of the Republic of Indonesia.</w:t>
      </w:r>
    </w:p>
    <w:p w:rsidR="00B05DEE" w:rsidRDefault="00551198">
      <w:pPr>
        <w:pStyle w:val="BodyText"/>
        <w:spacing w:before="119" w:line="276" w:lineRule="auto"/>
        <w:ind w:left="305" w:right="113" w:firstLine="719"/>
        <w:jc w:val="both"/>
      </w:pPr>
      <w:r w:rsidRPr="00551198">
        <w:t xml:space="preserve">Thus, we hope this curriculum development guide can serve its function as a reference in the implementation of campus curriculum development and innovation, and be used </w:t>
      </w:r>
      <w:r>
        <w:t>under</w:t>
      </w:r>
      <w:r w:rsidRPr="00551198">
        <w:t xml:space="preserve"> the applicable rules and procedures.</w:t>
      </w:r>
    </w:p>
    <w:p w:rsidR="00B05DEE" w:rsidRDefault="00000000">
      <w:pPr>
        <w:spacing w:before="122"/>
        <w:ind w:left="305"/>
        <w:jc w:val="both"/>
        <w:rPr>
          <w:i/>
          <w:sz w:val="24"/>
        </w:rPr>
      </w:pPr>
      <w:r>
        <w:rPr>
          <w:i/>
          <w:spacing w:val="-2"/>
          <w:sz w:val="24"/>
        </w:rPr>
        <w:t>Wassalamualaikum warahmatullahi wabarakatuh...</w:t>
      </w:r>
    </w:p>
    <w:p w:rsidR="00B05DEE" w:rsidRDefault="00B05DEE">
      <w:pPr>
        <w:pStyle w:val="BodyText"/>
        <w:rPr>
          <w:i/>
        </w:rPr>
      </w:pPr>
    </w:p>
    <w:p w:rsidR="00B05DEE" w:rsidRDefault="00B05DEE">
      <w:pPr>
        <w:pStyle w:val="BodyText"/>
        <w:rPr>
          <w:i/>
        </w:rPr>
      </w:pPr>
    </w:p>
    <w:p w:rsidR="00B05DEE" w:rsidRDefault="00B05DEE">
      <w:pPr>
        <w:pStyle w:val="BodyText"/>
        <w:spacing w:before="198"/>
        <w:rPr>
          <w:i/>
        </w:rPr>
      </w:pPr>
    </w:p>
    <w:p w:rsidR="00B05DEE" w:rsidRDefault="00000000">
      <w:pPr>
        <w:pStyle w:val="BodyText"/>
        <w:ind w:right="116"/>
        <w:jc w:val="right"/>
      </w:pPr>
      <w:r>
        <w:t xml:space="preserve">Malang, January 12, </w:t>
      </w:r>
      <w:r>
        <w:rPr>
          <w:spacing w:val="-4"/>
        </w:rPr>
        <w:t>20221</w:t>
      </w:r>
    </w:p>
    <w:p w:rsidR="00B05DEE" w:rsidRDefault="00B05DEE">
      <w:pPr>
        <w:jc w:val="right"/>
        <w:sectPr w:rsidR="00B05DEE">
          <w:pgSz w:w="11910" w:h="16850"/>
          <w:pgMar w:top="1940" w:right="1300" w:bottom="1240" w:left="1680" w:header="0" w:footer="1056" w:gutter="0"/>
          <w:cols w:space="720"/>
        </w:sectPr>
      </w:pPr>
    </w:p>
    <w:p w:rsidR="00B05DEE" w:rsidRDefault="00000000">
      <w:pPr>
        <w:pStyle w:val="BodyText"/>
        <w:ind w:left="4040"/>
        <w:rPr>
          <w:sz w:val="20"/>
        </w:rPr>
      </w:pPr>
      <w:r>
        <w:rPr>
          <w:noProof/>
          <w:sz w:val="20"/>
        </w:rPr>
        <w:lastRenderedPageBreak/>
        <w:drawing>
          <wp:inline distT="0" distB="0" distL="0" distR="0">
            <wp:extent cx="767831" cy="762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767831" cy="762000"/>
                    </a:xfrm>
                    <a:prstGeom prst="rect">
                      <a:avLst/>
                    </a:prstGeom>
                  </pic:spPr>
                </pic:pic>
              </a:graphicData>
            </a:graphic>
          </wp:inline>
        </w:drawing>
      </w:r>
    </w:p>
    <w:p w:rsidR="00B05DEE" w:rsidRPr="001E7720" w:rsidRDefault="00000000" w:rsidP="001E7720">
      <w:pPr>
        <w:pStyle w:val="Heading1"/>
        <w:rPr>
          <w:rFonts w:asciiTheme="majorBidi" w:hAnsiTheme="majorBidi" w:cstheme="majorBidi"/>
        </w:rPr>
      </w:pPr>
      <w:bookmarkStart w:id="2" w:name="_Toc174181896"/>
      <w:r w:rsidRPr="001E7720">
        <w:rPr>
          <w:rFonts w:asciiTheme="majorBidi" w:hAnsiTheme="majorBidi" w:cstheme="majorBidi"/>
        </w:rPr>
        <w:t>RE</w:t>
      </w:r>
      <w:r w:rsidR="00BC2591" w:rsidRPr="001E7720">
        <w:rPr>
          <w:rFonts w:asciiTheme="majorBidi" w:hAnsiTheme="majorBidi" w:cstheme="majorBidi"/>
        </w:rPr>
        <w:t>C</w:t>
      </w:r>
      <w:r w:rsidRPr="001E7720">
        <w:rPr>
          <w:rFonts w:asciiTheme="majorBidi" w:hAnsiTheme="majorBidi" w:cstheme="majorBidi"/>
        </w:rPr>
        <w:t>TO</w:t>
      </w:r>
      <w:r w:rsidR="00BC2591" w:rsidRPr="001E7720">
        <w:rPr>
          <w:rFonts w:asciiTheme="majorBidi" w:hAnsiTheme="majorBidi" w:cstheme="majorBidi"/>
        </w:rPr>
        <w:t>R</w:t>
      </w:r>
      <w:r w:rsidR="0060533D" w:rsidRPr="001E7720">
        <w:rPr>
          <w:rFonts w:asciiTheme="majorBidi" w:hAnsiTheme="majorBidi" w:cstheme="majorBidi"/>
        </w:rPr>
        <w:t>’S DECREE</w:t>
      </w:r>
      <w:bookmarkEnd w:id="2"/>
    </w:p>
    <w:p w:rsidR="00B05DEE" w:rsidRPr="009141BB" w:rsidRDefault="00000000">
      <w:pPr>
        <w:spacing w:before="21"/>
        <w:ind w:left="344"/>
        <w:jc w:val="center"/>
        <w:rPr>
          <w:rFonts w:ascii="Times New Roman"/>
          <w:b/>
          <w:bCs/>
        </w:rPr>
      </w:pPr>
      <w:r w:rsidRPr="009141BB">
        <w:rPr>
          <w:rFonts w:ascii="Times New Roman"/>
          <w:b/>
          <w:bCs/>
          <w:color w:val="0E0E0E"/>
          <w:spacing w:val="-2"/>
        </w:rPr>
        <w:t xml:space="preserve">MAULANA </w:t>
      </w:r>
      <w:r w:rsidRPr="009141BB">
        <w:rPr>
          <w:rFonts w:ascii="Times New Roman"/>
          <w:b/>
          <w:bCs/>
          <w:color w:val="1F1F1F"/>
          <w:spacing w:val="-2"/>
        </w:rPr>
        <w:t>MALIK</w:t>
      </w:r>
      <w:r w:rsidRPr="009141BB">
        <w:rPr>
          <w:rFonts w:ascii="Times New Roman"/>
          <w:b/>
          <w:bCs/>
          <w:color w:val="161616"/>
          <w:spacing w:val="-2"/>
        </w:rPr>
        <w:t xml:space="preserve"> IBRAHIM </w:t>
      </w:r>
      <w:r w:rsidRPr="009141BB">
        <w:rPr>
          <w:rFonts w:ascii="Times New Roman"/>
          <w:b/>
          <w:bCs/>
          <w:color w:val="151515"/>
          <w:spacing w:val="-2"/>
        </w:rPr>
        <w:t xml:space="preserve">STATE </w:t>
      </w:r>
      <w:r w:rsidRPr="009141BB">
        <w:rPr>
          <w:rFonts w:ascii="Times New Roman"/>
          <w:b/>
          <w:bCs/>
          <w:color w:val="181818"/>
          <w:spacing w:val="-2"/>
        </w:rPr>
        <w:t xml:space="preserve">ISLAMIC </w:t>
      </w:r>
      <w:r w:rsidRPr="009141BB">
        <w:rPr>
          <w:rFonts w:ascii="Times New Roman"/>
          <w:b/>
          <w:bCs/>
          <w:color w:val="1A1A1A"/>
          <w:spacing w:val="-2"/>
        </w:rPr>
        <w:t>UNIVERSITY</w:t>
      </w:r>
      <w:r w:rsidR="00F13042" w:rsidRPr="009141BB">
        <w:rPr>
          <w:rFonts w:ascii="Times New Roman"/>
          <w:b/>
          <w:bCs/>
          <w:color w:val="1A1A1A"/>
          <w:spacing w:val="-2"/>
        </w:rPr>
        <w:t xml:space="preserve"> </w:t>
      </w:r>
      <w:r w:rsidR="00F13042" w:rsidRPr="009141BB">
        <w:rPr>
          <w:rFonts w:ascii="Times New Roman"/>
          <w:b/>
          <w:bCs/>
          <w:color w:val="1D1D1D"/>
          <w:spacing w:val="-2"/>
        </w:rPr>
        <w:t>MALANG</w:t>
      </w:r>
    </w:p>
    <w:p w:rsidR="00B05DEE" w:rsidRPr="009141BB" w:rsidRDefault="00000000">
      <w:pPr>
        <w:spacing w:before="20"/>
        <w:ind w:left="376"/>
        <w:jc w:val="center"/>
        <w:rPr>
          <w:rFonts w:ascii="Times New Roman"/>
          <w:b/>
          <w:bCs/>
        </w:rPr>
      </w:pPr>
      <w:r w:rsidRPr="009141BB">
        <w:rPr>
          <w:rFonts w:ascii="Times New Roman"/>
          <w:b/>
          <w:bCs/>
          <w:color w:val="2D2D2D"/>
        </w:rPr>
        <w:t xml:space="preserve">Number </w:t>
      </w:r>
      <w:r w:rsidRPr="009141BB">
        <w:rPr>
          <w:rFonts w:ascii="Times New Roman"/>
          <w:b/>
          <w:bCs/>
        </w:rPr>
        <w:t xml:space="preserve">112 </w:t>
      </w:r>
      <w:r w:rsidRPr="009141BB">
        <w:rPr>
          <w:rFonts w:ascii="Times New Roman"/>
          <w:b/>
          <w:bCs/>
          <w:color w:val="151515"/>
        </w:rPr>
        <w:t xml:space="preserve">of </w:t>
      </w:r>
      <w:r w:rsidRPr="009141BB">
        <w:rPr>
          <w:rFonts w:ascii="Times New Roman"/>
          <w:b/>
          <w:bCs/>
          <w:color w:val="161616"/>
          <w:spacing w:val="-4"/>
        </w:rPr>
        <w:t>2021</w:t>
      </w:r>
    </w:p>
    <w:p w:rsidR="00B05DEE" w:rsidRDefault="00B05DEE">
      <w:pPr>
        <w:pStyle w:val="BodyText"/>
        <w:rPr>
          <w:rFonts w:ascii="Times New Roman"/>
          <w:sz w:val="20"/>
        </w:rPr>
      </w:pPr>
    </w:p>
    <w:p w:rsidR="00047A08" w:rsidRDefault="00047A08">
      <w:pPr>
        <w:pStyle w:val="BodyText"/>
        <w:rPr>
          <w:rFonts w:ascii="Times New Roman"/>
          <w:sz w:val="20"/>
        </w:rPr>
      </w:pPr>
    </w:p>
    <w:p w:rsidR="00B05DEE" w:rsidRDefault="00BC2591">
      <w:pPr>
        <w:pStyle w:val="BodyText"/>
        <w:spacing w:before="11"/>
        <w:rPr>
          <w:rFonts w:ascii="Times New Roman"/>
          <w:sz w:val="20"/>
        </w:rPr>
      </w:pPr>
      <w:r>
        <w:rPr>
          <w:rFonts w:ascii="Times New Roman"/>
          <w:sz w:val="20"/>
        </w:rPr>
        <w:tab/>
      </w:r>
      <w:r>
        <w:rPr>
          <w:rFonts w:ascii="Times New Roman"/>
          <w:sz w:val="20"/>
        </w:rPr>
        <w:tab/>
      </w:r>
      <w:r>
        <w:rPr>
          <w:rFonts w:ascii="Times New Roman"/>
          <w:sz w:val="20"/>
        </w:rPr>
        <w:tab/>
      </w:r>
      <w:r>
        <w:rPr>
          <w:rFonts w:ascii="Times New Roman"/>
          <w:sz w:val="20"/>
        </w:rPr>
        <w:tab/>
      </w:r>
      <w:r>
        <w:rPr>
          <w:rFonts w:ascii="Times New Roman"/>
          <w:sz w:val="20"/>
        </w:rPr>
        <w:tab/>
      </w:r>
      <w:r>
        <w:rPr>
          <w:rFonts w:ascii="Times New Roman"/>
          <w:sz w:val="20"/>
        </w:rPr>
        <w:tab/>
        <w:t>About</w:t>
      </w:r>
    </w:p>
    <w:p w:rsidR="00B05DEE" w:rsidRPr="009141BB" w:rsidRDefault="00000000">
      <w:pPr>
        <w:spacing w:before="87" w:line="251" w:lineRule="exact"/>
        <w:ind w:left="333"/>
        <w:jc w:val="center"/>
        <w:rPr>
          <w:rFonts w:ascii="Times New Roman"/>
          <w:b/>
          <w:bCs/>
        </w:rPr>
      </w:pPr>
      <w:r w:rsidRPr="009141BB">
        <w:rPr>
          <w:rFonts w:ascii="Times New Roman"/>
          <w:b/>
          <w:bCs/>
          <w:color w:val="151515"/>
          <w:spacing w:val="-2"/>
        </w:rPr>
        <w:t xml:space="preserve">CURRICULUM </w:t>
      </w:r>
      <w:r w:rsidRPr="009141BB">
        <w:rPr>
          <w:rFonts w:ascii="Times New Roman"/>
          <w:b/>
          <w:bCs/>
          <w:color w:val="161616"/>
          <w:spacing w:val="-2"/>
        </w:rPr>
        <w:t>GUIDELINES</w:t>
      </w:r>
    </w:p>
    <w:p w:rsidR="00B05DEE" w:rsidRPr="009141BB" w:rsidRDefault="00000000">
      <w:pPr>
        <w:spacing w:line="251" w:lineRule="exact"/>
        <w:ind w:left="332"/>
        <w:jc w:val="center"/>
        <w:rPr>
          <w:rFonts w:ascii="Times New Roman"/>
          <w:b/>
          <w:bCs/>
        </w:rPr>
      </w:pPr>
      <w:r w:rsidRPr="009141BB">
        <w:rPr>
          <w:rFonts w:ascii="Times New Roman"/>
          <w:b/>
          <w:bCs/>
          <w:color w:val="212121"/>
          <w:spacing w:val="-2"/>
        </w:rPr>
        <w:t xml:space="preserve">AT </w:t>
      </w:r>
      <w:r w:rsidRPr="009141BB">
        <w:rPr>
          <w:rFonts w:ascii="Times New Roman"/>
          <w:b/>
          <w:bCs/>
          <w:color w:val="1F1F1F"/>
          <w:spacing w:val="-2"/>
        </w:rPr>
        <w:t xml:space="preserve">MAULANA </w:t>
      </w:r>
      <w:r w:rsidRPr="009141BB">
        <w:rPr>
          <w:rFonts w:ascii="Times New Roman"/>
          <w:b/>
          <w:bCs/>
          <w:color w:val="1A1A1A"/>
          <w:spacing w:val="-2"/>
        </w:rPr>
        <w:t>MALIK</w:t>
      </w:r>
      <w:r w:rsidRPr="009141BB">
        <w:rPr>
          <w:rFonts w:ascii="Times New Roman"/>
          <w:b/>
          <w:bCs/>
          <w:color w:val="161616"/>
          <w:spacing w:val="-2"/>
        </w:rPr>
        <w:t xml:space="preserve"> IBRAHIM </w:t>
      </w:r>
      <w:r w:rsidRPr="009141BB">
        <w:rPr>
          <w:rFonts w:ascii="Times New Roman"/>
          <w:b/>
          <w:bCs/>
          <w:color w:val="0F0F0F"/>
          <w:spacing w:val="-2"/>
        </w:rPr>
        <w:t xml:space="preserve">STATE </w:t>
      </w:r>
      <w:r w:rsidRPr="009141BB">
        <w:rPr>
          <w:rFonts w:ascii="Times New Roman"/>
          <w:b/>
          <w:bCs/>
          <w:color w:val="181818"/>
          <w:spacing w:val="-2"/>
        </w:rPr>
        <w:t xml:space="preserve">ISLAMIC </w:t>
      </w:r>
      <w:r w:rsidRPr="009141BB">
        <w:rPr>
          <w:rFonts w:ascii="Times New Roman"/>
          <w:b/>
          <w:bCs/>
          <w:color w:val="1A1A1A"/>
          <w:spacing w:val="-2"/>
        </w:rPr>
        <w:t>UNIVERSITY</w:t>
      </w:r>
      <w:r w:rsidR="00BC2591" w:rsidRPr="009141BB">
        <w:rPr>
          <w:rFonts w:ascii="Times New Roman"/>
          <w:b/>
          <w:bCs/>
          <w:color w:val="1A1A1A"/>
          <w:spacing w:val="-2"/>
        </w:rPr>
        <w:t xml:space="preserve"> MALANG</w:t>
      </w:r>
    </w:p>
    <w:p w:rsidR="00B05DEE" w:rsidRPr="009141BB" w:rsidRDefault="00000000">
      <w:pPr>
        <w:spacing w:before="198" w:line="249" w:lineRule="exact"/>
        <w:ind w:left="374"/>
        <w:jc w:val="center"/>
        <w:rPr>
          <w:rFonts w:ascii="Times New Roman"/>
          <w:b/>
          <w:bCs/>
        </w:rPr>
      </w:pPr>
      <w:r w:rsidRPr="009141BB">
        <w:rPr>
          <w:rFonts w:ascii="Times New Roman"/>
          <w:b/>
          <w:bCs/>
          <w:color w:val="1F1F1F"/>
          <w:spacing w:val="-4"/>
        </w:rPr>
        <w:t xml:space="preserve">BY THE </w:t>
      </w:r>
      <w:r w:rsidRPr="009141BB">
        <w:rPr>
          <w:rFonts w:ascii="Times New Roman"/>
          <w:b/>
          <w:bCs/>
          <w:color w:val="1A1A1A"/>
          <w:spacing w:val="-4"/>
        </w:rPr>
        <w:t xml:space="preserve">GRACE OF </w:t>
      </w:r>
      <w:r w:rsidRPr="009141BB">
        <w:rPr>
          <w:rFonts w:ascii="Times New Roman"/>
          <w:b/>
          <w:bCs/>
          <w:color w:val="1C1C1C"/>
          <w:spacing w:val="-5"/>
        </w:rPr>
        <w:t xml:space="preserve">ALMIGHTY </w:t>
      </w:r>
      <w:r w:rsidRPr="009141BB">
        <w:rPr>
          <w:rFonts w:ascii="Times New Roman"/>
          <w:b/>
          <w:bCs/>
          <w:color w:val="1F1F1F"/>
          <w:spacing w:val="-4"/>
        </w:rPr>
        <w:t>GOD</w:t>
      </w:r>
    </w:p>
    <w:p w:rsidR="00B05DEE" w:rsidRDefault="00000000">
      <w:pPr>
        <w:spacing w:line="249" w:lineRule="exact"/>
        <w:ind w:left="332"/>
        <w:jc w:val="center"/>
        <w:rPr>
          <w:rFonts w:ascii="Times New Roman"/>
          <w:b/>
          <w:bCs/>
          <w:color w:val="1A1A1A"/>
          <w:spacing w:val="-2"/>
        </w:rPr>
      </w:pPr>
      <w:r w:rsidRPr="009141BB">
        <w:rPr>
          <w:rFonts w:ascii="Times New Roman"/>
          <w:b/>
          <w:bCs/>
          <w:color w:val="262626"/>
          <w:spacing w:val="-4"/>
        </w:rPr>
        <w:t xml:space="preserve">RECTOR OF </w:t>
      </w:r>
      <w:r w:rsidR="00BC2591" w:rsidRPr="009141BB">
        <w:rPr>
          <w:rFonts w:ascii="Times New Roman"/>
          <w:b/>
          <w:bCs/>
          <w:color w:val="1F1F1F"/>
          <w:spacing w:val="-2"/>
        </w:rPr>
        <w:t xml:space="preserve">MAULANA </w:t>
      </w:r>
      <w:r w:rsidR="00BC2591" w:rsidRPr="009141BB">
        <w:rPr>
          <w:rFonts w:ascii="Times New Roman"/>
          <w:b/>
          <w:bCs/>
          <w:color w:val="1A1A1A"/>
          <w:spacing w:val="-2"/>
        </w:rPr>
        <w:t>MALIK</w:t>
      </w:r>
      <w:r w:rsidR="00BC2591" w:rsidRPr="009141BB">
        <w:rPr>
          <w:rFonts w:ascii="Times New Roman"/>
          <w:b/>
          <w:bCs/>
          <w:color w:val="161616"/>
          <w:spacing w:val="-2"/>
        </w:rPr>
        <w:t xml:space="preserve"> IBRAHIM </w:t>
      </w:r>
      <w:r w:rsidR="00BC2591" w:rsidRPr="009141BB">
        <w:rPr>
          <w:rFonts w:ascii="Times New Roman"/>
          <w:b/>
          <w:bCs/>
          <w:color w:val="0F0F0F"/>
          <w:spacing w:val="-2"/>
        </w:rPr>
        <w:t xml:space="preserve">STATE </w:t>
      </w:r>
      <w:r w:rsidR="00BC2591" w:rsidRPr="009141BB">
        <w:rPr>
          <w:rFonts w:ascii="Times New Roman"/>
          <w:b/>
          <w:bCs/>
          <w:color w:val="181818"/>
          <w:spacing w:val="-2"/>
        </w:rPr>
        <w:t xml:space="preserve">ISLAMIC </w:t>
      </w:r>
      <w:r w:rsidR="00BC2591" w:rsidRPr="009141BB">
        <w:rPr>
          <w:rFonts w:ascii="Times New Roman"/>
          <w:b/>
          <w:bCs/>
          <w:color w:val="1A1A1A"/>
          <w:spacing w:val="-2"/>
        </w:rPr>
        <w:t>UNIVERSITY MALANG</w:t>
      </w:r>
    </w:p>
    <w:p w:rsidR="00443037" w:rsidRDefault="00443037">
      <w:pPr>
        <w:spacing w:line="249" w:lineRule="exact"/>
        <w:ind w:left="332"/>
        <w:jc w:val="center"/>
        <w:rPr>
          <w:rFonts w:ascii="Times New Roman"/>
          <w:b/>
          <w:bCs/>
        </w:rPr>
      </w:pPr>
    </w:p>
    <w:p w:rsidR="00C7118B" w:rsidRDefault="00C7118B">
      <w:pPr>
        <w:spacing w:line="249" w:lineRule="exact"/>
        <w:ind w:left="332"/>
        <w:jc w:val="center"/>
        <w:rPr>
          <w:rFonts w:ascii="Times New Roman"/>
          <w:b/>
          <w:bCs/>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095"/>
      </w:tblGrid>
      <w:tr w:rsidR="00C7118B" w:rsidRPr="00F82612" w:rsidTr="00274158">
        <w:tc>
          <w:tcPr>
            <w:tcW w:w="2410" w:type="dxa"/>
          </w:tcPr>
          <w:p w:rsidR="00C7118B" w:rsidRPr="00F82612" w:rsidRDefault="00C7118B" w:rsidP="00C7118B">
            <w:pPr>
              <w:spacing w:line="249" w:lineRule="exact"/>
              <w:rPr>
                <w:rFonts w:ascii="Times New Roman"/>
                <w:b/>
                <w:bCs/>
              </w:rPr>
            </w:pPr>
            <w:r w:rsidRPr="00F82612">
              <w:rPr>
                <w:rFonts w:ascii="Times New Roman"/>
                <w:b/>
                <w:bCs/>
              </w:rPr>
              <w:t>CONSIDERING         :</w:t>
            </w:r>
          </w:p>
        </w:tc>
        <w:tc>
          <w:tcPr>
            <w:tcW w:w="6095" w:type="dxa"/>
          </w:tcPr>
          <w:p w:rsidR="00C7118B" w:rsidRPr="00F82612" w:rsidRDefault="00C7118B" w:rsidP="00274158">
            <w:pPr>
              <w:pStyle w:val="ListParagraph"/>
              <w:numPr>
                <w:ilvl w:val="0"/>
                <w:numId w:val="57"/>
              </w:numPr>
              <w:spacing w:line="276" w:lineRule="auto"/>
              <w:ind w:left="314" w:hanging="284"/>
              <w:rPr>
                <w:rFonts w:ascii="Times New Roman" w:hAnsi="Times New Roman"/>
                <w:color w:val="1A1A1A"/>
              </w:rPr>
            </w:pPr>
            <w:r w:rsidRPr="00F82612">
              <w:rPr>
                <w:rFonts w:ascii="Times New Roman" w:hAnsi="Times New Roman"/>
                <w:color w:val="1A1A1A"/>
              </w:rPr>
              <w:t>To provide graduates under the independent learning mission formulated by the University within the framework of curriculum development, it is necessary to establish Curriculum guidelines;</w:t>
            </w:r>
          </w:p>
          <w:p w:rsidR="00C7118B" w:rsidRPr="00F82612" w:rsidRDefault="00C7118B" w:rsidP="00274158">
            <w:pPr>
              <w:pStyle w:val="ListParagraph"/>
              <w:numPr>
                <w:ilvl w:val="0"/>
                <w:numId w:val="57"/>
              </w:numPr>
              <w:spacing w:before="93" w:line="276" w:lineRule="auto"/>
              <w:ind w:left="314" w:hanging="284"/>
              <w:rPr>
                <w:rFonts w:ascii="Times New Roman"/>
                <w:b/>
                <w:bCs/>
              </w:rPr>
            </w:pPr>
            <w:r w:rsidRPr="00F82612">
              <w:rPr>
                <w:rFonts w:ascii="Times New Roman" w:hAnsi="Times New Roman"/>
                <w:color w:val="1F1F1F"/>
                <w:spacing w:val="-2"/>
              </w:rPr>
              <w:t xml:space="preserve">Based on the </w:t>
            </w:r>
            <w:r w:rsidRPr="00F82612">
              <w:rPr>
                <w:rFonts w:ascii="Times New Roman" w:hAnsi="Times New Roman"/>
                <w:color w:val="212121"/>
                <w:spacing w:val="-2"/>
              </w:rPr>
              <w:t xml:space="preserve">considerations </w:t>
            </w:r>
            <w:r w:rsidRPr="00F82612">
              <w:rPr>
                <w:rFonts w:ascii="Times New Roman" w:hAnsi="Times New Roman"/>
                <w:color w:val="1F1F1F"/>
                <w:spacing w:val="-2"/>
              </w:rPr>
              <w:t xml:space="preserve">as </w:t>
            </w:r>
            <w:r w:rsidRPr="00F82612">
              <w:rPr>
                <w:rFonts w:ascii="Times New Roman" w:hAnsi="Times New Roman"/>
                <w:color w:val="161616"/>
                <w:spacing w:val="-2"/>
              </w:rPr>
              <w:t xml:space="preserve">referred to in </w:t>
            </w:r>
            <w:r w:rsidRPr="00F82612">
              <w:rPr>
                <w:rFonts w:ascii="Times New Roman" w:hAnsi="Times New Roman"/>
                <w:color w:val="2A2A2A"/>
                <w:spacing w:val="-2"/>
              </w:rPr>
              <w:t>point</w:t>
            </w:r>
            <w:r w:rsidRPr="00F82612">
              <w:rPr>
                <w:rFonts w:ascii="Times New Roman" w:hAnsi="Times New Roman"/>
                <w:color w:val="3F3F3F"/>
                <w:spacing w:val="-2"/>
              </w:rPr>
              <w:t xml:space="preserve"> "a", it </w:t>
            </w:r>
            <w:r w:rsidRPr="00F82612">
              <w:rPr>
                <w:rFonts w:ascii="Times New Roman" w:hAnsi="Times New Roman"/>
                <w:color w:val="131313"/>
                <w:spacing w:val="-2"/>
              </w:rPr>
              <w:t xml:space="preserve">is necessary to issue </w:t>
            </w:r>
            <w:r w:rsidRPr="00F82612">
              <w:rPr>
                <w:rFonts w:ascii="Times New Roman" w:hAnsi="Times New Roman"/>
                <w:color w:val="1A1A1A"/>
                <w:spacing w:val="-2"/>
              </w:rPr>
              <w:t xml:space="preserve">the </w:t>
            </w:r>
            <w:r w:rsidRPr="00F82612">
              <w:rPr>
                <w:rFonts w:ascii="Times New Roman" w:hAnsi="Times New Roman"/>
                <w:color w:val="2A2A2A"/>
                <w:spacing w:val="-2"/>
              </w:rPr>
              <w:t xml:space="preserve">Rector's </w:t>
            </w:r>
            <w:r w:rsidRPr="00F82612">
              <w:rPr>
                <w:rFonts w:ascii="Times New Roman" w:hAnsi="Times New Roman"/>
                <w:color w:val="3A3A3A"/>
                <w:spacing w:val="-2"/>
              </w:rPr>
              <w:t xml:space="preserve">Decree </w:t>
            </w:r>
            <w:r w:rsidRPr="00F82612">
              <w:rPr>
                <w:rFonts w:ascii="Times New Roman" w:hAnsi="Times New Roman"/>
                <w:color w:val="1C1C1C"/>
                <w:spacing w:val="-2"/>
              </w:rPr>
              <w:t xml:space="preserve">on </w:t>
            </w:r>
            <w:r w:rsidRPr="00F82612">
              <w:rPr>
                <w:rFonts w:ascii="Times New Roman" w:hAnsi="Times New Roman"/>
                <w:color w:val="232323"/>
                <w:spacing w:val="-2"/>
              </w:rPr>
              <w:t xml:space="preserve">Curriculum </w:t>
            </w:r>
            <w:r w:rsidRPr="00F82612">
              <w:rPr>
                <w:rFonts w:ascii="Times New Roman" w:hAnsi="Times New Roman"/>
                <w:color w:val="282828"/>
                <w:spacing w:val="-2"/>
              </w:rPr>
              <w:t xml:space="preserve">Guidelines </w:t>
            </w:r>
            <w:r w:rsidRPr="00F82612">
              <w:rPr>
                <w:rFonts w:ascii="Times New Roman" w:hAnsi="Times New Roman"/>
                <w:color w:val="1F1F1F"/>
              </w:rPr>
              <w:t xml:space="preserve">at </w:t>
            </w:r>
            <w:r w:rsidRPr="00F82612">
              <w:rPr>
                <w:rFonts w:ascii="Times New Roman" w:hAnsi="Times New Roman"/>
                <w:color w:val="111111"/>
              </w:rPr>
              <w:t xml:space="preserve">Maulana </w:t>
            </w:r>
            <w:r w:rsidRPr="00F82612">
              <w:rPr>
                <w:rFonts w:ascii="Times New Roman" w:hAnsi="Times New Roman"/>
                <w:color w:val="424242"/>
              </w:rPr>
              <w:t>Malik</w:t>
            </w:r>
            <w:r w:rsidRPr="00F82612">
              <w:rPr>
                <w:rFonts w:ascii="Times New Roman" w:hAnsi="Times New Roman"/>
                <w:color w:val="232323"/>
              </w:rPr>
              <w:t xml:space="preserve"> İbrahim </w:t>
            </w:r>
            <w:r w:rsidRPr="00F82612">
              <w:rPr>
                <w:rFonts w:ascii="Times New Roman" w:hAnsi="Times New Roman"/>
                <w:color w:val="383838"/>
              </w:rPr>
              <w:t xml:space="preserve">State </w:t>
            </w:r>
            <w:r w:rsidRPr="00F82612">
              <w:rPr>
                <w:rFonts w:ascii="Times New Roman" w:hAnsi="Times New Roman"/>
                <w:color w:val="1A1A1A"/>
              </w:rPr>
              <w:t xml:space="preserve">Islamic </w:t>
            </w:r>
            <w:r w:rsidRPr="00F82612">
              <w:rPr>
                <w:rFonts w:ascii="Times New Roman" w:hAnsi="Times New Roman"/>
                <w:color w:val="2B2B2B"/>
              </w:rPr>
              <w:t xml:space="preserve">University </w:t>
            </w:r>
            <w:r w:rsidRPr="00F82612">
              <w:rPr>
                <w:rFonts w:ascii="Times New Roman" w:hAnsi="Times New Roman"/>
                <w:color w:val="282828"/>
                <w:spacing w:val="-2"/>
              </w:rPr>
              <w:t>Malang.</w:t>
            </w:r>
          </w:p>
        </w:tc>
      </w:tr>
      <w:tr w:rsidR="00C7118B" w:rsidRPr="00F82612" w:rsidTr="00274158">
        <w:tc>
          <w:tcPr>
            <w:tcW w:w="2410" w:type="dxa"/>
          </w:tcPr>
          <w:p w:rsidR="00C7118B" w:rsidRPr="00F82612" w:rsidRDefault="00C7118B" w:rsidP="00C7118B">
            <w:pPr>
              <w:spacing w:line="249" w:lineRule="exact"/>
              <w:rPr>
                <w:rFonts w:ascii="Times New Roman"/>
                <w:b/>
                <w:bCs/>
              </w:rPr>
            </w:pPr>
            <w:r w:rsidRPr="00F82612">
              <w:rPr>
                <w:rFonts w:ascii="Times New Roman"/>
                <w:b/>
                <w:bCs/>
              </w:rPr>
              <w:t>NOTING                      :</w:t>
            </w:r>
          </w:p>
        </w:tc>
        <w:tc>
          <w:tcPr>
            <w:tcW w:w="6095" w:type="dxa"/>
          </w:tcPr>
          <w:p w:rsidR="00C7118B" w:rsidRPr="00F82612" w:rsidRDefault="00C7118B" w:rsidP="00C7118B">
            <w:pPr>
              <w:pStyle w:val="ListParagraph"/>
              <w:numPr>
                <w:ilvl w:val="0"/>
                <w:numId w:val="58"/>
              </w:numPr>
              <w:spacing w:line="276" w:lineRule="auto"/>
              <w:ind w:left="314" w:hanging="284"/>
              <w:rPr>
                <w:rFonts w:ascii="Times New Roman"/>
              </w:rPr>
            </w:pPr>
            <w:r w:rsidRPr="00F82612">
              <w:rPr>
                <w:rFonts w:ascii="Times New Roman"/>
              </w:rPr>
              <w:t>Law No. 20 of 2003 on the National Education System;</w:t>
            </w:r>
          </w:p>
          <w:p w:rsidR="00C7118B" w:rsidRPr="00F82612" w:rsidRDefault="00C7118B" w:rsidP="00C7118B">
            <w:pPr>
              <w:pStyle w:val="ListParagraph"/>
              <w:numPr>
                <w:ilvl w:val="0"/>
                <w:numId w:val="58"/>
              </w:numPr>
              <w:spacing w:line="276" w:lineRule="auto"/>
              <w:ind w:left="314" w:hanging="284"/>
              <w:rPr>
                <w:rFonts w:ascii="Times New Roman"/>
              </w:rPr>
            </w:pPr>
            <w:r w:rsidRPr="00F82612">
              <w:rPr>
                <w:rFonts w:ascii="Times New Roman"/>
              </w:rPr>
              <w:t>Law No. 12 of 2012 on Higher Education (State Gazette of the Republic of Indonesia of 2003 No. 78, Additional of  State Gazette of the Republic of Indonesia No. 4301);</w:t>
            </w:r>
          </w:p>
          <w:p w:rsidR="00C7118B" w:rsidRPr="00F82612" w:rsidRDefault="00C7118B" w:rsidP="00C7118B">
            <w:pPr>
              <w:pStyle w:val="ListParagraph"/>
              <w:numPr>
                <w:ilvl w:val="0"/>
                <w:numId w:val="58"/>
              </w:numPr>
              <w:spacing w:line="276" w:lineRule="auto"/>
              <w:ind w:left="314" w:hanging="284"/>
              <w:rPr>
                <w:rFonts w:ascii="Times New Roman"/>
              </w:rPr>
            </w:pPr>
            <w:r w:rsidRPr="00F82612">
              <w:rPr>
                <w:rFonts w:ascii="Times New Roman"/>
              </w:rPr>
              <w:t>Government Regulation of the Republic of Indonesia No. 4 of 2014 on the Implementation of Higher Education and Management of Higher Education (State Gazette of the Republic of Indonesia of 2014 No. 16, Additional of  State Gazette of the Republic of Indonesia No. 5500);</w:t>
            </w:r>
          </w:p>
          <w:p w:rsidR="00C7118B" w:rsidRPr="00F82612" w:rsidRDefault="00C7118B" w:rsidP="00C7118B">
            <w:pPr>
              <w:pStyle w:val="ListParagraph"/>
              <w:numPr>
                <w:ilvl w:val="0"/>
                <w:numId w:val="58"/>
              </w:numPr>
              <w:spacing w:line="276" w:lineRule="auto"/>
              <w:ind w:left="314" w:hanging="284"/>
              <w:rPr>
                <w:rFonts w:ascii="Times New Roman"/>
              </w:rPr>
            </w:pPr>
            <w:r w:rsidRPr="00F82612">
              <w:rPr>
                <w:rFonts w:ascii="Times New Roman"/>
              </w:rPr>
              <w:t>Regulation of the Minister of  Religious Affairs No. 40 of 2018 on the Change  On the Regulation of the Minister of Religious Affairs No. 15 of 2017 Regarding the Statute of Maulana Malik Ibrahim State Islamic University Malang;</w:t>
            </w:r>
          </w:p>
          <w:p w:rsidR="00C7118B" w:rsidRPr="00F82612" w:rsidRDefault="00C7118B" w:rsidP="00C7118B">
            <w:pPr>
              <w:pStyle w:val="ListParagraph"/>
              <w:numPr>
                <w:ilvl w:val="0"/>
                <w:numId w:val="58"/>
              </w:numPr>
              <w:spacing w:line="276" w:lineRule="auto"/>
              <w:ind w:left="314" w:hanging="284"/>
              <w:rPr>
                <w:rFonts w:ascii="Times New Roman"/>
              </w:rPr>
            </w:pPr>
            <w:r w:rsidRPr="00F82612">
              <w:rPr>
                <w:rFonts w:ascii="Times New Roman"/>
              </w:rPr>
              <w:t>Minister of Education and Culture Regulation No. 3 of 2020 about National Standards for Higher Education (State Gazette of the Republic of Indonesia of 2020 No. 1947);</w:t>
            </w:r>
          </w:p>
          <w:p w:rsidR="00C7118B" w:rsidRPr="00F82612" w:rsidRDefault="00C7118B" w:rsidP="00C7118B">
            <w:pPr>
              <w:pStyle w:val="ListParagraph"/>
              <w:numPr>
                <w:ilvl w:val="0"/>
                <w:numId w:val="58"/>
              </w:numPr>
              <w:spacing w:line="276" w:lineRule="auto"/>
              <w:ind w:left="314" w:hanging="284"/>
              <w:rPr>
                <w:rFonts w:ascii="Times New Roman"/>
              </w:rPr>
            </w:pPr>
            <w:r w:rsidRPr="00F82612">
              <w:rPr>
                <w:rFonts w:ascii="Times New Roman"/>
              </w:rPr>
              <w:t>Decree of the Rector of Maulana Malik Ibrahim State Islamic University Malang Number: B.2438f/Un.3/KP.078/4/2018 about the Strategic Plan of Maulana Malik Ibrahim State Islamic University Malang of 2018-2022.</w:t>
            </w:r>
          </w:p>
        </w:tc>
      </w:tr>
      <w:tr w:rsidR="00C7118B" w:rsidRPr="00F82612" w:rsidTr="00274158">
        <w:tc>
          <w:tcPr>
            <w:tcW w:w="2410" w:type="dxa"/>
          </w:tcPr>
          <w:p w:rsidR="00C7118B" w:rsidRPr="00F82612" w:rsidRDefault="00C7118B" w:rsidP="00C7118B">
            <w:pPr>
              <w:spacing w:line="249" w:lineRule="exact"/>
              <w:rPr>
                <w:rFonts w:ascii="Times New Roman"/>
                <w:b/>
                <w:bCs/>
              </w:rPr>
            </w:pPr>
            <w:r w:rsidRPr="00F82612">
              <w:rPr>
                <w:rFonts w:ascii="Times New Roman"/>
                <w:b/>
                <w:bCs/>
              </w:rPr>
              <w:t>REGARDING             :</w:t>
            </w:r>
          </w:p>
        </w:tc>
        <w:tc>
          <w:tcPr>
            <w:tcW w:w="6095" w:type="dxa"/>
          </w:tcPr>
          <w:p w:rsidR="00C7118B" w:rsidRPr="00F82612" w:rsidRDefault="00C7118B" w:rsidP="00C7118B">
            <w:pPr>
              <w:pStyle w:val="ListParagraph"/>
              <w:spacing w:line="249" w:lineRule="exact"/>
              <w:ind w:left="314" w:firstLine="0"/>
              <w:rPr>
                <w:rFonts w:ascii="Times New Roman"/>
              </w:rPr>
            </w:pPr>
            <w:r w:rsidRPr="00F82612">
              <w:rPr>
                <w:rFonts w:ascii="Times New Roman" w:hAnsi="Times New Roman"/>
                <w:bCs/>
                <w:color w:val="212121"/>
              </w:rPr>
              <w:t>The r</w:t>
            </w:r>
            <w:r w:rsidRPr="00F82612">
              <w:rPr>
                <w:rFonts w:ascii="Times New Roman" w:hAnsi="Times New Roman"/>
                <w:bCs/>
                <w:color w:val="3B3B3B"/>
              </w:rPr>
              <w:t xml:space="preserve">esults of the </w:t>
            </w:r>
            <w:r w:rsidRPr="00F82612">
              <w:rPr>
                <w:rFonts w:ascii="Times New Roman" w:hAnsi="Times New Roman"/>
                <w:bCs/>
                <w:color w:val="262626"/>
              </w:rPr>
              <w:t xml:space="preserve">University </w:t>
            </w:r>
            <w:r w:rsidRPr="00F82612">
              <w:rPr>
                <w:rFonts w:ascii="Times New Roman" w:hAnsi="Times New Roman"/>
                <w:bCs/>
                <w:color w:val="2D2D2D"/>
              </w:rPr>
              <w:t xml:space="preserve">Senate </w:t>
            </w:r>
            <w:r w:rsidRPr="00F82612">
              <w:rPr>
                <w:rFonts w:ascii="Times New Roman" w:hAnsi="Times New Roman"/>
                <w:bCs/>
                <w:color w:val="343434"/>
              </w:rPr>
              <w:t xml:space="preserve">Meeting </w:t>
            </w:r>
            <w:r w:rsidRPr="00F82612">
              <w:rPr>
                <w:rFonts w:ascii="Times New Roman" w:hAnsi="Times New Roman"/>
                <w:bCs/>
                <w:color w:val="282828"/>
              </w:rPr>
              <w:t xml:space="preserve">on the Guidelines for the </w:t>
            </w:r>
            <w:r w:rsidRPr="00F82612">
              <w:rPr>
                <w:rFonts w:ascii="Times New Roman" w:hAnsi="Times New Roman"/>
                <w:bCs/>
                <w:color w:val="232323"/>
              </w:rPr>
              <w:t>Independent</w:t>
            </w:r>
            <w:r w:rsidRPr="00F82612">
              <w:rPr>
                <w:rFonts w:ascii="Times New Roman" w:hAnsi="Times New Roman"/>
                <w:color w:val="232323"/>
              </w:rPr>
              <w:t xml:space="preserve"> </w:t>
            </w:r>
            <w:r w:rsidRPr="00F82612">
              <w:rPr>
                <w:rFonts w:ascii="Times New Roman" w:hAnsi="Times New Roman"/>
                <w:color w:val="2D2D2D"/>
              </w:rPr>
              <w:t xml:space="preserve">Learning </w:t>
            </w:r>
            <w:r w:rsidRPr="00F82612">
              <w:rPr>
                <w:rFonts w:ascii="Times New Roman" w:hAnsi="Times New Roman"/>
                <w:color w:val="161616"/>
              </w:rPr>
              <w:t xml:space="preserve">Curriculum </w:t>
            </w:r>
            <w:r w:rsidRPr="00F82612">
              <w:rPr>
                <w:rFonts w:ascii="Times New Roman" w:hAnsi="Times New Roman"/>
              </w:rPr>
              <w:t xml:space="preserve">at </w:t>
            </w:r>
            <w:r w:rsidRPr="00F82612">
              <w:rPr>
                <w:rFonts w:ascii="Times New Roman" w:hAnsi="Times New Roman"/>
                <w:color w:val="2D2D2D"/>
              </w:rPr>
              <w:t xml:space="preserve">Maulana </w:t>
            </w:r>
            <w:r w:rsidRPr="00F82612">
              <w:rPr>
                <w:rFonts w:ascii="Times New Roman" w:hAnsi="Times New Roman"/>
                <w:color w:val="1F1F1F"/>
              </w:rPr>
              <w:t xml:space="preserve">Malik </w:t>
            </w:r>
            <w:r w:rsidRPr="00F82612">
              <w:rPr>
                <w:rFonts w:ascii="Times New Roman" w:hAnsi="Times New Roman"/>
                <w:color w:val="262626"/>
              </w:rPr>
              <w:t xml:space="preserve">Ibrahim </w:t>
            </w:r>
            <w:r w:rsidRPr="00F82612">
              <w:rPr>
                <w:rFonts w:ascii="Times New Roman" w:hAnsi="Times New Roman"/>
                <w:color w:val="2B2B2B"/>
              </w:rPr>
              <w:t xml:space="preserve">State </w:t>
            </w:r>
            <w:r w:rsidRPr="00F82612">
              <w:rPr>
                <w:rFonts w:ascii="Times New Roman" w:hAnsi="Times New Roman"/>
                <w:color w:val="1F1F1F"/>
              </w:rPr>
              <w:t xml:space="preserve">Islamic </w:t>
            </w:r>
            <w:r w:rsidRPr="00F82612">
              <w:rPr>
                <w:rFonts w:ascii="Times New Roman" w:hAnsi="Times New Roman"/>
                <w:color w:val="131313"/>
              </w:rPr>
              <w:t xml:space="preserve">University </w:t>
            </w:r>
            <w:r w:rsidRPr="00F82612">
              <w:rPr>
                <w:rFonts w:ascii="Times New Roman" w:hAnsi="Times New Roman"/>
                <w:color w:val="262626"/>
              </w:rPr>
              <w:t xml:space="preserve">Malang </w:t>
            </w:r>
            <w:r w:rsidRPr="00F82612">
              <w:rPr>
                <w:rFonts w:ascii="Times New Roman" w:hAnsi="Times New Roman"/>
                <w:color w:val="212121"/>
              </w:rPr>
              <w:t xml:space="preserve">on </w:t>
            </w:r>
            <w:r w:rsidRPr="00F82612">
              <w:rPr>
                <w:rFonts w:ascii="Times New Roman" w:hAnsi="Times New Roman"/>
                <w:color w:val="262626"/>
              </w:rPr>
              <w:t xml:space="preserve">November </w:t>
            </w:r>
            <w:r w:rsidRPr="00F82612">
              <w:rPr>
                <w:rFonts w:ascii="Times New Roman" w:hAnsi="Times New Roman"/>
                <w:color w:val="282828"/>
              </w:rPr>
              <w:t xml:space="preserve">16, </w:t>
            </w:r>
            <w:r w:rsidRPr="00F82612">
              <w:rPr>
                <w:rFonts w:ascii="Times New Roman" w:hAnsi="Times New Roman"/>
                <w:color w:val="343434"/>
              </w:rPr>
              <w:t>2020</w:t>
            </w:r>
          </w:p>
        </w:tc>
      </w:tr>
      <w:tr w:rsidR="00F82612" w:rsidRPr="00F82612" w:rsidTr="00274158">
        <w:tc>
          <w:tcPr>
            <w:tcW w:w="2410" w:type="dxa"/>
          </w:tcPr>
          <w:p w:rsidR="00F82612" w:rsidRPr="00F82612" w:rsidRDefault="00F82612" w:rsidP="00C7118B">
            <w:pPr>
              <w:spacing w:line="249" w:lineRule="exact"/>
              <w:rPr>
                <w:rFonts w:ascii="Times New Roman"/>
                <w:b/>
                <w:bCs/>
              </w:rPr>
            </w:pPr>
          </w:p>
        </w:tc>
        <w:tc>
          <w:tcPr>
            <w:tcW w:w="6095" w:type="dxa"/>
          </w:tcPr>
          <w:p w:rsidR="00F82612" w:rsidRPr="00F82612" w:rsidRDefault="00F82612" w:rsidP="00C7118B">
            <w:pPr>
              <w:pStyle w:val="ListParagraph"/>
              <w:spacing w:line="249" w:lineRule="exact"/>
              <w:ind w:left="314" w:firstLine="0"/>
              <w:rPr>
                <w:rFonts w:ascii="Times New Roman" w:hAnsi="Times New Roman"/>
                <w:bCs/>
                <w:color w:val="212121"/>
              </w:rPr>
            </w:pPr>
          </w:p>
          <w:p w:rsidR="00F82612" w:rsidRDefault="00F82612" w:rsidP="00C7118B">
            <w:pPr>
              <w:pStyle w:val="ListParagraph"/>
              <w:spacing w:line="249" w:lineRule="exact"/>
              <w:ind w:left="314" w:firstLine="0"/>
              <w:rPr>
                <w:rFonts w:ascii="Times New Roman" w:hAnsi="Times New Roman"/>
                <w:b/>
                <w:color w:val="212121"/>
              </w:rPr>
            </w:pPr>
            <w:r w:rsidRPr="00F82612">
              <w:rPr>
                <w:rFonts w:ascii="Times New Roman" w:hAnsi="Times New Roman"/>
                <w:bCs/>
                <w:color w:val="212121"/>
              </w:rPr>
              <w:t xml:space="preserve">               </w:t>
            </w:r>
            <w:r w:rsidRPr="00F82612">
              <w:rPr>
                <w:rFonts w:ascii="Times New Roman" w:hAnsi="Times New Roman"/>
                <w:b/>
                <w:color w:val="212121"/>
              </w:rPr>
              <w:t>DECLARE</w:t>
            </w:r>
          </w:p>
          <w:p w:rsidR="00F82612" w:rsidRPr="00F82612" w:rsidRDefault="00F82612" w:rsidP="00C7118B">
            <w:pPr>
              <w:pStyle w:val="ListParagraph"/>
              <w:spacing w:line="249" w:lineRule="exact"/>
              <w:ind w:left="314" w:firstLine="0"/>
              <w:rPr>
                <w:rFonts w:ascii="Times New Roman" w:hAnsi="Times New Roman"/>
                <w:b/>
                <w:color w:val="212121"/>
              </w:rPr>
            </w:pPr>
          </w:p>
        </w:tc>
      </w:tr>
      <w:tr w:rsidR="00F82612" w:rsidRPr="00F82612" w:rsidTr="00274158">
        <w:tc>
          <w:tcPr>
            <w:tcW w:w="2410" w:type="dxa"/>
          </w:tcPr>
          <w:p w:rsidR="00F82612" w:rsidRPr="00F82612" w:rsidRDefault="00F82612" w:rsidP="00C7118B">
            <w:pPr>
              <w:spacing w:line="249" w:lineRule="exact"/>
              <w:rPr>
                <w:rFonts w:ascii="Times New Roman"/>
                <w:b/>
                <w:bCs/>
              </w:rPr>
            </w:pPr>
            <w:r w:rsidRPr="00F82612">
              <w:rPr>
                <w:rFonts w:ascii="Times New Roman"/>
                <w:b/>
                <w:bCs/>
              </w:rPr>
              <w:t>ESTABLISH               :</w:t>
            </w:r>
          </w:p>
        </w:tc>
        <w:tc>
          <w:tcPr>
            <w:tcW w:w="6095" w:type="dxa"/>
          </w:tcPr>
          <w:p w:rsidR="00F82612" w:rsidRPr="00F82612" w:rsidRDefault="00F82612" w:rsidP="00F82612">
            <w:pPr>
              <w:pStyle w:val="ListParagraph"/>
              <w:spacing w:line="276" w:lineRule="auto"/>
              <w:ind w:left="314" w:firstLine="0"/>
              <w:rPr>
                <w:rFonts w:ascii="Times New Roman" w:hAnsi="Times New Roman"/>
                <w:bCs/>
                <w:color w:val="212121"/>
              </w:rPr>
            </w:pPr>
            <w:r w:rsidRPr="00F82612">
              <w:rPr>
                <w:rFonts w:ascii="Times New Roman"/>
                <w:b/>
                <w:color w:val="0C0C0C"/>
              </w:rPr>
              <w:t xml:space="preserve">RECTOR'S </w:t>
            </w:r>
            <w:r w:rsidRPr="00F82612">
              <w:rPr>
                <w:rFonts w:ascii="Times New Roman"/>
                <w:b/>
                <w:color w:val="131313"/>
              </w:rPr>
              <w:t xml:space="preserve">DECREE </w:t>
            </w:r>
            <w:r w:rsidRPr="00F82612">
              <w:rPr>
                <w:rFonts w:ascii="Times New Roman"/>
                <w:b/>
              </w:rPr>
              <w:t xml:space="preserve">ON </w:t>
            </w:r>
            <w:r w:rsidRPr="00F82612">
              <w:rPr>
                <w:rFonts w:ascii="Times New Roman"/>
                <w:b/>
                <w:color w:val="1A1A1A"/>
              </w:rPr>
              <w:t xml:space="preserve">CURRICULUM </w:t>
            </w:r>
            <w:r w:rsidRPr="00F82612">
              <w:rPr>
                <w:rFonts w:ascii="Times New Roman"/>
                <w:b/>
                <w:color w:val="161616"/>
              </w:rPr>
              <w:t xml:space="preserve">GUIDELINES </w:t>
            </w:r>
            <w:r w:rsidRPr="00F82612">
              <w:rPr>
                <w:rFonts w:ascii="Times New Roman"/>
                <w:b/>
                <w:color w:val="1F1F1F"/>
              </w:rPr>
              <w:t xml:space="preserve">AT </w:t>
            </w:r>
            <w:r w:rsidRPr="00F82612">
              <w:rPr>
                <w:rFonts w:ascii="Times New Roman"/>
                <w:b/>
              </w:rPr>
              <w:t>MAULANA MALIK IBRAHIM STATE ISLAMIC UNIVERSITY MALANG</w:t>
            </w:r>
            <w:r w:rsidRPr="00F82612">
              <w:rPr>
                <w:rFonts w:ascii="Times New Roman"/>
                <w:b/>
                <w:color w:val="181818"/>
              </w:rPr>
              <w:t>.</w:t>
            </w:r>
          </w:p>
        </w:tc>
      </w:tr>
      <w:tr w:rsidR="00F82612" w:rsidRPr="00F82612" w:rsidTr="00274158">
        <w:tc>
          <w:tcPr>
            <w:tcW w:w="2410" w:type="dxa"/>
          </w:tcPr>
          <w:p w:rsidR="00F82612" w:rsidRPr="00F82612" w:rsidRDefault="00F82612" w:rsidP="00C7118B">
            <w:pPr>
              <w:spacing w:line="249" w:lineRule="exact"/>
              <w:rPr>
                <w:rFonts w:ascii="Times New Roman"/>
                <w:b/>
                <w:bCs/>
              </w:rPr>
            </w:pPr>
            <w:r>
              <w:rPr>
                <w:rFonts w:ascii="Times New Roman"/>
                <w:b/>
                <w:bCs/>
              </w:rPr>
              <w:t>First                             :</w:t>
            </w:r>
          </w:p>
        </w:tc>
        <w:tc>
          <w:tcPr>
            <w:tcW w:w="6095" w:type="dxa"/>
          </w:tcPr>
          <w:p w:rsidR="00F82612" w:rsidRPr="00F82612" w:rsidRDefault="00F82612" w:rsidP="00F82612">
            <w:pPr>
              <w:pStyle w:val="ListParagraph"/>
              <w:spacing w:line="276" w:lineRule="auto"/>
              <w:ind w:left="314" w:firstLine="0"/>
              <w:rPr>
                <w:rFonts w:ascii="Times New Roman"/>
                <w:bCs/>
                <w:color w:val="0C0C0C"/>
              </w:rPr>
            </w:pPr>
            <w:r w:rsidRPr="00F82612">
              <w:rPr>
                <w:rFonts w:ascii="Times New Roman"/>
                <w:bCs/>
                <w:color w:val="0C0C0C"/>
              </w:rPr>
              <w:t>The curriculum developed at Maulana Malik Ibrahim State Islamic University Malang is outlined in the curriculum guidelines attached to this Decree.</w:t>
            </w:r>
          </w:p>
        </w:tc>
      </w:tr>
      <w:tr w:rsidR="00F82612" w:rsidRPr="00F82612" w:rsidTr="00274158">
        <w:tc>
          <w:tcPr>
            <w:tcW w:w="2410" w:type="dxa"/>
          </w:tcPr>
          <w:p w:rsidR="00F82612" w:rsidRDefault="00F82612" w:rsidP="00C7118B">
            <w:pPr>
              <w:spacing w:line="249" w:lineRule="exact"/>
              <w:rPr>
                <w:rFonts w:ascii="Times New Roman"/>
                <w:b/>
                <w:bCs/>
              </w:rPr>
            </w:pPr>
            <w:r>
              <w:rPr>
                <w:rFonts w:ascii="Times New Roman"/>
                <w:b/>
                <w:bCs/>
              </w:rPr>
              <w:t>Second                         :</w:t>
            </w:r>
          </w:p>
        </w:tc>
        <w:tc>
          <w:tcPr>
            <w:tcW w:w="6095" w:type="dxa"/>
          </w:tcPr>
          <w:p w:rsidR="00F82612" w:rsidRPr="00F82612" w:rsidRDefault="00F82612" w:rsidP="00F82612">
            <w:pPr>
              <w:pStyle w:val="ListParagraph"/>
              <w:spacing w:line="276" w:lineRule="auto"/>
              <w:ind w:left="314" w:firstLine="0"/>
              <w:rPr>
                <w:rFonts w:ascii="Times New Roman"/>
                <w:bCs/>
                <w:color w:val="0C0C0C"/>
              </w:rPr>
            </w:pPr>
            <w:r w:rsidRPr="00F82612">
              <w:rPr>
                <w:rFonts w:ascii="Times New Roman"/>
                <w:bCs/>
                <w:color w:val="0C0C0C"/>
              </w:rPr>
              <w:t>The Curriculum Guidelines, as outlined in the appendix to this Decree, serve as the framework for developing curriculum documents at Maulana Malik Ibrahim State Islamic University Malang.</w:t>
            </w:r>
          </w:p>
        </w:tc>
      </w:tr>
      <w:tr w:rsidR="00F82612" w:rsidRPr="00F82612" w:rsidTr="00274158">
        <w:tc>
          <w:tcPr>
            <w:tcW w:w="2410" w:type="dxa"/>
          </w:tcPr>
          <w:p w:rsidR="00F82612" w:rsidRDefault="00F82612" w:rsidP="00C7118B">
            <w:pPr>
              <w:spacing w:line="249" w:lineRule="exact"/>
              <w:rPr>
                <w:rFonts w:ascii="Times New Roman"/>
                <w:b/>
                <w:bCs/>
              </w:rPr>
            </w:pPr>
            <w:r>
              <w:rPr>
                <w:rFonts w:ascii="Times New Roman"/>
                <w:b/>
                <w:bCs/>
              </w:rPr>
              <w:t>Third                           :</w:t>
            </w:r>
          </w:p>
        </w:tc>
        <w:tc>
          <w:tcPr>
            <w:tcW w:w="6095" w:type="dxa"/>
          </w:tcPr>
          <w:p w:rsidR="00F82612" w:rsidRPr="00F82612" w:rsidRDefault="00274158" w:rsidP="00F82612">
            <w:pPr>
              <w:pStyle w:val="ListParagraph"/>
              <w:spacing w:line="276" w:lineRule="auto"/>
              <w:ind w:left="314" w:firstLine="0"/>
              <w:rPr>
                <w:rFonts w:ascii="Times New Roman"/>
                <w:bCs/>
                <w:color w:val="0C0C0C"/>
              </w:rPr>
            </w:pPr>
            <w:r w:rsidRPr="00274158">
              <w:rPr>
                <w:rFonts w:ascii="Times New Roman"/>
                <w:bCs/>
                <w:color w:val="0C0C0C"/>
              </w:rPr>
              <w:t>This decision is effective from the date of enactment. The previously published Curriculum Guidelines at Maulana Malik Ibrahim State Islamic University Malang are no longer valid. Any errors found in this decision will be corrected as needed.</w:t>
            </w:r>
          </w:p>
        </w:tc>
      </w:tr>
    </w:tbl>
    <w:p w:rsidR="00C7118B" w:rsidRPr="009141BB" w:rsidRDefault="00C7118B">
      <w:pPr>
        <w:spacing w:line="249" w:lineRule="exact"/>
        <w:ind w:left="332"/>
        <w:jc w:val="center"/>
        <w:rPr>
          <w:rFonts w:ascii="Times New Roman"/>
          <w:b/>
          <w:bCs/>
        </w:rPr>
      </w:pPr>
    </w:p>
    <w:p w:rsidR="00B05DEE" w:rsidRDefault="00ED718E" w:rsidP="00C7118B">
      <w:pPr>
        <w:spacing w:before="93" w:line="266" w:lineRule="auto"/>
        <w:ind w:left="2835" w:right="289" w:hanging="708"/>
        <w:jc w:val="both"/>
        <w:rPr>
          <w:rFonts w:ascii="Times New Roman" w:hAnsi="Times New Roman"/>
          <w:sz w:val="20"/>
        </w:rPr>
      </w:pPr>
      <w:r>
        <w:rPr>
          <w:rFonts w:ascii="Times New Roman" w:hAnsi="Times New Roman"/>
          <w:color w:val="1A1A1A"/>
        </w:rPr>
        <w:t xml:space="preserve">    </w:t>
      </w:r>
    </w:p>
    <w:p w:rsidR="00047A08" w:rsidRDefault="00047A08" w:rsidP="00047A08">
      <w:pPr>
        <w:spacing w:line="241" w:lineRule="exact"/>
        <w:ind w:left="5630"/>
        <w:rPr>
          <w:rFonts w:ascii="Times New Roman"/>
          <w:sz w:val="21"/>
        </w:rPr>
      </w:pPr>
      <w:r>
        <w:rPr>
          <w:rFonts w:ascii="Times New Roman"/>
          <w:color w:val="2A2A2A"/>
          <w:sz w:val="21"/>
        </w:rPr>
        <w:t xml:space="preserve">      Issued </w:t>
      </w:r>
      <w:r>
        <w:rPr>
          <w:rFonts w:ascii="Times New Roman"/>
          <w:color w:val="1A1A1A"/>
          <w:sz w:val="21"/>
        </w:rPr>
        <w:t xml:space="preserve">in </w:t>
      </w:r>
      <w:r>
        <w:rPr>
          <w:rFonts w:ascii="Times New Roman"/>
          <w:color w:val="494949"/>
          <w:sz w:val="21"/>
        </w:rPr>
        <w:t xml:space="preserve">: </w:t>
      </w:r>
      <w:r>
        <w:rPr>
          <w:rFonts w:ascii="Times New Roman"/>
          <w:color w:val="313131"/>
          <w:spacing w:val="-2"/>
          <w:sz w:val="21"/>
        </w:rPr>
        <w:t>Malang</w:t>
      </w:r>
    </w:p>
    <w:p w:rsidR="00047A08" w:rsidRDefault="00047A08" w:rsidP="00047A08">
      <w:pPr>
        <w:spacing w:line="241" w:lineRule="exact"/>
        <w:ind w:left="5933"/>
        <w:rPr>
          <w:rFonts w:ascii="Times New Roman"/>
          <w:color w:val="242424"/>
          <w:spacing w:val="-4"/>
          <w:sz w:val="21"/>
        </w:rPr>
      </w:pPr>
      <w:r>
        <w:rPr>
          <w:rFonts w:ascii="Times New Roman"/>
          <w:color w:val="262626"/>
          <w:sz w:val="21"/>
        </w:rPr>
        <w:t xml:space="preserve">Date </w:t>
      </w:r>
      <w:r>
        <w:rPr>
          <w:rFonts w:ascii="Times New Roman"/>
          <w:color w:val="262626"/>
          <w:sz w:val="21"/>
        </w:rPr>
        <w:tab/>
        <w:t xml:space="preserve">     </w:t>
      </w:r>
      <w:r>
        <w:rPr>
          <w:rFonts w:ascii="Times New Roman"/>
          <w:color w:val="3F3F3F"/>
          <w:sz w:val="21"/>
        </w:rPr>
        <w:t xml:space="preserve">: </w:t>
      </w:r>
      <w:r>
        <w:rPr>
          <w:rFonts w:ascii="Times New Roman"/>
          <w:color w:val="3B3B3B"/>
          <w:sz w:val="21"/>
        </w:rPr>
        <w:t xml:space="preserve">January </w:t>
      </w:r>
      <w:r>
        <w:rPr>
          <w:rFonts w:ascii="Times New Roman"/>
          <w:color w:val="383838"/>
          <w:sz w:val="21"/>
        </w:rPr>
        <w:t xml:space="preserve">12, </w:t>
      </w:r>
      <w:r>
        <w:rPr>
          <w:rFonts w:ascii="Times New Roman"/>
          <w:color w:val="242424"/>
          <w:spacing w:val="-4"/>
          <w:sz w:val="21"/>
        </w:rPr>
        <w:t>2021</w:t>
      </w:r>
    </w:p>
    <w:p w:rsidR="00047A08" w:rsidRDefault="00047A08" w:rsidP="00047A08">
      <w:pPr>
        <w:spacing w:line="241" w:lineRule="exact"/>
        <w:ind w:left="5933"/>
        <w:rPr>
          <w:rFonts w:ascii="Times New Roman"/>
          <w:sz w:val="21"/>
        </w:rPr>
      </w:pPr>
      <w:r>
        <w:rPr>
          <w:rFonts w:ascii="Times New Roman"/>
          <w:sz w:val="21"/>
        </w:rPr>
        <w:t>Rector,</w:t>
      </w:r>
    </w:p>
    <w:p w:rsidR="00047A08" w:rsidRDefault="00047A08" w:rsidP="00047A08">
      <w:pPr>
        <w:spacing w:line="241" w:lineRule="exact"/>
        <w:ind w:left="5933"/>
        <w:rPr>
          <w:rFonts w:ascii="Times New Roman"/>
          <w:sz w:val="21"/>
        </w:rPr>
      </w:pPr>
    </w:p>
    <w:p w:rsidR="00047A08" w:rsidRDefault="00047A08" w:rsidP="00047A08">
      <w:pPr>
        <w:spacing w:line="241" w:lineRule="exact"/>
        <w:ind w:left="5933"/>
        <w:rPr>
          <w:rFonts w:ascii="Times New Roman"/>
          <w:sz w:val="21"/>
        </w:rPr>
      </w:pPr>
      <w:r>
        <w:rPr>
          <w:rFonts w:ascii="Times New Roman"/>
          <w:sz w:val="21"/>
        </w:rPr>
        <w:t>Signed and stamped</w:t>
      </w:r>
    </w:p>
    <w:p w:rsidR="00047A08" w:rsidRDefault="00047A08" w:rsidP="00047A08">
      <w:pPr>
        <w:spacing w:line="241" w:lineRule="exact"/>
        <w:ind w:left="5933"/>
        <w:rPr>
          <w:rFonts w:ascii="Times New Roman"/>
          <w:sz w:val="21"/>
        </w:rPr>
      </w:pPr>
    </w:p>
    <w:p w:rsidR="00047A08" w:rsidRDefault="00047A08" w:rsidP="00047A08">
      <w:pPr>
        <w:spacing w:line="241" w:lineRule="exact"/>
        <w:ind w:left="5933"/>
        <w:rPr>
          <w:rFonts w:ascii="Times New Roman"/>
          <w:sz w:val="21"/>
        </w:rPr>
      </w:pPr>
    </w:p>
    <w:p w:rsidR="00047A08" w:rsidRDefault="00047A08" w:rsidP="00047A08">
      <w:pPr>
        <w:spacing w:line="241" w:lineRule="exact"/>
        <w:ind w:left="5933"/>
        <w:rPr>
          <w:rFonts w:ascii="Times New Roman"/>
          <w:sz w:val="21"/>
        </w:rPr>
      </w:pPr>
      <w:r>
        <w:rPr>
          <w:rFonts w:ascii="Times New Roman"/>
          <w:sz w:val="21"/>
        </w:rPr>
        <w:t>Abd. Haris</w:t>
      </w:r>
    </w:p>
    <w:p w:rsidR="00047A08" w:rsidRDefault="00047A08" w:rsidP="00047A08">
      <w:pPr>
        <w:spacing w:line="241" w:lineRule="exact"/>
        <w:ind w:left="5933"/>
        <w:rPr>
          <w:rFonts w:ascii="Times New Roman"/>
          <w:sz w:val="21"/>
        </w:rPr>
      </w:pPr>
    </w:p>
    <w:p w:rsidR="00047A08" w:rsidRDefault="00047A08" w:rsidP="00047A08">
      <w:pPr>
        <w:pStyle w:val="BodyText"/>
        <w:rPr>
          <w:rFonts w:ascii="Times New Roman"/>
          <w:sz w:val="21"/>
        </w:rPr>
      </w:pPr>
    </w:p>
    <w:p w:rsidR="00047A08" w:rsidRDefault="00047A08" w:rsidP="00047A08">
      <w:pPr>
        <w:pStyle w:val="BodyText"/>
        <w:spacing w:before="140"/>
        <w:rPr>
          <w:rFonts w:ascii="Times New Roman"/>
          <w:sz w:val="21"/>
        </w:rPr>
      </w:pPr>
    </w:p>
    <w:p w:rsidR="00047A08" w:rsidRDefault="00047A08" w:rsidP="00047A08">
      <w:pPr>
        <w:spacing w:line="241" w:lineRule="exact"/>
        <w:ind w:left="684"/>
        <w:rPr>
          <w:rFonts w:ascii="Times New Roman"/>
          <w:color w:val="313131"/>
          <w:spacing w:val="-2"/>
          <w:sz w:val="21"/>
        </w:rPr>
      </w:pPr>
      <w:r>
        <w:rPr>
          <w:rFonts w:ascii="Times New Roman"/>
          <w:color w:val="313131"/>
          <w:spacing w:val="-2"/>
          <w:sz w:val="21"/>
        </w:rPr>
        <w:t>Copy:</w:t>
      </w:r>
    </w:p>
    <w:p w:rsidR="00047A08" w:rsidRDefault="00047A08" w:rsidP="00047A08">
      <w:pPr>
        <w:pStyle w:val="ListParagraph"/>
        <w:numPr>
          <w:ilvl w:val="0"/>
          <w:numId w:val="54"/>
        </w:numPr>
        <w:tabs>
          <w:tab w:val="left" w:pos="1050"/>
        </w:tabs>
        <w:spacing w:line="240" w:lineRule="exact"/>
        <w:ind w:left="1050" w:hanging="298"/>
        <w:rPr>
          <w:rFonts w:ascii="Times New Roman"/>
          <w:sz w:val="21"/>
        </w:rPr>
      </w:pPr>
      <w:r>
        <w:rPr>
          <w:rFonts w:ascii="Times New Roman"/>
          <w:sz w:val="21"/>
        </w:rPr>
        <w:t>Vice-chancellors</w:t>
      </w:r>
      <w:r w:rsidRPr="0047297E">
        <w:rPr>
          <w:rFonts w:ascii="Times New Roman"/>
          <w:sz w:val="21"/>
        </w:rPr>
        <w:t xml:space="preserve"> </w:t>
      </w:r>
    </w:p>
    <w:p w:rsidR="00047A08" w:rsidRDefault="00047A08" w:rsidP="00047A08">
      <w:pPr>
        <w:pStyle w:val="ListParagraph"/>
        <w:numPr>
          <w:ilvl w:val="0"/>
          <w:numId w:val="54"/>
        </w:numPr>
        <w:tabs>
          <w:tab w:val="left" w:pos="1050"/>
        </w:tabs>
        <w:spacing w:line="240" w:lineRule="exact"/>
        <w:ind w:left="1050" w:hanging="298"/>
        <w:rPr>
          <w:rFonts w:ascii="Times New Roman"/>
          <w:sz w:val="21"/>
        </w:rPr>
      </w:pPr>
      <w:r w:rsidRPr="0047297E">
        <w:rPr>
          <w:rFonts w:ascii="Times New Roman"/>
          <w:sz w:val="21"/>
        </w:rPr>
        <w:t>Head</w:t>
      </w:r>
      <w:r>
        <w:rPr>
          <w:rFonts w:ascii="Times New Roman"/>
          <w:sz w:val="21"/>
        </w:rPr>
        <w:t>s</w:t>
      </w:r>
      <w:r w:rsidRPr="0047297E">
        <w:rPr>
          <w:rFonts w:ascii="Times New Roman"/>
          <w:sz w:val="21"/>
        </w:rPr>
        <w:t xml:space="preserve"> of bureau</w:t>
      </w:r>
    </w:p>
    <w:p w:rsidR="00047A08" w:rsidRDefault="00047A08" w:rsidP="00047A08">
      <w:pPr>
        <w:pStyle w:val="ListParagraph"/>
        <w:numPr>
          <w:ilvl w:val="0"/>
          <w:numId w:val="54"/>
        </w:numPr>
        <w:tabs>
          <w:tab w:val="left" w:pos="1050"/>
        </w:tabs>
        <w:spacing w:line="240" w:lineRule="exact"/>
        <w:ind w:left="1050" w:hanging="298"/>
        <w:rPr>
          <w:rFonts w:ascii="Times New Roman"/>
          <w:sz w:val="21"/>
        </w:rPr>
      </w:pPr>
      <w:r>
        <w:rPr>
          <w:rFonts w:ascii="Times New Roman"/>
          <w:sz w:val="21"/>
        </w:rPr>
        <w:t>Deans</w:t>
      </w:r>
    </w:p>
    <w:p w:rsidR="00047A08" w:rsidRPr="00FD55B7" w:rsidRDefault="00047A08" w:rsidP="00047A08">
      <w:pPr>
        <w:pStyle w:val="ListParagraph"/>
        <w:numPr>
          <w:ilvl w:val="0"/>
          <w:numId w:val="54"/>
        </w:numPr>
        <w:tabs>
          <w:tab w:val="left" w:pos="1050"/>
        </w:tabs>
        <w:spacing w:line="240" w:lineRule="exact"/>
        <w:ind w:left="1050" w:hanging="298"/>
        <w:rPr>
          <w:rFonts w:ascii="Times New Roman"/>
          <w:sz w:val="21"/>
        </w:rPr>
      </w:pPr>
      <w:r w:rsidRPr="00EF053D">
        <w:rPr>
          <w:rFonts w:ascii="Times New Roman" w:hAnsi="Times New Roman"/>
          <w:sz w:val="21"/>
        </w:rPr>
        <w:t>Graduate</w:t>
      </w:r>
      <w:r w:rsidR="00FD55B7">
        <w:rPr>
          <w:rFonts w:ascii="Times New Roman" w:hAnsi="Times New Roman"/>
          <w:sz w:val="21"/>
        </w:rPr>
        <w:t xml:space="preserve"> </w:t>
      </w:r>
      <w:r w:rsidRPr="00EF053D">
        <w:rPr>
          <w:rFonts w:ascii="Times New Roman" w:hAnsi="Times New Roman"/>
          <w:sz w:val="21"/>
        </w:rPr>
        <w:t>directors</w:t>
      </w:r>
    </w:p>
    <w:p w:rsidR="00FD55B7" w:rsidRPr="00FD55B7" w:rsidRDefault="00FD55B7" w:rsidP="00FD55B7">
      <w:pPr>
        <w:tabs>
          <w:tab w:val="left" w:pos="1050"/>
        </w:tabs>
        <w:spacing w:line="240" w:lineRule="exact"/>
        <w:rPr>
          <w:rFonts w:ascii="Times New Roman"/>
          <w:sz w:val="21"/>
        </w:rPr>
        <w:sectPr w:rsidR="00FD55B7" w:rsidRPr="00FD55B7" w:rsidSect="00047A08">
          <w:pgSz w:w="11910" w:h="16850"/>
          <w:pgMar w:top="1920" w:right="1300" w:bottom="280" w:left="1680" w:header="0" w:footer="1056" w:gutter="0"/>
          <w:cols w:space="720"/>
        </w:sectPr>
      </w:pPr>
    </w:p>
    <w:p w:rsidR="00B05DEE" w:rsidRDefault="00000000" w:rsidP="001E7720">
      <w:pPr>
        <w:pStyle w:val="Heading1"/>
      </w:pPr>
      <w:bookmarkStart w:id="3" w:name="_Toc174181897"/>
      <w:r>
        <w:lastRenderedPageBreak/>
        <w:t>SHOLAWAT IRFAN</w:t>
      </w:r>
      <w:bookmarkEnd w:id="3"/>
    </w:p>
    <w:p w:rsidR="00B05DEE" w:rsidRDefault="00B05DEE">
      <w:pPr>
        <w:pStyle w:val="BodyText"/>
        <w:rPr>
          <w:sz w:val="20"/>
        </w:rPr>
      </w:pPr>
    </w:p>
    <w:p w:rsidR="00B05DEE" w:rsidRDefault="00B05DEE">
      <w:pPr>
        <w:pStyle w:val="BodyText"/>
        <w:rPr>
          <w:sz w:val="20"/>
        </w:rPr>
      </w:pPr>
    </w:p>
    <w:p w:rsidR="00B05DEE" w:rsidRDefault="00000000">
      <w:pPr>
        <w:pStyle w:val="BodyText"/>
        <w:spacing w:before="179"/>
        <w:rPr>
          <w:sz w:val="20"/>
        </w:rPr>
      </w:pPr>
      <w:r>
        <w:rPr>
          <w:noProof/>
        </w:rPr>
        <w:drawing>
          <wp:anchor distT="0" distB="0" distL="0" distR="0" simplePos="0" relativeHeight="251672064" behindDoc="1" locked="0" layoutInCell="1" allowOverlap="1">
            <wp:simplePos x="0" y="0"/>
            <wp:positionH relativeFrom="page">
              <wp:posOffset>1328060</wp:posOffset>
            </wp:positionH>
            <wp:positionV relativeFrom="paragraph">
              <wp:posOffset>284219</wp:posOffset>
            </wp:positionV>
            <wp:extent cx="5181954" cy="6059424"/>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5181954" cy="6059424"/>
                    </a:xfrm>
                    <a:prstGeom prst="rect">
                      <a:avLst/>
                    </a:prstGeom>
                  </pic:spPr>
                </pic:pic>
              </a:graphicData>
            </a:graphic>
          </wp:anchor>
        </w:drawing>
      </w:r>
    </w:p>
    <w:p w:rsidR="00B05DEE" w:rsidRDefault="00B05DEE">
      <w:pPr>
        <w:pStyle w:val="BodyText"/>
        <w:rPr>
          <w:sz w:val="28"/>
        </w:rPr>
      </w:pPr>
    </w:p>
    <w:p w:rsidR="00B05DEE" w:rsidRDefault="00B05DEE">
      <w:pPr>
        <w:pStyle w:val="BodyText"/>
        <w:spacing w:before="99"/>
        <w:rPr>
          <w:sz w:val="28"/>
        </w:rPr>
      </w:pPr>
    </w:p>
    <w:p w:rsidR="00B05DEE" w:rsidRDefault="00000000">
      <w:pPr>
        <w:pStyle w:val="BodyText"/>
        <w:spacing w:before="1"/>
        <w:ind w:left="184"/>
        <w:jc w:val="center"/>
      </w:pPr>
      <w:r>
        <w:rPr>
          <w:spacing w:val="-2"/>
        </w:rPr>
        <w:t>C</w:t>
      </w:r>
      <w:r w:rsidR="009D2011">
        <w:rPr>
          <w:spacing w:val="-2"/>
        </w:rPr>
        <w:t>omposer</w:t>
      </w:r>
      <w:r>
        <w:rPr>
          <w:spacing w:val="-2"/>
        </w:rPr>
        <w:t>: KH. Achmad Mudlor</w:t>
      </w:r>
    </w:p>
    <w:p w:rsidR="00B05DEE" w:rsidRDefault="00B05DEE">
      <w:pPr>
        <w:jc w:val="center"/>
        <w:sectPr w:rsidR="00B05DEE">
          <w:pgSz w:w="11910" w:h="16850"/>
          <w:pgMar w:top="1940" w:right="1300" w:bottom="1240" w:left="1680" w:header="0" w:footer="1056" w:gutter="0"/>
          <w:cols w:space="720"/>
        </w:sectPr>
      </w:pPr>
    </w:p>
    <w:p w:rsidR="00B05DEE" w:rsidRDefault="00DB541A" w:rsidP="001E7720">
      <w:pPr>
        <w:pStyle w:val="Heading1"/>
      </w:pPr>
      <w:bookmarkStart w:id="4" w:name="_TOC_250004"/>
      <w:bookmarkStart w:id="5" w:name="_Toc174181898"/>
      <w:r>
        <w:lastRenderedPageBreak/>
        <w:t>OFFICIAL ANTHEM OF UIN MAULANA MALIK IBRAHIM</w:t>
      </w:r>
      <w:bookmarkEnd w:id="4"/>
      <w:bookmarkEnd w:id="5"/>
    </w:p>
    <w:p w:rsidR="00B05DEE" w:rsidRDefault="00B05DEE">
      <w:pPr>
        <w:pStyle w:val="BodyText"/>
        <w:rPr>
          <w:sz w:val="20"/>
        </w:rPr>
      </w:pPr>
    </w:p>
    <w:p w:rsidR="00B05DEE" w:rsidRDefault="00000000" w:rsidP="001E7720">
      <w:pPr>
        <w:pStyle w:val="BodyText"/>
        <w:spacing w:before="222"/>
      </w:pPr>
      <w:r>
        <w:rPr>
          <w:noProof/>
        </w:rPr>
        <w:drawing>
          <wp:anchor distT="0" distB="0" distL="0" distR="0" simplePos="0" relativeHeight="251680256" behindDoc="1" locked="0" layoutInCell="1" allowOverlap="1">
            <wp:simplePos x="0" y="0"/>
            <wp:positionH relativeFrom="page">
              <wp:posOffset>1991857</wp:posOffset>
            </wp:positionH>
            <wp:positionV relativeFrom="paragraph">
              <wp:posOffset>311447</wp:posOffset>
            </wp:positionV>
            <wp:extent cx="3935951" cy="570071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3935951" cy="5700712"/>
                    </a:xfrm>
                    <a:prstGeom prst="rect">
                      <a:avLst/>
                    </a:prstGeom>
                  </pic:spPr>
                </pic:pic>
              </a:graphicData>
            </a:graphic>
          </wp:anchor>
        </w:drawing>
      </w:r>
    </w:p>
    <w:p w:rsidR="001E7720" w:rsidRDefault="001E7720" w:rsidP="001E7720">
      <w:pPr>
        <w:pStyle w:val="BodyText"/>
        <w:spacing w:before="222"/>
      </w:pPr>
    </w:p>
    <w:p w:rsidR="001E7720" w:rsidRDefault="001E7720" w:rsidP="001E7720">
      <w:pPr>
        <w:pStyle w:val="BodyText"/>
        <w:spacing w:before="222"/>
      </w:pPr>
    </w:p>
    <w:p w:rsidR="001E7720" w:rsidRDefault="001E7720" w:rsidP="001E7720">
      <w:pPr>
        <w:pStyle w:val="BodyText"/>
        <w:spacing w:before="222"/>
      </w:pPr>
    </w:p>
    <w:p w:rsidR="001E7720" w:rsidRDefault="001E7720" w:rsidP="001E7720">
      <w:pPr>
        <w:pStyle w:val="BodyText"/>
        <w:spacing w:before="222"/>
      </w:pPr>
    </w:p>
    <w:p w:rsidR="006908CF" w:rsidRDefault="006908CF" w:rsidP="001E7720">
      <w:pPr>
        <w:pStyle w:val="BodyText"/>
        <w:spacing w:before="222"/>
      </w:pPr>
    </w:p>
    <w:p w:rsidR="001E7720" w:rsidRDefault="001E7720" w:rsidP="001E7720">
      <w:pPr>
        <w:pStyle w:val="BodyText"/>
        <w:spacing w:before="222"/>
      </w:pPr>
    </w:p>
    <w:p w:rsidR="001E7720" w:rsidRPr="001E7720" w:rsidRDefault="001E7720" w:rsidP="001E7720">
      <w:pPr>
        <w:pStyle w:val="Heading1"/>
      </w:pPr>
      <w:bookmarkStart w:id="6" w:name="_TOC_250003"/>
      <w:bookmarkStart w:id="7" w:name="_Toc174181899"/>
      <w:r w:rsidRPr="001E7720">
        <w:lastRenderedPageBreak/>
        <w:t>LIST</w:t>
      </w:r>
      <w:bookmarkEnd w:id="6"/>
      <w:r w:rsidRPr="001E7720">
        <w:t xml:space="preserve"> OF FIGURES</w:t>
      </w:r>
      <w:bookmarkEnd w:id="7"/>
    </w:p>
    <w:p w:rsidR="00553F6B" w:rsidRDefault="00000000" w:rsidP="00553F6B">
      <w:pPr>
        <w:pStyle w:val="BodyText"/>
        <w:tabs>
          <w:tab w:val="left" w:pos="1745"/>
        </w:tabs>
        <w:spacing w:before="169" w:line="276" w:lineRule="auto"/>
        <w:ind w:left="305" w:right="1133"/>
      </w:pPr>
      <w:r>
        <w:t>Figure 1</w:t>
      </w:r>
      <w:r>
        <w:tab/>
      </w:r>
      <w:r w:rsidR="00553F6B">
        <w:t xml:space="preserve">: </w:t>
      </w:r>
      <w:r w:rsidR="00553F6B" w:rsidRPr="00553F6B">
        <w:t>Curriculum Development Map of Study</w:t>
      </w:r>
      <w:r w:rsidR="00553F6B">
        <w:t xml:space="preserve"> </w:t>
      </w:r>
      <w:r w:rsidR="00553F6B" w:rsidRPr="00553F6B">
        <w:t xml:space="preserve">Program </w:t>
      </w:r>
    </w:p>
    <w:p w:rsidR="00B05DEE" w:rsidRDefault="00000000" w:rsidP="00553F6B">
      <w:pPr>
        <w:pStyle w:val="BodyText"/>
        <w:tabs>
          <w:tab w:val="left" w:pos="1745"/>
        </w:tabs>
        <w:spacing w:line="276" w:lineRule="auto"/>
        <w:ind w:left="305" w:right="1133"/>
      </w:pPr>
      <w:r>
        <w:t>Figure 2</w:t>
      </w:r>
      <w:r>
        <w:tab/>
      </w:r>
      <w:r w:rsidR="00553F6B">
        <w:t xml:space="preserve">: </w:t>
      </w:r>
      <w:r>
        <w:t>KMMB Activities</w:t>
      </w:r>
    </w:p>
    <w:p w:rsidR="00B05DEE" w:rsidRDefault="00000000">
      <w:pPr>
        <w:pStyle w:val="BodyText"/>
        <w:tabs>
          <w:tab w:val="left" w:pos="1745"/>
        </w:tabs>
        <w:spacing w:before="1"/>
        <w:ind w:left="305"/>
      </w:pPr>
      <w:r>
        <w:rPr>
          <w:spacing w:val="-2"/>
        </w:rPr>
        <w:t xml:space="preserve">Figure </w:t>
      </w:r>
      <w:r>
        <w:rPr>
          <w:spacing w:val="-10"/>
        </w:rPr>
        <w:t>3</w:t>
      </w:r>
      <w:r>
        <w:tab/>
        <w:t xml:space="preserve">: </w:t>
      </w:r>
      <w:r>
        <w:rPr>
          <w:spacing w:val="-2"/>
        </w:rPr>
        <w:t xml:space="preserve">Course </w:t>
      </w:r>
      <w:r>
        <w:t>Codes</w:t>
      </w:r>
    </w:p>
    <w:p w:rsidR="00B05DEE" w:rsidRDefault="00B05DEE">
      <w:pPr>
        <w:sectPr w:rsidR="00B05DEE">
          <w:pgSz w:w="11910" w:h="16850"/>
          <w:pgMar w:top="1940" w:right="1300" w:bottom="1240" w:left="1680" w:header="0" w:footer="1056" w:gutter="0"/>
          <w:cols w:space="720"/>
        </w:sectPr>
      </w:pPr>
    </w:p>
    <w:p w:rsidR="00B05DEE" w:rsidRPr="001E7720" w:rsidRDefault="00000000" w:rsidP="001E7720">
      <w:pPr>
        <w:pStyle w:val="Heading1"/>
      </w:pPr>
      <w:bookmarkStart w:id="8" w:name="_TOC_250002"/>
      <w:bookmarkStart w:id="9" w:name="_Toc174181900"/>
      <w:r w:rsidRPr="001E7720">
        <w:lastRenderedPageBreak/>
        <w:t>LIST</w:t>
      </w:r>
      <w:bookmarkEnd w:id="8"/>
      <w:r w:rsidRPr="001E7720">
        <w:t xml:space="preserve"> </w:t>
      </w:r>
      <w:r w:rsidR="00153F1C" w:rsidRPr="001E7720">
        <w:t xml:space="preserve">OF </w:t>
      </w:r>
      <w:r w:rsidRPr="001E7720">
        <w:t>TABLE</w:t>
      </w:r>
      <w:r w:rsidR="00153F1C" w:rsidRPr="001E7720">
        <w:t>S</w:t>
      </w:r>
      <w:bookmarkEnd w:id="9"/>
    </w:p>
    <w:p w:rsidR="00B05DEE" w:rsidRDefault="00000000">
      <w:pPr>
        <w:pStyle w:val="BodyText"/>
        <w:tabs>
          <w:tab w:val="left" w:pos="1745"/>
        </w:tabs>
        <w:spacing w:before="169"/>
        <w:ind w:left="305"/>
      </w:pPr>
      <w:r>
        <w:rPr>
          <w:spacing w:val="-2"/>
        </w:rPr>
        <w:t xml:space="preserve">Table </w:t>
      </w:r>
      <w:r>
        <w:rPr>
          <w:spacing w:val="-10"/>
        </w:rPr>
        <w:t>1</w:t>
      </w:r>
      <w:r>
        <w:tab/>
        <w:t xml:space="preserve">: </w:t>
      </w:r>
      <w:r>
        <w:rPr>
          <w:spacing w:val="-2"/>
        </w:rPr>
        <w:t xml:space="preserve">Education </w:t>
      </w:r>
      <w:r>
        <w:t>Model</w:t>
      </w:r>
    </w:p>
    <w:p w:rsidR="00B05DEE" w:rsidRDefault="00000000">
      <w:pPr>
        <w:pStyle w:val="BodyText"/>
        <w:tabs>
          <w:tab w:val="left" w:pos="1745"/>
        </w:tabs>
        <w:spacing w:before="43"/>
        <w:ind w:left="305"/>
      </w:pPr>
      <w:r>
        <w:rPr>
          <w:spacing w:val="-2"/>
        </w:rPr>
        <w:t xml:space="preserve">Table </w:t>
      </w:r>
      <w:r>
        <w:rPr>
          <w:spacing w:val="-10"/>
        </w:rPr>
        <w:t>2</w:t>
      </w:r>
      <w:r>
        <w:tab/>
      </w:r>
      <w:r>
        <w:rPr>
          <w:spacing w:val="-2"/>
        </w:rPr>
        <w:t>: Example of Elective Courses</w:t>
      </w:r>
    </w:p>
    <w:p w:rsidR="00B05DEE" w:rsidRDefault="00000000">
      <w:pPr>
        <w:pStyle w:val="BodyText"/>
        <w:tabs>
          <w:tab w:val="left" w:pos="1745"/>
        </w:tabs>
        <w:spacing w:before="46" w:line="276" w:lineRule="auto"/>
        <w:ind w:left="1856" w:right="323" w:hanging="1551"/>
        <w:jc w:val="both"/>
      </w:pPr>
      <w:r>
        <w:t>Table 3</w:t>
      </w:r>
      <w:r>
        <w:tab/>
        <w:t>:</w:t>
      </w:r>
      <w:r w:rsidR="00153F1C">
        <w:t xml:space="preserve"> </w:t>
      </w:r>
      <w:r>
        <w:t>Regular Course Structure/</w:t>
      </w:r>
      <w:r w:rsidR="00153F1C">
        <w:t xml:space="preserve"> The e</w:t>
      </w:r>
      <w:r>
        <w:t xml:space="preserve">xample at the Faculty of </w:t>
      </w:r>
      <w:r w:rsidR="00DB541A">
        <w:t>Tarbiyah and Teacher Training</w:t>
      </w:r>
      <w:r>
        <w:t xml:space="preserve"> (FITK)</w:t>
      </w:r>
    </w:p>
    <w:p w:rsidR="00B05DEE" w:rsidRDefault="00000000">
      <w:pPr>
        <w:pStyle w:val="BodyText"/>
        <w:tabs>
          <w:tab w:val="left" w:pos="1745"/>
        </w:tabs>
        <w:spacing w:line="278" w:lineRule="auto"/>
        <w:ind w:left="1856" w:right="340" w:hanging="1551"/>
        <w:jc w:val="both"/>
      </w:pPr>
      <w:r>
        <w:t>Table 4</w:t>
      </w:r>
      <w:r>
        <w:tab/>
      </w:r>
      <w:r w:rsidR="00153F1C">
        <w:t xml:space="preserve">: </w:t>
      </w:r>
      <w:r>
        <w:t xml:space="preserve">Example of Independent Campus Course Structure / </w:t>
      </w:r>
      <w:r w:rsidR="00153F1C">
        <w:t>The e</w:t>
      </w:r>
      <w:r>
        <w:t>xample at the</w:t>
      </w:r>
      <w:r w:rsidR="005A5A95">
        <w:t xml:space="preserve"> </w:t>
      </w:r>
      <w:r w:rsidR="00153F1C">
        <w:t xml:space="preserve">Faculty of </w:t>
      </w:r>
      <w:r w:rsidR="00DB541A">
        <w:t>Tarbiyah and Teacher Training</w:t>
      </w:r>
      <w:r w:rsidR="00153F1C">
        <w:t xml:space="preserve"> (FITK)</w:t>
      </w:r>
    </w:p>
    <w:p w:rsidR="00B05DEE" w:rsidRDefault="00000000">
      <w:pPr>
        <w:pStyle w:val="BodyText"/>
        <w:tabs>
          <w:tab w:val="left" w:pos="1745"/>
        </w:tabs>
        <w:spacing w:line="288" w:lineRule="exact"/>
        <w:ind w:left="305"/>
        <w:jc w:val="both"/>
      </w:pPr>
      <w:r>
        <w:rPr>
          <w:spacing w:val="-2"/>
        </w:rPr>
        <w:t xml:space="preserve">Table </w:t>
      </w:r>
      <w:r>
        <w:rPr>
          <w:spacing w:val="-10"/>
        </w:rPr>
        <w:t>5</w:t>
      </w:r>
      <w:r>
        <w:tab/>
      </w:r>
      <w:r>
        <w:rPr>
          <w:spacing w:val="-2"/>
        </w:rPr>
        <w:t>: Regular Curriculum Structure</w:t>
      </w:r>
    </w:p>
    <w:p w:rsidR="005239F9" w:rsidRDefault="00000000" w:rsidP="005239F9">
      <w:pPr>
        <w:pStyle w:val="BodyText"/>
        <w:tabs>
          <w:tab w:val="left" w:pos="1745"/>
        </w:tabs>
        <w:spacing w:before="43" w:line="276" w:lineRule="auto"/>
        <w:ind w:left="305" w:right="1984"/>
        <w:jc w:val="both"/>
      </w:pPr>
      <w:r>
        <w:t>Table 6</w:t>
      </w:r>
      <w:r>
        <w:tab/>
      </w:r>
      <w:r w:rsidR="005A5A95">
        <w:t xml:space="preserve">: </w:t>
      </w:r>
      <w:r>
        <w:t xml:space="preserve">Independent Campus Lecture Model Option 1 </w:t>
      </w:r>
    </w:p>
    <w:p w:rsidR="005239F9" w:rsidRDefault="00000000" w:rsidP="005239F9">
      <w:pPr>
        <w:pStyle w:val="BodyText"/>
        <w:tabs>
          <w:tab w:val="left" w:pos="1745"/>
        </w:tabs>
        <w:spacing w:before="43" w:line="276" w:lineRule="auto"/>
        <w:ind w:left="305" w:right="1984"/>
        <w:jc w:val="both"/>
      </w:pPr>
      <w:r>
        <w:rPr>
          <w:spacing w:val="-2"/>
        </w:rPr>
        <w:t>Table</w:t>
      </w:r>
      <w:r>
        <w:t xml:space="preserve"> 7</w:t>
      </w:r>
      <w:r>
        <w:tab/>
        <w:t xml:space="preserve">: Independent Campus Lecture Model Option 2 </w:t>
      </w:r>
    </w:p>
    <w:p w:rsidR="005239F9" w:rsidRDefault="00000000" w:rsidP="005239F9">
      <w:pPr>
        <w:pStyle w:val="BodyText"/>
        <w:tabs>
          <w:tab w:val="left" w:pos="1745"/>
        </w:tabs>
        <w:spacing w:before="43" w:line="276" w:lineRule="auto"/>
        <w:ind w:left="305" w:right="1984"/>
        <w:jc w:val="both"/>
      </w:pPr>
      <w:r>
        <w:t>Table 8</w:t>
      </w:r>
      <w:r>
        <w:tab/>
        <w:t xml:space="preserve">: Independent Campus Lecture Model Option 3 </w:t>
      </w:r>
    </w:p>
    <w:p w:rsidR="005239F9" w:rsidRDefault="00000000" w:rsidP="005239F9">
      <w:pPr>
        <w:pStyle w:val="BodyText"/>
        <w:tabs>
          <w:tab w:val="left" w:pos="1745"/>
        </w:tabs>
        <w:spacing w:before="43" w:line="276" w:lineRule="auto"/>
        <w:ind w:left="305" w:right="1984"/>
        <w:jc w:val="both"/>
      </w:pPr>
      <w:r>
        <w:t>Table 9</w:t>
      </w:r>
      <w:r>
        <w:tab/>
        <w:t xml:space="preserve">: Independent Campus Lecture Model Option 4 </w:t>
      </w:r>
    </w:p>
    <w:p w:rsidR="005239F9" w:rsidRDefault="00000000" w:rsidP="005239F9">
      <w:pPr>
        <w:pStyle w:val="BodyText"/>
        <w:tabs>
          <w:tab w:val="left" w:pos="1745"/>
        </w:tabs>
        <w:spacing w:before="43" w:line="276" w:lineRule="auto"/>
        <w:ind w:left="305" w:right="1984"/>
        <w:jc w:val="both"/>
      </w:pPr>
      <w:r>
        <w:t>Table 10</w:t>
      </w:r>
      <w:r>
        <w:tab/>
        <w:t xml:space="preserve">: Independent Campus Lecture Model Option 5 </w:t>
      </w:r>
    </w:p>
    <w:p w:rsidR="005239F9" w:rsidRDefault="00000000" w:rsidP="005239F9">
      <w:pPr>
        <w:pStyle w:val="BodyText"/>
        <w:tabs>
          <w:tab w:val="left" w:pos="1745"/>
        </w:tabs>
        <w:spacing w:before="43" w:line="276" w:lineRule="auto"/>
        <w:ind w:left="305" w:right="1984"/>
        <w:jc w:val="both"/>
      </w:pPr>
      <w:r>
        <w:t>Table 11</w:t>
      </w:r>
      <w:r>
        <w:tab/>
        <w:t xml:space="preserve">: Independent Campus Lecture Model Option 6 </w:t>
      </w:r>
    </w:p>
    <w:p w:rsidR="005239F9" w:rsidRDefault="00000000" w:rsidP="005239F9">
      <w:pPr>
        <w:pStyle w:val="BodyText"/>
        <w:tabs>
          <w:tab w:val="left" w:pos="1745"/>
        </w:tabs>
        <w:spacing w:before="43" w:line="276" w:lineRule="auto"/>
        <w:ind w:left="305" w:right="1984"/>
        <w:jc w:val="both"/>
      </w:pPr>
      <w:r>
        <w:t>Table 12</w:t>
      </w:r>
      <w:r>
        <w:tab/>
        <w:t xml:space="preserve">: Independent Campus Lecture Model Option 7 </w:t>
      </w:r>
    </w:p>
    <w:p w:rsidR="005239F9" w:rsidRDefault="00000000" w:rsidP="005239F9">
      <w:pPr>
        <w:pStyle w:val="BodyText"/>
        <w:tabs>
          <w:tab w:val="left" w:pos="1745"/>
        </w:tabs>
        <w:spacing w:before="43" w:line="276" w:lineRule="auto"/>
        <w:ind w:left="305" w:right="1984"/>
        <w:jc w:val="both"/>
      </w:pPr>
      <w:r>
        <w:t>Table 13</w:t>
      </w:r>
      <w:r>
        <w:tab/>
        <w:t xml:space="preserve">: Independent Campus Lecture Model Option 8 </w:t>
      </w:r>
    </w:p>
    <w:p w:rsidR="005239F9" w:rsidRDefault="00000000" w:rsidP="005239F9">
      <w:pPr>
        <w:pStyle w:val="BodyText"/>
        <w:tabs>
          <w:tab w:val="left" w:pos="1745"/>
        </w:tabs>
        <w:spacing w:before="43" w:line="276" w:lineRule="auto"/>
        <w:ind w:left="305" w:right="1984"/>
        <w:jc w:val="both"/>
      </w:pPr>
      <w:r>
        <w:t>Table 14</w:t>
      </w:r>
      <w:r>
        <w:tab/>
        <w:t>:</w:t>
      </w:r>
      <w:r w:rsidR="005239F9">
        <w:t xml:space="preserve"> </w:t>
      </w:r>
      <w:r>
        <w:t xml:space="preserve">Independent Campus Lecture Model Option </w:t>
      </w:r>
      <w:r w:rsidR="005239F9">
        <w:t>9</w:t>
      </w:r>
    </w:p>
    <w:p w:rsidR="00B05DEE" w:rsidRDefault="005239F9" w:rsidP="005239F9">
      <w:pPr>
        <w:pStyle w:val="BodyText"/>
        <w:tabs>
          <w:tab w:val="left" w:pos="1745"/>
        </w:tabs>
        <w:spacing w:before="43" w:line="276" w:lineRule="auto"/>
        <w:ind w:left="305" w:right="1984"/>
        <w:jc w:val="both"/>
      </w:pPr>
      <w:r>
        <w:t xml:space="preserve">Table </w:t>
      </w:r>
      <w:r>
        <w:rPr>
          <w:spacing w:val="-5"/>
        </w:rPr>
        <w:t>15</w:t>
      </w:r>
      <w:r>
        <w:tab/>
      </w:r>
      <w:r>
        <w:rPr>
          <w:spacing w:val="-2"/>
        </w:rPr>
        <w:t xml:space="preserve">: Independent Campus Course Model Option </w:t>
      </w:r>
      <w:r>
        <w:rPr>
          <w:spacing w:val="-5"/>
        </w:rPr>
        <w:t>10</w:t>
      </w:r>
    </w:p>
    <w:p w:rsidR="00B05DEE" w:rsidRDefault="00000000">
      <w:pPr>
        <w:pStyle w:val="BodyText"/>
        <w:tabs>
          <w:tab w:val="left" w:pos="1745"/>
        </w:tabs>
        <w:spacing w:line="292" w:lineRule="exact"/>
        <w:ind w:left="305"/>
      </w:pPr>
      <w:r>
        <w:rPr>
          <w:spacing w:val="-2"/>
        </w:rPr>
        <w:t xml:space="preserve">Table </w:t>
      </w:r>
      <w:r>
        <w:rPr>
          <w:spacing w:val="-5"/>
        </w:rPr>
        <w:t>16</w:t>
      </w:r>
      <w:r>
        <w:tab/>
      </w:r>
      <w:r>
        <w:rPr>
          <w:spacing w:val="-2"/>
        </w:rPr>
        <w:t xml:space="preserve">: Student Exchange across Faculty </w:t>
      </w:r>
      <w:r>
        <w:rPr>
          <w:spacing w:val="-1"/>
        </w:rPr>
        <w:t xml:space="preserve">Elective </w:t>
      </w:r>
      <w:r>
        <w:rPr>
          <w:spacing w:val="-2"/>
        </w:rPr>
        <w:t>Programs (package)</w:t>
      </w:r>
    </w:p>
    <w:p w:rsidR="00382D5A" w:rsidRDefault="00000000" w:rsidP="00382D5A">
      <w:pPr>
        <w:pStyle w:val="BodyText"/>
        <w:tabs>
          <w:tab w:val="left" w:pos="1745"/>
        </w:tabs>
        <w:spacing w:before="46" w:line="276" w:lineRule="auto"/>
        <w:ind w:left="1843" w:right="889" w:hanging="1538"/>
      </w:pPr>
      <w:r>
        <w:t>Table 17</w:t>
      </w:r>
      <w:r>
        <w:tab/>
      </w:r>
      <w:r w:rsidR="005239F9">
        <w:t xml:space="preserve">: </w:t>
      </w:r>
      <w:r>
        <w:t xml:space="preserve">Student Exchange across Study Programs based on Additional Competencies </w:t>
      </w:r>
    </w:p>
    <w:p w:rsidR="00382D5A" w:rsidRDefault="00000000" w:rsidP="00382D5A">
      <w:pPr>
        <w:pStyle w:val="BodyText"/>
        <w:tabs>
          <w:tab w:val="left" w:pos="1745"/>
        </w:tabs>
        <w:spacing w:before="46" w:line="276" w:lineRule="auto"/>
        <w:ind w:left="1843" w:right="889" w:hanging="1538"/>
      </w:pPr>
      <w:r>
        <w:t>Table 18</w:t>
      </w:r>
      <w:r>
        <w:tab/>
      </w:r>
      <w:r w:rsidR="00382D5A">
        <w:t xml:space="preserve">: </w:t>
      </w:r>
      <w:r>
        <w:t xml:space="preserve">Student Exchange across the same Study Program at different </w:t>
      </w:r>
      <w:r w:rsidR="00FD55B7">
        <w:t>Universities</w:t>
      </w:r>
    </w:p>
    <w:p w:rsidR="00B05DEE" w:rsidRDefault="00000000">
      <w:pPr>
        <w:pStyle w:val="BodyText"/>
        <w:tabs>
          <w:tab w:val="left" w:pos="1745"/>
        </w:tabs>
        <w:spacing w:before="46" w:line="276" w:lineRule="auto"/>
        <w:ind w:left="305" w:right="889"/>
      </w:pPr>
      <w:r>
        <w:t>Table 19</w:t>
      </w:r>
      <w:r>
        <w:tab/>
      </w:r>
      <w:r w:rsidR="00382D5A">
        <w:t xml:space="preserve">: </w:t>
      </w:r>
      <w:r>
        <w:t>Student Exchange</w:t>
      </w:r>
      <w:r w:rsidR="00382D5A">
        <w:t xml:space="preserve"> across Study Programs</w:t>
      </w:r>
    </w:p>
    <w:p w:rsidR="00B05DEE" w:rsidRDefault="00000000">
      <w:pPr>
        <w:pStyle w:val="BodyText"/>
        <w:tabs>
          <w:tab w:val="left" w:pos="1745"/>
        </w:tabs>
        <w:spacing w:line="293" w:lineRule="exact"/>
        <w:ind w:left="305"/>
      </w:pPr>
      <w:r>
        <w:rPr>
          <w:spacing w:val="-2"/>
        </w:rPr>
        <w:t xml:space="preserve">Table </w:t>
      </w:r>
      <w:r>
        <w:rPr>
          <w:spacing w:val="-5"/>
        </w:rPr>
        <w:t>20</w:t>
      </w:r>
      <w:r>
        <w:tab/>
        <w:t xml:space="preserve">: Free </w:t>
      </w:r>
      <w:r>
        <w:rPr>
          <w:spacing w:val="-4"/>
        </w:rPr>
        <w:t>Form</w:t>
      </w:r>
    </w:p>
    <w:p w:rsidR="00382D5A" w:rsidRDefault="00000000">
      <w:pPr>
        <w:pStyle w:val="BodyText"/>
        <w:tabs>
          <w:tab w:val="left" w:pos="1745"/>
        </w:tabs>
        <w:spacing w:before="43" w:line="278" w:lineRule="auto"/>
        <w:ind w:left="305" w:right="4738"/>
      </w:pPr>
      <w:r>
        <w:t>Table 21</w:t>
      </w:r>
      <w:r>
        <w:tab/>
      </w:r>
      <w:r w:rsidR="00382D5A">
        <w:t xml:space="preserve">: </w:t>
      </w:r>
      <w:r>
        <w:t xml:space="preserve">Structured Form </w:t>
      </w:r>
    </w:p>
    <w:p w:rsidR="00B05DEE" w:rsidRDefault="00000000">
      <w:pPr>
        <w:pStyle w:val="BodyText"/>
        <w:tabs>
          <w:tab w:val="left" w:pos="1745"/>
        </w:tabs>
        <w:spacing w:before="43" w:line="278" w:lineRule="auto"/>
        <w:ind w:left="305" w:right="4738"/>
      </w:pPr>
      <w:r>
        <w:rPr>
          <w:spacing w:val="-2"/>
        </w:rPr>
        <w:t xml:space="preserve">Table </w:t>
      </w:r>
      <w:r>
        <w:rPr>
          <w:spacing w:val="-5"/>
        </w:rPr>
        <w:t>22</w:t>
      </w:r>
      <w:r>
        <w:tab/>
        <w:t xml:space="preserve">: </w:t>
      </w:r>
      <w:r>
        <w:rPr>
          <w:spacing w:val="-4"/>
        </w:rPr>
        <w:t xml:space="preserve">KMMB </w:t>
      </w:r>
      <w:r>
        <w:t>Activity Forms</w:t>
      </w:r>
    </w:p>
    <w:p w:rsidR="004A0E2B" w:rsidRPr="004A0E2B" w:rsidRDefault="00000000" w:rsidP="004A0E2B">
      <w:pPr>
        <w:pStyle w:val="BodyText"/>
        <w:tabs>
          <w:tab w:val="left" w:pos="1745"/>
        </w:tabs>
        <w:spacing w:line="276" w:lineRule="auto"/>
        <w:ind w:left="1843" w:right="726" w:hanging="1538"/>
      </w:pPr>
      <w:r>
        <w:t>Table 23</w:t>
      </w:r>
      <w:r>
        <w:tab/>
      </w:r>
      <w:r w:rsidR="00382D5A">
        <w:t xml:space="preserve">: </w:t>
      </w:r>
      <w:r>
        <w:t>Examples of learning</w:t>
      </w:r>
      <w:r w:rsidR="004A0E2B">
        <w:t xml:space="preserve"> </w:t>
      </w:r>
      <w:r>
        <w:t>selection, forms, methods, and assignments</w:t>
      </w:r>
    </w:p>
    <w:p w:rsidR="00B05DEE" w:rsidRPr="004A0E2B" w:rsidRDefault="00000000">
      <w:pPr>
        <w:pStyle w:val="BodyText"/>
        <w:tabs>
          <w:tab w:val="left" w:pos="1745"/>
        </w:tabs>
        <w:spacing w:line="276" w:lineRule="auto"/>
        <w:ind w:left="305" w:right="726"/>
      </w:pPr>
      <w:r w:rsidRPr="004A0E2B">
        <w:t>Table 24</w:t>
      </w:r>
      <w:r w:rsidRPr="004A0E2B">
        <w:tab/>
      </w:r>
      <w:r w:rsidR="004A0E2B" w:rsidRPr="004A0E2B">
        <w:t xml:space="preserve">: </w:t>
      </w:r>
      <w:r w:rsidRPr="004A0E2B">
        <w:t>Classification of</w:t>
      </w:r>
      <w:r w:rsidR="004A0E2B" w:rsidRPr="004A0E2B">
        <w:t xml:space="preserve"> </w:t>
      </w:r>
      <w:r w:rsidRPr="004A0E2B">
        <w:t>blended learning</w:t>
      </w:r>
    </w:p>
    <w:p w:rsidR="004A0E2B" w:rsidRDefault="00000000">
      <w:pPr>
        <w:pStyle w:val="BodyText"/>
        <w:tabs>
          <w:tab w:val="left" w:pos="1745"/>
        </w:tabs>
        <w:spacing w:line="276" w:lineRule="auto"/>
        <w:ind w:left="305" w:right="4045"/>
      </w:pPr>
      <w:r>
        <w:t>Table 25</w:t>
      </w:r>
      <w:r>
        <w:tab/>
        <w:t>:</w:t>
      </w:r>
      <w:r w:rsidR="004A0E2B">
        <w:t xml:space="preserve"> </w:t>
      </w:r>
      <w:r>
        <w:t xml:space="preserve">Learning </w:t>
      </w:r>
      <w:r w:rsidR="00FD55B7">
        <w:t>Principles</w:t>
      </w:r>
    </w:p>
    <w:p w:rsidR="00B05DEE" w:rsidRDefault="00000000" w:rsidP="004A0E2B">
      <w:pPr>
        <w:pStyle w:val="BodyText"/>
        <w:tabs>
          <w:tab w:val="left" w:pos="1745"/>
        </w:tabs>
        <w:spacing w:line="276" w:lineRule="auto"/>
        <w:ind w:left="305" w:right="2834"/>
      </w:pPr>
      <w:r>
        <w:t>Table 26</w:t>
      </w:r>
      <w:r>
        <w:tab/>
      </w:r>
      <w:r w:rsidR="004A0E2B">
        <w:t xml:space="preserve">: </w:t>
      </w:r>
      <w:r>
        <w:t>Assessment Techniques and Instruments</w:t>
      </w:r>
    </w:p>
    <w:p w:rsidR="004A0E2B" w:rsidRDefault="00000000" w:rsidP="004A0E2B">
      <w:pPr>
        <w:pStyle w:val="BodyText"/>
        <w:tabs>
          <w:tab w:val="left" w:pos="1745"/>
        </w:tabs>
        <w:spacing w:line="276" w:lineRule="auto"/>
        <w:ind w:left="305" w:right="992"/>
      </w:pPr>
      <w:r>
        <w:t>Table 27</w:t>
      </w:r>
      <w:r>
        <w:tab/>
      </w:r>
      <w:r w:rsidR="004A0E2B">
        <w:t xml:space="preserve">: </w:t>
      </w:r>
      <w:r>
        <w:t xml:space="preserve">Assessment Categories (for </w:t>
      </w:r>
      <w:r w:rsidR="004A0E2B">
        <w:t>nonmedical study</w:t>
      </w:r>
      <w:r>
        <w:t xml:space="preserve"> programs) </w:t>
      </w:r>
    </w:p>
    <w:p w:rsidR="00D01628" w:rsidRDefault="00000000">
      <w:pPr>
        <w:pStyle w:val="BodyText"/>
        <w:tabs>
          <w:tab w:val="left" w:pos="1745"/>
        </w:tabs>
        <w:spacing w:line="276" w:lineRule="auto"/>
        <w:ind w:left="305" w:right="1579"/>
      </w:pPr>
      <w:r>
        <w:t>Table 28</w:t>
      </w:r>
      <w:r>
        <w:tab/>
        <w:t>:</w:t>
      </w:r>
      <w:r w:rsidR="00D01628">
        <w:t xml:space="preserve"> </w:t>
      </w:r>
      <w:r>
        <w:t xml:space="preserve">Assessment Categories for </w:t>
      </w:r>
      <w:r w:rsidR="00A46495">
        <w:t>Medical Study Programs</w:t>
      </w:r>
    </w:p>
    <w:p w:rsidR="00B05DEE" w:rsidRDefault="00D01628">
      <w:pPr>
        <w:pStyle w:val="BodyText"/>
        <w:tabs>
          <w:tab w:val="left" w:pos="1745"/>
        </w:tabs>
        <w:spacing w:line="276" w:lineRule="auto"/>
        <w:ind w:left="305" w:right="1579"/>
      </w:pPr>
      <w:r>
        <w:t>Table 29</w:t>
      </w:r>
      <w:r>
        <w:tab/>
        <w:t>: Report of Learning Outcomes Assessment</w:t>
      </w:r>
    </w:p>
    <w:p w:rsidR="00B05DEE" w:rsidRDefault="00000000">
      <w:pPr>
        <w:pStyle w:val="BodyText"/>
        <w:tabs>
          <w:tab w:val="left" w:pos="1745"/>
        </w:tabs>
        <w:ind w:left="305"/>
      </w:pPr>
      <w:r>
        <w:rPr>
          <w:color w:val="201F1F"/>
        </w:rPr>
        <w:t xml:space="preserve">Table </w:t>
      </w:r>
      <w:r>
        <w:rPr>
          <w:color w:val="201F1F"/>
          <w:spacing w:val="-5"/>
        </w:rPr>
        <w:t>30</w:t>
      </w:r>
      <w:r>
        <w:rPr>
          <w:color w:val="201F1F"/>
        </w:rPr>
        <w:tab/>
      </w:r>
      <w:r>
        <w:t xml:space="preserve">: </w:t>
      </w:r>
      <w:r>
        <w:rPr>
          <w:spacing w:val="-2"/>
        </w:rPr>
        <w:t xml:space="preserve">Student </w:t>
      </w:r>
      <w:r>
        <w:t>Graduation</w:t>
      </w:r>
    </w:p>
    <w:p w:rsidR="00B05DEE" w:rsidRDefault="00B05DEE"/>
    <w:p w:rsidR="00B31875" w:rsidRDefault="00B31875"/>
    <w:p w:rsidR="00B31875" w:rsidRDefault="00B31875"/>
    <w:p w:rsidR="001E7720" w:rsidRDefault="001E7720">
      <w:pPr>
        <w:sectPr w:rsidR="001E7720">
          <w:pgSz w:w="11910" w:h="16850"/>
          <w:pgMar w:top="1940" w:right="1300" w:bottom="1240" w:left="1680" w:header="0" w:footer="1056" w:gutter="0"/>
          <w:cols w:space="720"/>
        </w:sectPr>
      </w:pPr>
    </w:p>
    <w:p w:rsidR="00B05DEE" w:rsidRDefault="000027C4" w:rsidP="001E7720">
      <w:pPr>
        <w:pStyle w:val="Heading1"/>
      </w:pPr>
      <w:bookmarkStart w:id="10" w:name="_Toc174181901"/>
      <w:r>
        <w:lastRenderedPageBreak/>
        <w:t>TABLE OF CONTENTS</w:t>
      </w:r>
      <w:bookmarkEnd w:id="10"/>
    </w:p>
    <w:p w:rsidR="00B05DEE" w:rsidRDefault="00B05DEE"/>
    <w:sdt>
      <w:sdtPr>
        <w:rPr>
          <w:rFonts w:ascii="Calibri" w:eastAsia="Calibri" w:hAnsi="Calibri" w:cs="Calibri"/>
          <w:color w:val="auto"/>
          <w:sz w:val="22"/>
          <w:szCs w:val="22"/>
          <w:lang w:val="id"/>
        </w:rPr>
        <w:id w:val="1169911516"/>
        <w:docPartObj>
          <w:docPartGallery w:val="Table of Contents"/>
          <w:docPartUnique/>
        </w:docPartObj>
      </w:sdtPr>
      <w:sdtEndPr>
        <w:rPr>
          <w:b/>
          <w:bCs/>
          <w:noProof/>
        </w:rPr>
      </w:sdtEndPr>
      <w:sdtContent>
        <w:p w:rsidR="00647A49" w:rsidRDefault="00647A49" w:rsidP="00647A49">
          <w:pPr>
            <w:pStyle w:val="TOCHeading"/>
          </w:pPr>
        </w:p>
        <w:p w:rsidR="006908CF" w:rsidRDefault="00647A49">
          <w:pPr>
            <w:pStyle w:val="TOC1"/>
            <w:tabs>
              <w:tab w:val="right" w:leader="dot" w:pos="8920"/>
            </w:tabs>
            <w:rPr>
              <w:rFonts w:asciiTheme="minorHAnsi" w:eastAsiaTheme="minorEastAsia" w:hAnsiTheme="minorHAnsi" w:cstheme="minorBidi"/>
              <w:noProof/>
              <w:kern w:val="2"/>
              <w:sz w:val="22"/>
              <w:szCs w:val="22"/>
              <w:lang w:val="en-ID" w:eastAsia="en-ID"/>
              <w14:ligatures w14:val="standardContextual"/>
            </w:rPr>
          </w:pPr>
          <w:r>
            <w:fldChar w:fldCharType="begin"/>
          </w:r>
          <w:r>
            <w:instrText xml:space="preserve"> TOC \o "1-3" \h \z \u </w:instrText>
          </w:r>
          <w:r>
            <w:fldChar w:fldCharType="separate"/>
          </w:r>
          <w:hyperlink w:anchor="_Toc174181894" w:history="1">
            <w:r w:rsidR="006908CF" w:rsidRPr="0055120E">
              <w:rPr>
                <w:rStyle w:val="Hyperlink"/>
                <w:noProof/>
              </w:rPr>
              <w:t>PREFACE</w:t>
            </w:r>
            <w:r w:rsidR="006908CF">
              <w:rPr>
                <w:noProof/>
                <w:webHidden/>
              </w:rPr>
              <w:tab/>
              <w:t>i</w:t>
            </w:r>
          </w:hyperlink>
        </w:p>
        <w:p w:rsidR="006908CF" w:rsidRDefault="00000000">
          <w:pPr>
            <w:pStyle w:val="TOC1"/>
            <w:tabs>
              <w:tab w:val="right" w:leader="dot" w:pos="8920"/>
            </w:tabs>
            <w:rPr>
              <w:rFonts w:asciiTheme="minorHAnsi" w:eastAsiaTheme="minorEastAsia" w:hAnsiTheme="minorHAnsi" w:cstheme="minorBidi"/>
              <w:noProof/>
              <w:kern w:val="2"/>
              <w:sz w:val="22"/>
              <w:szCs w:val="22"/>
              <w:lang w:val="en-ID" w:eastAsia="en-ID"/>
              <w14:ligatures w14:val="standardContextual"/>
            </w:rPr>
          </w:pPr>
          <w:hyperlink w:anchor="_Toc174181895" w:history="1">
            <w:r w:rsidR="006908CF" w:rsidRPr="0055120E">
              <w:rPr>
                <w:rStyle w:val="Hyperlink"/>
                <w:noProof/>
              </w:rPr>
              <w:t>RECTOR'S SPEECH</w:t>
            </w:r>
            <w:r w:rsidR="006908CF">
              <w:rPr>
                <w:noProof/>
                <w:webHidden/>
              </w:rPr>
              <w:tab/>
              <w:t>iv</w:t>
            </w:r>
          </w:hyperlink>
        </w:p>
        <w:p w:rsidR="006908CF" w:rsidRPr="006908CF" w:rsidRDefault="00000000">
          <w:pPr>
            <w:pStyle w:val="TOC1"/>
            <w:tabs>
              <w:tab w:val="right" w:leader="dot" w:pos="8920"/>
            </w:tabs>
            <w:rPr>
              <w:rFonts w:asciiTheme="minorHAnsi" w:eastAsiaTheme="minorEastAsia" w:hAnsiTheme="minorHAnsi" w:cstheme="minorHAnsi"/>
              <w:noProof/>
              <w:kern w:val="2"/>
              <w:sz w:val="22"/>
              <w:szCs w:val="22"/>
              <w:lang w:val="en-ID" w:eastAsia="en-ID"/>
              <w14:ligatures w14:val="standardContextual"/>
            </w:rPr>
          </w:pPr>
          <w:hyperlink w:anchor="_Toc174181896" w:history="1">
            <w:r w:rsidR="006908CF" w:rsidRPr="006908CF">
              <w:rPr>
                <w:rStyle w:val="Hyperlink"/>
                <w:rFonts w:asciiTheme="minorHAnsi" w:hAnsiTheme="minorHAnsi" w:cstheme="minorHAnsi"/>
                <w:noProof/>
              </w:rPr>
              <w:t>RECTOR’S DECREE</w:t>
            </w:r>
            <w:r w:rsidR="006908CF" w:rsidRPr="006908CF">
              <w:rPr>
                <w:rFonts w:asciiTheme="minorHAnsi" w:hAnsiTheme="minorHAnsi" w:cstheme="minorHAnsi"/>
                <w:noProof/>
                <w:webHidden/>
              </w:rPr>
              <w:tab/>
              <w:t>v</w:t>
            </w:r>
          </w:hyperlink>
        </w:p>
        <w:p w:rsidR="006908CF" w:rsidRDefault="00000000">
          <w:pPr>
            <w:pStyle w:val="TOC1"/>
            <w:tabs>
              <w:tab w:val="right" w:leader="dot" w:pos="8920"/>
            </w:tabs>
            <w:rPr>
              <w:rFonts w:asciiTheme="minorHAnsi" w:eastAsiaTheme="minorEastAsia" w:hAnsiTheme="minorHAnsi" w:cstheme="minorBidi"/>
              <w:noProof/>
              <w:kern w:val="2"/>
              <w:sz w:val="22"/>
              <w:szCs w:val="22"/>
              <w:lang w:val="en-ID" w:eastAsia="en-ID"/>
              <w14:ligatures w14:val="standardContextual"/>
            </w:rPr>
          </w:pPr>
          <w:hyperlink w:anchor="_Toc174181897" w:history="1">
            <w:r w:rsidR="006908CF" w:rsidRPr="0055120E">
              <w:rPr>
                <w:rStyle w:val="Hyperlink"/>
                <w:noProof/>
              </w:rPr>
              <w:t>SHOLAWAT IRFAN</w:t>
            </w:r>
            <w:r w:rsidR="006908CF">
              <w:rPr>
                <w:noProof/>
                <w:webHidden/>
              </w:rPr>
              <w:tab/>
              <w:t>vii</w:t>
            </w:r>
          </w:hyperlink>
        </w:p>
        <w:p w:rsidR="006908CF" w:rsidRDefault="00000000">
          <w:pPr>
            <w:pStyle w:val="TOC1"/>
            <w:tabs>
              <w:tab w:val="right" w:leader="dot" w:pos="8920"/>
            </w:tabs>
            <w:rPr>
              <w:rFonts w:asciiTheme="minorHAnsi" w:eastAsiaTheme="minorEastAsia" w:hAnsiTheme="minorHAnsi" w:cstheme="minorBidi"/>
              <w:noProof/>
              <w:kern w:val="2"/>
              <w:sz w:val="22"/>
              <w:szCs w:val="22"/>
              <w:lang w:val="en-ID" w:eastAsia="en-ID"/>
              <w14:ligatures w14:val="standardContextual"/>
            </w:rPr>
          </w:pPr>
          <w:hyperlink w:anchor="_Toc174181898" w:history="1">
            <w:r w:rsidR="006908CF" w:rsidRPr="0055120E">
              <w:rPr>
                <w:rStyle w:val="Hyperlink"/>
                <w:noProof/>
              </w:rPr>
              <w:t>OFFICIAL ANTHEM OF UIN MAULANA MALIK IBRAHIM</w:t>
            </w:r>
            <w:r w:rsidR="006908CF">
              <w:rPr>
                <w:noProof/>
                <w:webHidden/>
              </w:rPr>
              <w:tab/>
              <w:t>viii</w:t>
            </w:r>
          </w:hyperlink>
        </w:p>
        <w:p w:rsidR="006908CF" w:rsidRDefault="00000000">
          <w:pPr>
            <w:pStyle w:val="TOC1"/>
            <w:tabs>
              <w:tab w:val="right" w:leader="dot" w:pos="8920"/>
            </w:tabs>
            <w:rPr>
              <w:rFonts w:asciiTheme="minorHAnsi" w:eastAsiaTheme="minorEastAsia" w:hAnsiTheme="minorHAnsi" w:cstheme="minorBidi"/>
              <w:noProof/>
              <w:kern w:val="2"/>
              <w:sz w:val="22"/>
              <w:szCs w:val="22"/>
              <w:lang w:val="en-ID" w:eastAsia="en-ID"/>
              <w14:ligatures w14:val="standardContextual"/>
            </w:rPr>
          </w:pPr>
          <w:hyperlink w:anchor="_Toc174181899" w:history="1">
            <w:r w:rsidR="006908CF" w:rsidRPr="0055120E">
              <w:rPr>
                <w:rStyle w:val="Hyperlink"/>
                <w:noProof/>
              </w:rPr>
              <w:t>LIST OF FIGURES</w:t>
            </w:r>
            <w:r w:rsidR="006908CF">
              <w:rPr>
                <w:noProof/>
                <w:webHidden/>
              </w:rPr>
              <w:tab/>
              <w:t>ix</w:t>
            </w:r>
          </w:hyperlink>
        </w:p>
        <w:p w:rsidR="006908CF" w:rsidRDefault="00000000">
          <w:pPr>
            <w:pStyle w:val="TOC1"/>
            <w:tabs>
              <w:tab w:val="right" w:leader="dot" w:pos="8920"/>
            </w:tabs>
            <w:rPr>
              <w:rFonts w:asciiTheme="minorHAnsi" w:eastAsiaTheme="minorEastAsia" w:hAnsiTheme="minorHAnsi" w:cstheme="minorBidi"/>
              <w:noProof/>
              <w:kern w:val="2"/>
              <w:sz w:val="22"/>
              <w:szCs w:val="22"/>
              <w:lang w:val="en-ID" w:eastAsia="en-ID"/>
              <w14:ligatures w14:val="standardContextual"/>
            </w:rPr>
          </w:pPr>
          <w:hyperlink w:anchor="_Toc174181900" w:history="1">
            <w:r w:rsidR="006908CF" w:rsidRPr="0055120E">
              <w:rPr>
                <w:rStyle w:val="Hyperlink"/>
                <w:noProof/>
              </w:rPr>
              <w:t>LIST OF TABLES</w:t>
            </w:r>
            <w:r w:rsidR="006908CF">
              <w:rPr>
                <w:noProof/>
                <w:webHidden/>
              </w:rPr>
              <w:tab/>
              <w:t>x</w:t>
            </w:r>
          </w:hyperlink>
        </w:p>
        <w:p w:rsidR="006908CF" w:rsidRDefault="00000000">
          <w:pPr>
            <w:pStyle w:val="TOC1"/>
            <w:tabs>
              <w:tab w:val="right" w:leader="dot" w:pos="8920"/>
            </w:tabs>
            <w:rPr>
              <w:rFonts w:asciiTheme="minorHAnsi" w:eastAsiaTheme="minorEastAsia" w:hAnsiTheme="minorHAnsi" w:cstheme="minorBidi"/>
              <w:noProof/>
              <w:kern w:val="2"/>
              <w:sz w:val="22"/>
              <w:szCs w:val="22"/>
              <w:lang w:val="en-ID" w:eastAsia="en-ID"/>
              <w14:ligatures w14:val="standardContextual"/>
            </w:rPr>
          </w:pPr>
          <w:hyperlink w:anchor="_Toc174181901" w:history="1">
            <w:r w:rsidR="006908CF" w:rsidRPr="0055120E">
              <w:rPr>
                <w:rStyle w:val="Hyperlink"/>
                <w:noProof/>
              </w:rPr>
              <w:t>TABLE OF CONTENTS</w:t>
            </w:r>
            <w:r w:rsidR="006908CF">
              <w:rPr>
                <w:noProof/>
                <w:webHidden/>
              </w:rPr>
              <w:tab/>
              <w:t>xi</w:t>
            </w:r>
          </w:hyperlink>
        </w:p>
        <w:p w:rsidR="006908CF" w:rsidRDefault="00000000">
          <w:pPr>
            <w:pStyle w:val="TOC1"/>
            <w:tabs>
              <w:tab w:val="right" w:leader="dot" w:pos="8920"/>
            </w:tabs>
            <w:rPr>
              <w:rFonts w:asciiTheme="minorHAnsi" w:eastAsiaTheme="minorEastAsia" w:hAnsiTheme="minorHAnsi" w:cstheme="minorBidi"/>
              <w:noProof/>
              <w:kern w:val="2"/>
              <w:sz w:val="22"/>
              <w:szCs w:val="22"/>
              <w:lang w:val="en-ID" w:eastAsia="en-ID"/>
              <w14:ligatures w14:val="standardContextual"/>
            </w:rPr>
          </w:pPr>
          <w:hyperlink w:anchor="_Toc174181902" w:history="1">
            <w:r w:rsidR="006908CF" w:rsidRPr="0055120E">
              <w:rPr>
                <w:rStyle w:val="Hyperlink"/>
                <w:noProof/>
              </w:rPr>
              <w:t>CURRICULUM DEVELOPMENT GUIDELINES</w:t>
            </w:r>
            <w:r w:rsidR="006908CF">
              <w:rPr>
                <w:noProof/>
                <w:webHidden/>
              </w:rPr>
              <w:tab/>
            </w:r>
            <w:r w:rsidR="006908CF">
              <w:rPr>
                <w:noProof/>
                <w:webHidden/>
              </w:rPr>
              <w:fldChar w:fldCharType="begin"/>
            </w:r>
            <w:r w:rsidR="006908CF">
              <w:rPr>
                <w:noProof/>
                <w:webHidden/>
              </w:rPr>
              <w:instrText xml:space="preserve"> PAGEREF _Toc174181902 \h </w:instrText>
            </w:r>
            <w:r w:rsidR="006908CF">
              <w:rPr>
                <w:noProof/>
                <w:webHidden/>
              </w:rPr>
            </w:r>
            <w:r w:rsidR="006908CF">
              <w:rPr>
                <w:noProof/>
                <w:webHidden/>
              </w:rPr>
              <w:fldChar w:fldCharType="separate"/>
            </w:r>
            <w:r w:rsidR="006908CF">
              <w:rPr>
                <w:noProof/>
                <w:webHidden/>
              </w:rPr>
              <w:t>1</w:t>
            </w:r>
            <w:r w:rsidR="006908CF">
              <w:rPr>
                <w:noProof/>
                <w:webHidden/>
              </w:rPr>
              <w:fldChar w:fldCharType="end"/>
            </w:r>
          </w:hyperlink>
        </w:p>
        <w:p w:rsidR="006908CF" w:rsidRDefault="00000000" w:rsidP="00180C45">
          <w:pPr>
            <w:pStyle w:val="TOC2"/>
            <w:rPr>
              <w:rFonts w:asciiTheme="minorHAnsi" w:eastAsiaTheme="minorEastAsia" w:hAnsiTheme="minorHAnsi" w:cstheme="minorBidi"/>
              <w:noProof/>
              <w:kern w:val="2"/>
              <w:lang w:val="en-ID" w:eastAsia="en-ID"/>
              <w14:ligatures w14:val="standardContextual"/>
            </w:rPr>
          </w:pPr>
          <w:hyperlink w:anchor="_Toc174181903" w:history="1">
            <w:r w:rsidR="006908CF" w:rsidRPr="0055120E">
              <w:rPr>
                <w:rStyle w:val="Hyperlink"/>
                <w:noProof/>
              </w:rPr>
              <w:t>1.</w:t>
            </w:r>
            <w:r w:rsidR="006908CF">
              <w:rPr>
                <w:rFonts w:asciiTheme="minorHAnsi" w:eastAsiaTheme="minorEastAsia" w:hAnsiTheme="minorHAnsi" w:cstheme="minorBidi"/>
                <w:noProof/>
                <w:kern w:val="2"/>
                <w:lang w:val="en-ID" w:eastAsia="en-ID"/>
                <w14:ligatures w14:val="standardContextual"/>
              </w:rPr>
              <w:tab/>
            </w:r>
            <w:r w:rsidR="006908CF" w:rsidRPr="0055120E">
              <w:rPr>
                <w:rStyle w:val="Hyperlink"/>
                <w:noProof/>
              </w:rPr>
              <w:t>General Terms</w:t>
            </w:r>
            <w:r w:rsidR="006908CF">
              <w:rPr>
                <w:noProof/>
                <w:webHidden/>
              </w:rPr>
              <w:tab/>
            </w:r>
            <w:r w:rsidR="006908CF">
              <w:rPr>
                <w:noProof/>
                <w:webHidden/>
              </w:rPr>
              <w:fldChar w:fldCharType="begin"/>
            </w:r>
            <w:r w:rsidR="006908CF">
              <w:rPr>
                <w:noProof/>
                <w:webHidden/>
              </w:rPr>
              <w:instrText xml:space="preserve"> PAGEREF _Toc174181903 \h </w:instrText>
            </w:r>
            <w:r w:rsidR="006908CF">
              <w:rPr>
                <w:noProof/>
                <w:webHidden/>
              </w:rPr>
            </w:r>
            <w:r w:rsidR="006908CF">
              <w:rPr>
                <w:noProof/>
                <w:webHidden/>
              </w:rPr>
              <w:fldChar w:fldCharType="separate"/>
            </w:r>
            <w:r w:rsidR="006908CF">
              <w:rPr>
                <w:noProof/>
                <w:webHidden/>
              </w:rPr>
              <w:t>1</w:t>
            </w:r>
            <w:r w:rsidR="006908CF">
              <w:rPr>
                <w:noProof/>
                <w:webHidden/>
              </w:rPr>
              <w:fldChar w:fldCharType="end"/>
            </w:r>
          </w:hyperlink>
        </w:p>
        <w:p w:rsidR="006908CF" w:rsidRDefault="00000000" w:rsidP="00180C45">
          <w:pPr>
            <w:pStyle w:val="TOC2"/>
            <w:rPr>
              <w:rFonts w:asciiTheme="minorHAnsi" w:eastAsiaTheme="minorEastAsia" w:hAnsiTheme="minorHAnsi" w:cstheme="minorBidi"/>
              <w:noProof/>
              <w:kern w:val="2"/>
              <w:lang w:val="en-ID" w:eastAsia="en-ID"/>
              <w14:ligatures w14:val="standardContextual"/>
            </w:rPr>
          </w:pPr>
          <w:hyperlink w:anchor="_Toc174181904" w:history="1">
            <w:r w:rsidR="006908CF" w:rsidRPr="0055120E">
              <w:rPr>
                <w:rStyle w:val="Hyperlink"/>
                <w:noProof/>
              </w:rPr>
              <w:t>2.</w:t>
            </w:r>
            <w:r w:rsidR="006908CF">
              <w:rPr>
                <w:rFonts w:asciiTheme="minorHAnsi" w:eastAsiaTheme="minorEastAsia" w:hAnsiTheme="minorHAnsi" w:cstheme="minorBidi"/>
                <w:noProof/>
                <w:kern w:val="2"/>
                <w:lang w:val="en-ID" w:eastAsia="en-ID"/>
                <w14:ligatures w14:val="standardContextual"/>
              </w:rPr>
              <w:tab/>
            </w:r>
            <w:r w:rsidR="006908CF" w:rsidRPr="0055120E">
              <w:rPr>
                <w:rStyle w:val="Hyperlink"/>
                <w:noProof/>
              </w:rPr>
              <w:t>Foundation for Curriculum Development</w:t>
            </w:r>
            <w:r w:rsidR="006908CF">
              <w:rPr>
                <w:noProof/>
                <w:webHidden/>
              </w:rPr>
              <w:tab/>
            </w:r>
            <w:r w:rsidR="006908CF">
              <w:rPr>
                <w:noProof/>
                <w:webHidden/>
              </w:rPr>
              <w:fldChar w:fldCharType="begin"/>
            </w:r>
            <w:r w:rsidR="006908CF">
              <w:rPr>
                <w:noProof/>
                <w:webHidden/>
              </w:rPr>
              <w:instrText xml:space="preserve"> PAGEREF _Toc174181904 \h </w:instrText>
            </w:r>
            <w:r w:rsidR="006908CF">
              <w:rPr>
                <w:noProof/>
                <w:webHidden/>
              </w:rPr>
            </w:r>
            <w:r w:rsidR="006908CF">
              <w:rPr>
                <w:noProof/>
                <w:webHidden/>
              </w:rPr>
              <w:fldChar w:fldCharType="separate"/>
            </w:r>
            <w:r w:rsidR="006908CF">
              <w:rPr>
                <w:noProof/>
                <w:webHidden/>
              </w:rPr>
              <w:t>2</w:t>
            </w:r>
            <w:r w:rsidR="006908CF">
              <w:rPr>
                <w:noProof/>
                <w:webHidden/>
              </w:rPr>
              <w:fldChar w:fldCharType="end"/>
            </w:r>
          </w:hyperlink>
        </w:p>
        <w:p w:rsidR="006908CF" w:rsidRDefault="00000000" w:rsidP="00180C45">
          <w:pPr>
            <w:pStyle w:val="TOC2"/>
            <w:rPr>
              <w:rFonts w:asciiTheme="minorHAnsi" w:eastAsiaTheme="minorEastAsia" w:hAnsiTheme="minorHAnsi" w:cstheme="minorBidi"/>
              <w:noProof/>
              <w:kern w:val="2"/>
              <w:lang w:val="en-ID" w:eastAsia="en-ID"/>
              <w14:ligatures w14:val="standardContextual"/>
            </w:rPr>
          </w:pPr>
          <w:hyperlink w:anchor="_Toc174181905" w:history="1">
            <w:r w:rsidR="006908CF" w:rsidRPr="0055120E">
              <w:rPr>
                <w:rStyle w:val="Hyperlink"/>
                <w:noProof/>
              </w:rPr>
              <w:t>3.</w:t>
            </w:r>
            <w:r w:rsidR="006908CF">
              <w:rPr>
                <w:rFonts w:asciiTheme="minorHAnsi" w:eastAsiaTheme="minorEastAsia" w:hAnsiTheme="minorHAnsi" w:cstheme="minorBidi"/>
                <w:noProof/>
                <w:kern w:val="2"/>
                <w:lang w:val="en-ID" w:eastAsia="en-ID"/>
                <w14:ligatures w14:val="standardContextual"/>
              </w:rPr>
              <w:tab/>
            </w:r>
            <w:r w:rsidR="006908CF" w:rsidRPr="0055120E">
              <w:rPr>
                <w:rStyle w:val="Hyperlink"/>
                <w:noProof/>
              </w:rPr>
              <w:t>Principles of Curriculum Development</w:t>
            </w:r>
            <w:r w:rsidR="006908CF">
              <w:rPr>
                <w:noProof/>
                <w:webHidden/>
              </w:rPr>
              <w:tab/>
            </w:r>
            <w:r w:rsidR="006908CF">
              <w:rPr>
                <w:noProof/>
                <w:webHidden/>
              </w:rPr>
              <w:fldChar w:fldCharType="begin"/>
            </w:r>
            <w:r w:rsidR="006908CF">
              <w:rPr>
                <w:noProof/>
                <w:webHidden/>
              </w:rPr>
              <w:instrText xml:space="preserve"> PAGEREF _Toc174181905 \h </w:instrText>
            </w:r>
            <w:r w:rsidR="006908CF">
              <w:rPr>
                <w:noProof/>
                <w:webHidden/>
              </w:rPr>
            </w:r>
            <w:r w:rsidR="006908CF">
              <w:rPr>
                <w:noProof/>
                <w:webHidden/>
              </w:rPr>
              <w:fldChar w:fldCharType="separate"/>
            </w:r>
            <w:r w:rsidR="006908CF">
              <w:rPr>
                <w:noProof/>
                <w:webHidden/>
              </w:rPr>
              <w:t>4</w:t>
            </w:r>
            <w:r w:rsidR="006908CF">
              <w:rPr>
                <w:noProof/>
                <w:webHidden/>
              </w:rPr>
              <w:fldChar w:fldCharType="end"/>
            </w:r>
          </w:hyperlink>
        </w:p>
        <w:p w:rsidR="006908CF" w:rsidRDefault="00000000" w:rsidP="00180C45">
          <w:pPr>
            <w:pStyle w:val="TOC2"/>
            <w:rPr>
              <w:rFonts w:asciiTheme="minorHAnsi" w:eastAsiaTheme="minorEastAsia" w:hAnsiTheme="minorHAnsi" w:cstheme="minorBidi"/>
              <w:noProof/>
              <w:kern w:val="2"/>
              <w:lang w:val="en-ID" w:eastAsia="en-ID"/>
              <w14:ligatures w14:val="standardContextual"/>
            </w:rPr>
          </w:pPr>
          <w:hyperlink w:anchor="_Toc174181906" w:history="1">
            <w:r w:rsidR="006908CF" w:rsidRPr="0055120E">
              <w:rPr>
                <w:rStyle w:val="Hyperlink"/>
                <w:noProof/>
              </w:rPr>
              <w:t>4.</w:t>
            </w:r>
            <w:r w:rsidR="006908CF">
              <w:rPr>
                <w:rFonts w:asciiTheme="minorHAnsi" w:eastAsiaTheme="minorEastAsia" w:hAnsiTheme="minorHAnsi" w:cstheme="minorBidi"/>
                <w:noProof/>
                <w:kern w:val="2"/>
                <w:lang w:val="en-ID" w:eastAsia="en-ID"/>
                <w14:ligatures w14:val="standardContextual"/>
              </w:rPr>
              <w:tab/>
            </w:r>
            <w:r w:rsidR="006908CF" w:rsidRPr="0055120E">
              <w:rPr>
                <w:rStyle w:val="Hyperlink"/>
                <w:noProof/>
              </w:rPr>
              <w:t>Curriculum Development Direction and Policy</w:t>
            </w:r>
            <w:r w:rsidR="006908CF">
              <w:rPr>
                <w:noProof/>
                <w:webHidden/>
              </w:rPr>
              <w:tab/>
            </w:r>
            <w:r w:rsidR="006908CF">
              <w:rPr>
                <w:noProof/>
                <w:webHidden/>
              </w:rPr>
              <w:fldChar w:fldCharType="begin"/>
            </w:r>
            <w:r w:rsidR="006908CF">
              <w:rPr>
                <w:noProof/>
                <w:webHidden/>
              </w:rPr>
              <w:instrText xml:space="preserve"> PAGEREF _Toc174181906 \h </w:instrText>
            </w:r>
            <w:r w:rsidR="006908CF">
              <w:rPr>
                <w:noProof/>
                <w:webHidden/>
              </w:rPr>
            </w:r>
            <w:r w:rsidR="006908CF">
              <w:rPr>
                <w:noProof/>
                <w:webHidden/>
              </w:rPr>
              <w:fldChar w:fldCharType="separate"/>
            </w:r>
            <w:r w:rsidR="006908CF">
              <w:rPr>
                <w:noProof/>
                <w:webHidden/>
              </w:rPr>
              <w:t>5</w:t>
            </w:r>
            <w:r w:rsidR="006908CF">
              <w:rPr>
                <w:noProof/>
                <w:webHidden/>
              </w:rPr>
              <w:fldChar w:fldCharType="end"/>
            </w:r>
          </w:hyperlink>
        </w:p>
        <w:p w:rsidR="006908CF" w:rsidRDefault="00000000" w:rsidP="00180C45">
          <w:pPr>
            <w:pStyle w:val="TOC2"/>
            <w:rPr>
              <w:rFonts w:asciiTheme="minorHAnsi" w:eastAsiaTheme="minorEastAsia" w:hAnsiTheme="minorHAnsi" w:cstheme="minorBidi"/>
              <w:noProof/>
              <w:kern w:val="2"/>
              <w:lang w:val="en-ID" w:eastAsia="en-ID"/>
              <w14:ligatures w14:val="standardContextual"/>
            </w:rPr>
          </w:pPr>
          <w:hyperlink w:anchor="_Toc174181907" w:history="1">
            <w:r w:rsidR="006908CF" w:rsidRPr="0055120E">
              <w:rPr>
                <w:rStyle w:val="Hyperlink"/>
                <w:noProof/>
              </w:rPr>
              <w:t>5.</w:t>
            </w:r>
            <w:r w:rsidR="006908CF">
              <w:rPr>
                <w:rFonts w:asciiTheme="minorHAnsi" w:eastAsiaTheme="minorEastAsia" w:hAnsiTheme="minorHAnsi" w:cstheme="minorBidi"/>
                <w:noProof/>
                <w:kern w:val="2"/>
                <w:lang w:val="en-ID" w:eastAsia="en-ID"/>
                <w14:ligatures w14:val="standardContextual"/>
              </w:rPr>
              <w:tab/>
            </w:r>
            <w:r w:rsidR="006908CF" w:rsidRPr="0055120E">
              <w:rPr>
                <w:rStyle w:val="Hyperlink"/>
                <w:noProof/>
              </w:rPr>
              <w:t>Fundamentals of Curriculum Development</w:t>
            </w:r>
            <w:r w:rsidR="006908CF">
              <w:rPr>
                <w:noProof/>
                <w:webHidden/>
              </w:rPr>
              <w:tab/>
            </w:r>
            <w:r w:rsidR="006908CF">
              <w:rPr>
                <w:noProof/>
                <w:webHidden/>
              </w:rPr>
              <w:fldChar w:fldCharType="begin"/>
            </w:r>
            <w:r w:rsidR="006908CF">
              <w:rPr>
                <w:noProof/>
                <w:webHidden/>
              </w:rPr>
              <w:instrText xml:space="preserve"> PAGEREF _Toc174181907 \h </w:instrText>
            </w:r>
            <w:r w:rsidR="006908CF">
              <w:rPr>
                <w:noProof/>
                <w:webHidden/>
              </w:rPr>
            </w:r>
            <w:r w:rsidR="006908CF">
              <w:rPr>
                <w:noProof/>
                <w:webHidden/>
              </w:rPr>
              <w:fldChar w:fldCharType="separate"/>
            </w:r>
            <w:r w:rsidR="006908CF">
              <w:rPr>
                <w:noProof/>
                <w:webHidden/>
              </w:rPr>
              <w:t>6</w:t>
            </w:r>
            <w:r w:rsidR="006908CF">
              <w:rPr>
                <w:noProof/>
                <w:webHidden/>
              </w:rPr>
              <w:fldChar w:fldCharType="end"/>
            </w:r>
          </w:hyperlink>
        </w:p>
        <w:p w:rsidR="006908CF" w:rsidRDefault="00000000" w:rsidP="00180C45">
          <w:pPr>
            <w:pStyle w:val="TOC2"/>
            <w:rPr>
              <w:rFonts w:asciiTheme="minorHAnsi" w:eastAsiaTheme="minorEastAsia" w:hAnsiTheme="minorHAnsi" w:cstheme="minorBidi"/>
              <w:noProof/>
              <w:kern w:val="2"/>
              <w:lang w:val="en-ID" w:eastAsia="en-ID"/>
              <w14:ligatures w14:val="standardContextual"/>
            </w:rPr>
          </w:pPr>
          <w:hyperlink w:anchor="_Toc174181908" w:history="1">
            <w:r w:rsidR="006908CF" w:rsidRPr="0055120E">
              <w:rPr>
                <w:rStyle w:val="Hyperlink"/>
                <w:noProof/>
              </w:rPr>
              <w:t>6.</w:t>
            </w:r>
            <w:r w:rsidR="006908CF">
              <w:rPr>
                <w:rFonts w:asciiTheme="minorHAnsi" w:eastAsiaTheme="minorEastAsia" w:hAnsiTheme="minorHAnsi" w:cstheme="minorBidi"/>
                <w:noProof/>
                <w:kern w:val="2"/>
                <w:lang w:val="en-ID" w:eastAsia="en-ID"/>
                <w14:ligatures w14:val="standardContextual"/>
              </w:rPr>
              <w:tab/>
            </w:r>
            <w:r w:rsidR="006908CF" w:rsidRPr="0055120E">
              <w:rPr>
                <w:rStyle w:val="Hyperlink"/>
                <w:noProof/>
              </w:rPr>
              <w:t>Curriculum Development Needs Analysis</w:t>
            </w:r>
            <w:r w:rsidR="006908CF">
              <w:rPr>
                <w:noProof/>
                <w:webHidden/>
              </w:rPr>
              <w:tab/>
            </w:r>
            <w:r w:rsidR="006908CF">
              <w:rPr>
                <w:noProof/>
                <w:webHidden/>
              </w:rPr>
              <w:fldChar w:fldCharType="begin"/>
            </w:r>
            <w:r w:rsidR="006908CF">
              <w:rPr>
                <w:noProof/>
                <w:webHidden/>
              </w:rPr>
              <w:instrText xml:space="preserve"> PAGEREF _Toc174181908 \h </w:instrText>
            </w:r>
            <w:r w:rsidR="006908CF">
              <w:rPr>
                <w:noProof/>
                <w:webHidden/>
              </w:rPr>
            </w:r>
            <w:r w:rsidR="006908CF">
              <w:rPr>
                <w:noProof/>
                <w:webHidden/>
              </w:rPr>
              <w:fldChar w:fldCharType="separate"/>
            </w:r>
            <w:r w:rsidR="006908CF">
              <w:rPr>
                <w:noProof/>
                <w:webHidden/>
              </w:rPr>
              <w:t>7</w:t>
            </w:r>
            <w:r w:rsidR="006908CF">
              <w:rPr>
                <w:noProof/>
                <w:webHidden/>
              </w:rPr>
              <w:fldChar w:fldCharType="end"/>
            </w:r>
          </w:hyperlink>
        </w:p>
        <w:p w:rsidR="006908CF" w:rsidRDefault="00000000" w:rsidP="00180C45">
          <w:pPr>
            <w:pStyle w:val="TOC2"/>
            <w:rPr>
              <w:rFonts w:asciiTheme="minorHAnsi" w:eastAsiaTheme="minorEastAsia" w:hAnsiTheme="minorHAnsi" w:cstheme="minorBidi"/>
              <w:noProof/>
              <w:kern w:val="2"/>
              <w:lang w:val="en-ID" w:eastAsia="en-ID"/>
              <w14:ligatures w14:val="standardContextual"/>
            </w:rPr>
          </w:pPr>
          <w:hyperlink w:anchor="_Toc174181909" w:history="1">
            <w:r w:rsidR="006908CF" w:rsidRPr="0055120E">
              <w:rPr>
                <w:rStyle w:val="Hyperlink"/>
                <w:noProof/>
              </w:rPr>
              <w:t>7.</w:t>
            </w:r>
            <w:r w:rsidR="006908CF">
              <w:rPr>
                <w:rFonts w:asciiTheme="minorHAnsi" w:eastAsiaTheme="minorEastAsia" w:hAnsiTheme="minorHAnsi" w:cstheme="minorBidi"/>
                <w:noProof/>
                <w:kern w:val="2"/>
                <w:lang w:val="en-ID" w:eastAsia="en-ID"/>
                <w14:ligatures w14:val="standardContextual"/>
              </w:rPr>
              <w:tab/>
            </w:r>
            <w:r w:rsidR="006908CF" w:rsidRPr="0055120E">
              <w:rPr>
                <w:rStyle w:val="Hyperlink"/>
                <w:noProof/>
              </w:rPr>
              <w:t xml:space="preserve">Curriculum </w:t>
            </w:r>
            <w:r w:rsidR="006908CF" w:rsidRPr="0055120E">
              <w:rPr>
                <w:rStyle w:val="Hyperlink"/>
                <w:noProof/>
                <w:spacing w:val="-5"/>
              </w:rPr>
              <w:t>Formulation</w:t>
            </w:r>
            <w:r w:rsidR="006908CF">
              <w:rPr>
                <w:noProof/>
                <w:webHidden/>
              </w:rPr>
              <w:tab/>
            </w:r>
            <w:r w:rsidR="006908CF">
              <w:rPr>
                <w:noProof/>
                <w:webHidden/>
              </w:rPr>
              <w:fldChar w:fldCharType="begin"/>
            </w:r>
            <w:r w:rsidR="006908CF">
              <w:rPr>
                <w:noProof/>
                <w:webHidden/>
              </w:rPr>
              <w:instrText xml:space="preserve"> PAGEREF _Toc174181909 \h </w:instrText>
            </w:r>
            <w:r w:rsidR="006908CF">
              <w:rPr>
                <w:noProof/>
                <w:webHidden/>
              </w:rPr>
            </w:r>
            <w:r w:rsidR="006908CF">
              <w:rPr>
                <w:noProof/>
                <w:webHidden/>
              </w:rPr>
              <w:fldChar w:fldCharType="separate"/>
            </w:r>
            <w:r w:rsidR="006908CF">
              <w:rPr>
                <w:noProof/>
                <w:webHidden/>
              </w:rPr>
              <w:t>7</w:t>
            </w:r>
            <w:r w:rsidR="006908CF">
              <w:rPr>
                <w:noProof/>
                <w:webHidden/>
              </w:rPr>
              <w:fldChar w:fldCharType="end"/>
            </w:r>
          </w:hyperlink>
        </w:p>
        <w:p w:rsidR="006908CF" w:rsidRDefault="00000000" w:rsidP="00180C45">
          <w:pPr>
            <w:pStyle w:val="TOC2"/>
            <w:rPr>
              <w:rFonts w:asciiTheme="minorHAnsi" w:eastAsiaTheme="minorEastAsia" w:hAnsiTheme="minorHAnsi" w:cstheme="minorBidi"/>
              <w:noProof/>
              <w:kern w:val="2"/>
              <w:lang w:val="en-ID" w:eastAsia="en-ID"/>
              <w14:ligatures w14:val="standardContextual"/>
            </w:rPr>
          </w:pPr>
          <w:hyperlink w:anchor="_Toc174181910" w:history="1">
            <w:r w:rsidR="006908CF" w:rsidRPr="0055120E">
              <w:rPr>
                <w:rStyle w:val="Hyperlink"/>
                <w:noProof/>
              </w:rPr>
              <w:t>8.</w:t>
            </w:r>
            <w:r w:rsidR="006908CF">
              <w:rPr>
                <w:rFonts w:asciiTheme="minorHAnsi" w:eastAsiaTheme="minorEastAsia" w:hAnsiTheme="minorHAnsi" w:cstheme="minorBidi"/>
                <w:noProof/>
                <w:kern w:val="2"/>
                <w:lang w:val="en-ID" w:eastAsia="en-ID"/>
                <w14:ligatures w14:val="standardContextual"/>
              </w:rPr>
              <w:tab/>
            </w:r>
            <w:r w:rsidR="006908CF" w:rsidRPr="0055120E">
              <w:rPr>
                <w:rStyle w:val="Hyperlink"/>
                <w:noProof/>
              </w:rPr>
              <w:t>Curriculum Implementation</w:t>
            </w:r>
            <w:r w:rsidR="006908CF">
              <w:rPr>
                <w:noProof/>
                <w:webHidden/>
              </w:rPr>
              <w:tab/>
            </w:r>
            <w:r w:rsidR="006908CF">
              <w:rPr>
                <w:noProof/>
                <w:webHidden/>
              </w:rPr>
              <w:fldChar w:fldCharType="begin"/>
            </w:r>
            <w:r w:rsidR="006908CF">
              <w:rPr>
                <w:noProof/>
                <w:webHidden/>
              </w:rPr>
              <w:instrText xml:space="preserve"> PAGEREF _Toc174181910 \h </w:instrText>
            </w:r>
            <w:r w:rsidR="006908CF">
              <w:rPr>
                <w:noProof/>
                <w:webHidden/>
              </w:rPr>
            </w:r>
            <w:r w:rsidR="006908CF">
              <w:rPr>
                <w:noProof/>
                <w:webHidden/>
              </w:rPr>
              <w:fldChar w:fldCharType="separate"/>
            </w:r>
            <w:r w:rsidR="006908CF">
              <w:rPr>
                <w:noProof/>
                <w:webHidden/>
              </w:rPr>
              <w:t>8</w:t>
            </w:r>
            <w:r w:rsidR="006908CF">
              <w:rPr>
                <w:noProof/>
                <w:webHidden/>
              </w:rPr>
              <w:fldChar w:fldCharType="end"/>
            </w:r>
          </w:hyperlink>
        </w:p>
        <w:p w:rsidR="006908CF" w:rsidRDefault="00000000" w:rsidP="00180C45">
          <w:pPr>
            <w:pStyle w:val="TOC2"/>
            <w:rPr>
              <w:rFonts w:asciiTheme="minorHAnsi" w:eastAsiaTheme="minorEastAsia" w:hAnsiTheme="minorHAnsi" w:cstheme="minorBidi"/>
              <w:noProof/>
              <w:kern w:val="2"/>
              <w:lang w:val="en-ID" w:eastAsia="en-ID"/>
              <w14:ligatures w14:val="standardContextual"/>
            </w:rPr>
          </w:pPr>
          <w:hyperlink w:anchor="_Toc174181911" w:history="1">
            <w:r w:rsidR="006908CF" w:rsidRPr="0055120E">
              <w:rPr>
                <w:rStyle w:val="Hyperlink"/>
                <w:noProof/>
              </w:rPr>
              <w:t>9.</w:t>
            </w:r>
            <w:r w:rsidR="006908CF">
              <w:rPr>
                <w:rFonts w:asciiTheme="minorHAnsi" w:eastAsiaTheme="minorEastAsia" w:hAnsiTheme="minorHAnsi" w:cstheme="minorBidi"/>
                <w:noProof/>
                <w:kern w:val="2"/>
                <w:lang w:val="en-ID" w:eastAsia="en-ID"/>
                <w14:ligatures w14:val="standardContextual"/>
              </w:rPr>
              <w:tab/>
            </w:r>
            <w:r w:rsidR="006908CF" w:rsidRPr="0055120E">
              <w:rPr>
                <w:rStyle w:val="Hyperlink"/>
                <w:noProof/>
              </w:rPr>
              <w:t>KMMB Education Model (Independent Campus – Independent Learning)</w:t>
            </w:r>
            <w:r w:rsidR="006908CF">
              <w:rPr>
                <w:noProof/>
                <w:webHidden/>
              </w:rPr>
              <w:tab/>
            </w:r>
            <w:r w:rsidR="006908CF">
              <w:rPr>
                <w:noProof/>
                <w:webHidden/>
              </w:rPr>
              <w:fldChar w:fldCharType="begin"/>
            </w:r>
            <w:r w:rsidR="006908CF">
              <w:rPr>
                <w:noProof/>
                <w:webHidden/>
              </w:rPr>
              <w:instrText xml:space="preserve"> PAGEREF _Toc174181911 \h </w:instrText>
            </w:r>
            <w:r w:rsidR="006908CF">
              <w:rPr>
                <w:noProof/>
                <w:webHidden/>
              </w:rPr>
            </w:r>
            <w:r w:rsidR="006908CF">
              <w:rPr>
                <w:noProof/>
                <w:webHidden/>
              </w:rPr>
              <w:fldChar w:fldCharType="separate"/>
            </w:r>
            <w:r w:rsidR="006908CF">
              <w:rPr>
                <w:noProof/>
                <w:webHidden/>
              </w:rPr>
              <w:t>9</w:t>
            </w:r>
            <w:r w:rsidR="006908CF">
              <w:rPr>
                <w:noProof/>
                <w:webHidden/>
              </w:rPr>
              <w:fldChar w:fldCharType="end"/>
            </w:r>
          </w:hyperlink>
        </w:p>
        <w:p w:rsidR="006908CF" w:rsidRDefault="00000000" w:rsidP="00180C45">
          <w:pPr>
            <w:pStyle w:val="TOC2"/>
            <w:rPr>
              <w:rFonts w:asciiTheme="minorHAnsi" w:eastAsiaTheme="minorEastAsia" w:hAnsiTheme="minorHAnsi" w:cstheme="minorBidi"/>
              <w:noProof/>
              <w:kern w:val="2"/>
              <w:lang w:val="en-ID" w:eastAsia="en-ID"/>
              <w14:ligatures w14:val="standardContextual"/>
            </w:rPr>
          </w:pPr>
          <w:hyperlink w:anchor="_Toc174181912" w:history="1">
            <w:r w:rsidR="006908CF" w:rsidRPr="0055120E">
              <w:rPr>
                <w:rStyle w:val="Hyperlink"/>
                <w:noProof/>
              </w:rPr>
              <w:t>10.</w:t>
            </w:r>
            <w:r w:rsidR="006908CF">
              <w:rPr>
                <w:rFonts w:asciiTheme="minorHAnsi" w:eastAsiaTheme="minorEastAsia" w:hAnsiTheme="minorHAnsi" w:cstheme="minorBidi"/>
                <w:noProof/>
                <w:kern w:val="2"/>
                <w:lang w:val="en-ID" w:eastAsia="en-ID"/>
                <w14:ligatures w14:val="standardContextual"/>
              </w:rPr>
              <w:tab/>
            </w:r>
            <w:r w:rsidR="006908CF" w:rsidRPr="0055120E">
              <w:rPr>
                <w:rStyle w:val="Hyperlink"/>
                <w:noProof/>
              </w:rPr>
              <w:t>Curriculum and Courses</w:t>
            </w:r>
            <w:r w:rsidR="006908CF">
              <w:rPr>
                <w:noProof/>
                <w:webHidden/>
              </w:rPr>
              <w:tab/>
            </w:r>
            <w:r w:rsidR="006908CF">
              <w:rPr>
                <w:noProof/>
                <w:webHidden/>
              </w:rPr>
              <w:fldChar w:fldCharType="begin"/>
            </w:r>
            <w:r w:rsidR="006908CF">
              <w:rPr>
                <w:noProof/>
                <w:webHidden/>
              </w:rPr>
              <w:instrText xml:space="preserve"> PAGEREF _Toc174181912 \h </w:instrText>
            </w:r>
            <w:r w:rsidR="006908CF">
              <w:rPr>
                <w:noProof/>
                <w:webHidden/>
              </w:rPr>
            </w:r>
            <w:r w:rsidR="006908CF">
              <w:rPr>
                <w:noProof/>
                <w:webHidden/>
              </w:rPr>
              <w:fldChar w:fldCharType="separate"/>
            </w:r>
            <w:r w:rsidR="006908CF">
              <w:rPr>
                <w:noProof/>
                <w:webHidden/>
              </w:rPr>
              <w:t>10</w:t>
            </w:r>
            <w:r w:rsidR="006908CF">
              <w:rPr>
                <w:noProof/>
                <w:webHidden/>
              </w:rPr>
              <w:fldChar w:fldCharType="end"/>
            </w:r>
          </w:hyperlink>
        </w:p>
        <w:p w:rsidR="006908CF" w:rsidRDefault="00000000" w:rsidP="00180C45">
          <w:pPr>
            <w:pStyle w:val="TOC2"/>
            <w:rPr>
              <w:rFonts w:asciiTheme="minorHAnsi" w:eastAsiaTheme="minorEastAsia" w:hAnsiTheme="minorHAnsi" w:cstheme="minorBidi"/>
              <w:noProof/>
              <w:kern w:val="2"/>
              <w:lang w:val="en-ID" w:eastAsia="en-ID"/>
              <w14:ligatures w14:val="standardContextual"/>
            </w:rPr>
          </w:pPr>
          <w:hyperlink w:anchor="_Toc174181913" w:history="1">
            <w:r w:rsidR="006908CF" w:rsidRPr="0055120E">
              <w:rPr>
                <w:rStyle w:val="Hyperlink"/>
                <w:noProof/>
              </w:rPr>
              <w:t>11.</w:t>
            </w:r>
            <w:r w:rsidR="006908CF">
              <w:rPr>
                <w:rFonts w:asciiTheme="minorHAnsi" w:eastAsiaTheme="minorEastAsia" w:hAnsiTheme="minorHAnsi" w:cstheme="minorBidi"/>
                <w:noProof/>
                <w:kern w:val="2"/>
                <w:lang w:val="en-ID" w:eastAsia="en-ID"/>
                <w14:ligatures w14:val="standardContextual"/>
              </w:rPr>
              <w:tab/>
            </w:r>
            <w:r w:rsidR="006908CF" w:rsidRPr="0055120E">
              <w:rPr>
                <w:rStyle w:val="Hyperlink"/>
                <w:noProof/>
              </w:rPr>
              <w:t>Special Provisions for the Independent Campus – Independent Learning (KMMB) Curriculum</w:t>
            </w:r>
            <w:r w:rsidR="006908CF">
              <w:rPr>
                <w:noProof/>
                <w:webHidden/>
              </w:rPr>
              <w:tab/>
            </w:r>
            <w:r w:rsidR="006908CF">
              <w:rPr>
                <w:noProof/>
                <w:webHidden/>
              </w:rPr>
              <w:fldChar w:fldCharType="begin"/>
            </w:r>
            <w:r w:rsidR="006908CF">
              <w:rPr>
                <w:noProof/>
                <w:webHidden/>
              </w:rPr>
              <w:instrText xml:space="preserve"> PAGEREF _Toc174181913 \h </w:instrText>
            </w:r>
            <w:r w:rsidR="006908CF">
              <w:rPr>
                <w:noProof/>
                <w:webHidden/>
              </w:rPr>
            </w:r>
            <w:r w:rsidR="006908CF">
              <w:rPr>
                <w:noProof/>
                <w:webHidden/>
              </w:rPr>
              <w:fldChar w:fldCharType="separate"/>
            </w:r>
            <w:r w:rsidR="006908CF">
              <w:rPr>
                <w:noProof/>
                <w:webHidden/>
              </w:rPr>
              <w:t>14</w:t>
            </w:r>
            <w:r w:rsidR="006908CF">
              <w:rPr>
                <w:noProof/>
                <w:webHidden/>
              </w:rPr>
              <w:fldChar w:fldCharType="end"/>
            </w:r>
          </w:hyperlink>
        </w:p>
        <w:p w:rsidR="006908CF" w:rsidRDefault="00000000" w:rsidP="00180C45">
          <w:pPr>
            <w:pStyle w:val="TOC2"/>
            <w:rPr>
              <w:rFonts w:asciiTheme="minorHAnsi" w:eastAsiaTheme="minorEastAsia" w:hAnsiTheme="minorHAnsi" w:cstheme="minorBidi"/>
              <w:noProof/>
              <w:kern w:val="2"/>
              <w:lang w:val="en-ID" w:eastAsia="en-ID"/>
              <w14:ligatures w14:val="standardContextual"/>
            </w:rPr>
          </w:pPr>
          <w:hyperlink w:anchor="_Toc174181914" w:history="1">
            <w:r w:rsidR="006908CF" w:rsidRPr="0055120E">
              <w:rPr>
                <w:rStyle w:val="Hyperlink"/>
                <w:noProof/>
              </w:rPr>
              <w:t>12.</w:t>
            </w:r>
            <w:r w:rsidR="006908CF">
              <w:rPr>
                <w:rFonts w:asciiTheme="minorHAnsi" w:eastAsiaTheme="minorEastAsia" w:hAnsiTheme="minorHAnsi" w:cstheme="minorBidi"/>
                <w:noProof/>
                <w:kern w:val="2"/>
                <w:lang w:val="en-ID" w:eastAsia="en-ID"/>
                <w14:ligatures w14:val="standardContextual"/>
              </w:rPr>
              <w:tab/>
            </w:r>
            <w:r w:rsidR="006908CF" w:rsidRPr="0055120E">
              <w:rPr>
                <w:rStyle w:val="Hyperlink"/>
                <w:noProof/>
              </w:rPr>
              <w:t>KMMB Curriculum Activities</w:t>
            </w:r>
            <w:r w:rsidR="006908CF">
              <w:rPr>
                <w:noProof/>
                <w:webHidden/>
              </w:rPr>
              <w:tab/>
            </w:r>
            <w:r w:rsidR="006908CF">
              <w:rPr>
                <w:noProof/>
                <w:webHidden/>
              </w:rPr>
              <w:fldChar w:fldCharType="begin"/>
            </w:r>
            <w:r w:rsidR="006908CF">
              <w:rPr>
                <w:noProof/>
                <w:webHidden/>
              </w:rPr>
              <w:instrText xml:space="preserve"> PAGEREF _Toc174181914 \h </w:instrText>
            </w:r>
            <w:r w:rsidR="006908CF">
              <w:rPr>
                <w:noProof/>
                <w:webHidden/>
              </w:rPr>
            </w:r>
            <w:r w:rsidR="006908CF">
              <w:rPr>
                <w:noProof/>
                <w:webHidden/>
              </w:rPr>
              <w:fldChar w:fldCharType="separate"/>
            </w:r>
            <w:r w:rsidR="006908CF">
              <w:rPr>
                <w:noProof/>
                <w:webHidden/>
              </w:rPr>
              <w:t>30</w:t>
            </w:r>
            <w:r w:rsidR="006908CF">
              <w:rPr>
                <w:noProof/>
                <w:webHidden/>
              </w:rPr>
              <w:fldChar w:fldCharType="end"/>
            </w:r>
          </w:hyperlink>
        </w:p>
        <w:p w:rsidR="006908CF" w:rsidRDefault="00000000" w:rsidP="00180C45">
          <w:pPr>
            <w:pStyle w:val="TOC2"/>
            <w:rPr>
              <w:rFonts w:asciiTheme="minorHAnsi" w:eastAsiaTheme="minorEastAsia" w:hAnsiTheme="minorHAnsi" w:cstheme="minorBidi"/>
              <w:noProof/>
              <w:kern w:val="2"/>
              <w:lang w:val="en-ID" w:eastAsia="en-ID"/>
              <w14:ligatures w14:val="standardContextual"/>
            </w:rPr>
          </w:pPr>
          <w:hyperlink w:anchor="_Toc174181915" w:history="1">
            <w:r w:rsidR="006908CF" w:rsidRPr="0055120E">
              <w:rPr>
                <w:rStyle w:val="Hyperlink"/>
                <w:noProof/>
              </w:rPr>
              <w:t>13.</w:t>
            </w:r>
            <w:r w:rsidR="006908CF">
              <w:rPr>
                <w:rFonts w:asciiTheme="minorHAnsi" w:eastAsiaTheme="minorEastAsia" w:hAnsiTheme="minorHAnsi" w:cstheme="minorBidi"/>
                <w:noProof/>
                <w:kern w:val="2"/>
                <w:lang w:val="en-ID" w:eastAsia="en-ID"/>
                <w14:ligatures w14:val="standardContextual"/>
              </w:rPr>
              <w:tab/>
            </w:r>
            <w:r w:rsidR="006908CF" w:rsidRPr="0055120E">
              <w:rPr>
                <w:rStyle w:val="Hyperlink"/>
                <w:noProof/>
              </w:rPr>
              <w:t>Course Code Guidelines</w:t>
            </w:r>
            <w:r w:rsidR="006908CF">
              <w:rPr>
                <w:noProof/>
                <w:webHidden/>
              </w:rPr>
              <w:tab/>
            </w:r>
            <w:r w:rsidR="006908CF">
              <w:rPr>
                <w:noProof/>
                <w:webHidden/>
              </w:rPr>
              <w:fldChar w:fldCharType="begin"/>
            </w:r>
            <w:r w:rsidR="006908CF">
              <w:rPr>
                <w:noProof/>
                <w:webHidden/>
              </w:rPr>
              <w:instrText xml:space="preserve"> PAGEREF _Toc174181915 \h </w:instrText>
            </w:r>
            <w:r w:rsidR="006908CF">
              <w:rPr>
                <w:noProof/>
                <w:webHidden/>
              </w:rPr>
            </w:r>
            <w:r w:rsidR="006908CF">
              <w:rPr>
                <w:noProof/>
                <w:webHidden/>
              </w:rPr>
              <w:fldChar w:fldCharType="separate"/>
            </w:r>
            <w:r w:rsidR="006908CF">
              <w:rPr>
                <w:noProof/>
                <w:webHidden/>
              </w:rPr>
              <w:t>39</w:t>
            </w:r>
            <w:r w:rsidR="006908CF">
              <w:rPr>
                <w:noProof/>
                <w:webHidden/>
              </w:rPr>
              <w:fldChar w:fldCharType="end"/>
            </w:r>
          </w:hyperlink>
        </w:p>
        <w:p w:rsidR="006908CF" w:rsidRDefault="00000000" w:rsidP="00180C45">
          <w:pPr>
            <w:pStyle w:val="TOC2"/>
            <w:rPr>
              <w:rFonts w:asciiTheme="minorHAnsi" w:eastAsiaTheme="minorEastAsia" w:hAnsiTheme="minorHAnsi" w:cstheme="minorBidi"/>
              <w:noProof/>
              <w:kern w:val="2"/>
              <w:lang w:val="en-ID" w:eastAsia="en-ID"/>
              <w14:ligatures w14:val="standardContextual"/>
            </w:rPr>
          </w:pPr>
          <w:hyperlink w:anchor="_Toc174181916" w:history="1">
            <w:r w:rsidR="006908CF" w:rsidRPr="0055120E">
              <w:rPr>
                <w:rStyle w:val="Hyperlink"/>
                <w:noProof/>
              </w:rPr>
              <w:t>14.</w:t>
            </w:r>
            <w:r w:rsidR="006908CF">
              <w:rPr>
                <w:rFonts w:asciiTheme="minorHAnsi" w:eastAsiaTheme="minorEastAsia" w:hAnsiTheme="minorHAnsi" w:cstheme="minorBidi"/>
                <w:noProof/>
                <w:kern w:val="2"/>
                <w:lang w:val="en-ID" w:eastAsia="en-ID"/>
                <w14:ligatures w14:val="standardContextual"/>
              </w:rPr>
              <w:tab/>
            </w:r>
            <w:r w:rsidR="006908CF" w:rsidRPr="0055120E">
              <w:rPr>
                <w:rStyle w:val="Hyperlink"/>
                <w:noProof/>
              </w:rPr>
              <w:t>Learning Process</w:t>
            </w:r>
            <w:r w:rsidR="006908CF">
              <w:rPr>
                <w:noProof/>
                <w:webHidden/>
              </w:rPr>
              <w:tab/>
            </w:r>
            <w:r w:rsidR="006908CF">
              <w:rPr>
                <w:noProof/>
                <w:webHidden/>
              </w:rPr>
              <w:fldChar w:fldCharType="begin"/>
            </w:r>
            <w:r w:rsidR="006908CF">
              <w:rPr>
                <w:noProof/>
                <w:webHidden/>
              </w:rPr>
              <w:instrText xml:space="preserve"> PAGEREF _Toc174181916 \h </w:instrText>
            </w:r>
            <w:r w:rsidR="006908CF">
              <w:rPr>
                <w:noProof/>
                <w:webHidden/>
              </w:rPr>
            </w:r>
            <w:r w:rsidR="006908CF">
              <w:rPr>
                <w:noProof/>
                <w:webHidden/>
              </w:rPr>
              <w:fldChar w:fldCharType="separate"/>
            </w:r>
            <w:r w:rsidR="006908CF">
              <w:rPr>
                <w:noProof/>
                <w:webHidden/>
              </w:rPr>
              <w:t>40</w:t>
            </w:r>
            <w:r w:rsidR="006908CF">
              <w:rPr>
                <w:noProof/>
                <w:webHidden/>
              </w:rPr>
              <w:fldChar w:fldCharType="end"/>
            </w:r>
          </w:hyperlink>
        </w:p>
        <w:p w:rsidR="006908CF" w:rsidRDefault="00000000" w:rsidP="00180C45">
          <w:pPr>
            <w:pStyle w:val="TOC2"/>
            <w:rPr>
              <w:rFonts w:asciiTheme="minorHAnsi" w:eastAsiaTheme="minorEastAsia" w:hAnsiTheme="minorHAnsi" w:cstheme="minorBidi"/>
              <w:noProof/>
              <w:kern w:val="2"/>
              <w:lang w:val="en-ID" w:eastAsia="en-ID"/>
              <w14:ligatures w14:val="standardContextual"/>
            </w:rPr>
          </w:pPr>
          <w:hyperlink w:anchor="_Toc174181917" w:history="1">
            <w:r w:rsidR="006908CF" w:rsidRPr="0055120E">
              <w:rPr>
                <w:rStyle w:val="Hyperlink"/>
                <w:noProof/>
              </w:rPr>
              <w:t>15.</w:t>
            </w:r>
            <w:r w:rsidR="006908CF">
              <w:rPr>
                <w:rFonts w:asciiTheme="minorHAnsi" w:eastAsiaTheme="minorEastAsia" w:hAnsiTheme="minorHAnsi" w:cstheme="minorBidi"/>
                <w:noProof/>
                <w:kern w:val="2"/>
                <w:lang w:val="en-ID" w:eastAsia="en-ID"/>
                <w14:ligatures w14:val="standardContextual"/>
              </w:rPr>
              <w:tab/>
            </w:r>
            <w:r w:rsidR="006908CF" w:rsidRPr="0055120E">
              <w:rPr>
                <w:rStyle w:val="Hyperlink"/>
                <w:noProof/>
              </w:rPr>
              <w:t>Learning Assessment</w:t>
            </w:r>
            <w:r w:rsidR="006908CF">
              <w:rPr>
                <w:noProof/>
                <w:webHidden/>
              </w:rPr>
              <w:tab/>
            </w:r>
            <w:r w:rsidR="006908CF">
              <w:rPr>
                <w:noProof/>
                <w:webHidden/>
              </w:rPr>
              <w:fldChar w:fldCharType="begin"/>
            </w:r>
            <w:r w:rsidR="006908CF">
              <w:rPr>
                <w:noProof/>
                <w:webHidden/>
              </w:rPr>
              <w:instrText xml:space="preserve"> PAGEREF _Toc174181917 \h </w:instrText>
            </w:r>
            <w:r w:rsidR="006908CF">
              <w:rPr>
                <w:noProof/>
                <w:webHidden/>
              </w:rPr>
            </w:r>
            <w:r w:rsidR="006908CF">
              <w:rPr>
                <w:noProof/>
                <w:webHidden/>
              </w:rPr>
              <w:fldChar w:fldCharType="separate"/>
            </w:r>
            <w:r w:rsidR="006908CF">
              <w:rPr>
                <w:noProof/>
                <w:webHidden/>
              </w:rPr>
              <w:t>45</w:t>
            </w:r>
            <w:r w:rsidR="006908CF">
              <w:rPr>
                <w:noProof/>
                <w:webHidden/>
              </w:rPr>
              <w:fldChar w:fldCharType="end"/>
            </w:r>
          </w:hyperlink>
        </w:p>
        <w:p w:rsidR="006908CF" w:rsidRDefault="00000000" w:rsidP="00180C45">
          <w:pPr>
            <w:pStyle w:val="TOC2"/>
            <w:rPr>
              <w:rFonts w:asciiTheme="minorHAnsi" w:eastAsiaTheme="minorEastAsia" w:hAnsiTheme="minorHAnsi" w:cstheme="minorBidi"/>
              <w:noProof/>
              <w:kern w:val="2"/>
              <w:lang w:val="en-ID" w:eastAsia="en-ID"/>
              <w14:ligatures w14:val="standardContextual"/>
            </w:rPr>
          </w:pPr>
          <w:hyperlink w:anchor="_Toc174181918" w:history="1">
            <w:r w:rsidR="006908CF" w:rsidRPr="0055120E">
              <w:rPr>
                <w:rStyle w:val="Hyperlink"/>
                <w:noProof/>
              </w:rPr>
              <w:t>16.</w:t>
            </w:r>
            <w:r w:rsidR="006908CF">
              <w:rPr>
                <w:rFonts w:asciiTheme="minorHAnsi" w:eastAsiaTheme="minorEastAsia" w:hAnsiTheme="minorHAnsi" w:cstheme="minorBidi"/>
                <w:noProof/>
                <w:kern w:val="2"/>
                <w:lang w:val="en-ID" w:eastAsia="en-ID"/>
                <w14:ligatures w14:val="standardContextual"/>
              </w:rPr>
              <w:tab/>
            </w:r>
            <w:r w:rsidR="006908CF" w:rsidRPr="0055120E">
              <w:rPr>
                <w:rStyle w:val="Hyperlink"/>
                <w:noProof/>
              </w:rPr>
              <w:t>Curriculum Documents Based on Study Program Accreditation</w:t>
            </w:r>
            <w:r w:rsidR="006908CF">
              <w:rPr>
                <w:noProof/>
                <w:webHidden/>
              </w:rPr>
              <w:tab/>
            </w:r>
            <w:r w:rsidR="006908CF">
              <w:rPr>
                <w:noProof/>
                <w:webHidden/>
              </w:rPr>
              <w:fldChar w:fldCharType="begin"/>
            </w:r>
            <w:r w:rsidR="006908CF">
              <w:rPr>
                <w:noProof/>
                <w:webHidden/>
              </w:rPr>
              <w:instrText xml:space="preserve"> PAGEREF _Toc174181918 \h </w:instrText>
            </w:r>
            <w:r w:rsidR="006908CF">
              <w:rPr>
                <w:noProof/>
                <w:webHidden/>
              </w:rPr>
            </w:r>
            <w:r w:rsidR="006908CF">
              <w:rPr>
                <w:noProof/>
                <w:webHidden/>
              </w:rPr>
              <w:fldChar w:fldCharType="separate"/>
            </w:r>
            <w:r w:rsidR="006908CF">
              <w:rPr>
                <w:noProof/>
                <w:webHidden/>
              </w:rPr>
              <w:t>49</w:t>
            </w:r>
            <w:r w:rsidR="006908CF">
              <w:rPr>
                <w:noProof/>
                <w:webHidden/>
              </w:rPr>
              <w:fldChar w:fldCharType="end"/>
            </w:r>
          </w:hyperlink>
        </w:p>
        <w:p w:rsidR="006908CF" w:rsidRDefault="00000000" w:rsidP="00180C45">
          <w:pPr>
            <w:pStyle w:val="TOC2"/>
            <w:rPr>
              <w:rFonts w:asciiTheme="minorHAnsi" w:eastAsiaTheme="minorEastAsia" w:hAnsiTheme="minorHAnsi" w:cstheme="minorBidi"/>
              <w:noProof/>
              <w:kern w:val="2"/>
              <w:lang w:val="en-ID" w:eastAsia="en-ID"/>
              <w14:ligatures w14:val="standardContextual"/>
            </w:rPr>
          </w:pPr>
          <w:hyperlink w:anchor="_Toc174181919" w:history="1">
            <w:r w:rsidR="006908CF" w:rsidRPr="0055120E">
              <w:rPr>
                <w:rStyle w:val="Hyperlink"/>
                <w:noProof/>
              </w:rPr>
              <w:t>17.</w:t>
            </w:r>
            <w:r w:rsidR="006908CF">
              <w:rPr>
                <w:rFonts w:asciiTheme="minorHAnsi" w:eastAsiaTheme="minorEastAsia" w:hAnsiTheme="minorHAnsi" w:cstheme="minorBidi"/>
                <w:noProof/>
                <w:kern w:val="2"/>
                <w:lang w:val="en-ID" w:eastAsia="en-ID"/>
                <w14:ligatures w14:val="standardContextual"/>
              </w:rPr>
              <w:tab/>
            </w:r>
            <w:r w:rsidR="006908CF" w:rsidRPr="0055120E">
              <w:rPr>
                <w:rStyle w:val="Hyperlink"/>
                <w:noProof/>
              </w:rPr>
              <w:t>Curriculum Evaluation</w:t>
            </w:r>
            <w:r w:rsidR="006908CF">
              <w:rPr>
                <w:noProof/>
                <w:webHidden/>
              </w:rPr>
              <w:tab/>
            </w:r>
            <w:r w:rsidR="006908CF">
              <w:rPr>
                <w:noProof/>
                <w:webHidden/>
              </w:rPr>
              <w:fldChar w:fldCharType="begin"/>
            </w:r>
            <w:r w:rsidR="006908CF">
              <w:rPr>
                <w:noProof/>
                <w:webHidden/>
              </w:rPr>
              <w:instrText xml:space="preserve"> PAGEREF _Toc174181919 \h </w:instrText>
            </w:r>
            <w:r w:rsidR="006908CF">
              <w:rPr>
                <w:noProof/>
                <w:webHidden/>
              </w:rPr>
            </w:r>
            <w:r w:rsidR="006908CF">
              <w:rPr>
                <w:noProof/>
                <w:webHidden/>
              </w:rPr>
              <w:fldChar w:fldCharType="separate"/>
            </w:r>
            <w:r w:rsidR="006908CF">
              <w:rPr>
                <w:noProof/>
                <w:webHidden/>
              </w:rPr>
              <w:t>50</w:t>
            </w:r>
            <w:r w:rsidR="006908CF">
              <w:rPr>
                <w:noProof/>
                <w:webHidden/>
              </w:rPr>
              <w:fldChar w:fldCharType="end"/>
            </w:r>
          </w:hyperlink>
        </w:p>
        <w:p w:rsidR="006908CF" w:rsidRDefault="00000000" w:rsidP="00180C45">
          <w:pPr>
            <w:pStyle w:val="TOC2"/>
            <w:rPr>
              <w:rFonts w:asciiTheme="minorHAnsi" w:eastAsiaTheme="minorEastAsia" w:hAnsiTheme="minorHAnsi" w:cstheme="minorBidi"/>
              <w:noProof/>
              <w:kern w:val="2"/>
              <w:lang w:val="en-ID" w:eastAsia="en-ID"/>
              <w14:ligatures w14:val="standardContextual"/>
            </w:rPr>
          </w:pPr>
          <w:hyperlink w:anchor="_Toc174181920" w:history="1">
            <w:r w:rsidR="006908CF" w:rsidRPr="0055120E">
              <w:rPr>
                <w:rStyle w:val="Hyperlink"/>
                <w:noProof/>
              </w:rPr>
              <w:t>18.</w:t>
            </w:r>
            <w:r w:rsidR="006908CF">
              <w:rPr>
                <w:rFonts w:asciiTheme="minorHAnsi" w:eastAsiaTheme="minorEastAsia" w:hAnsiTheme="minorHAnsi" w:cstheme="minorBidi"/>
                <w:noProof/>
                <w:kern w:val="2"/>
                <w:lang w:val="en-ID" w:eastAsia="en-ID"/>
                <w14:ligatures w14:val="standardContextual"/>
              </w:rPr>
              <w:tab/>
            </w:r>
            <w:r w:rsidR="006908CF" w:rsidRPr="0055120E">
              <w:rPr>
                <w:rStyle w:val="Hyperlink"/>
                <w:noProof/>
              </w:rPr>
              <w:t>Conclusion</w:t>
            </w:r>
            <w:r w:rsidR="006908CF">
              <w:rPr>
                <w:noProof/>
                <w:webHidden/>
              </w:rPr>
              <w:tab/>
            </w:r>
            <w:r w:rsidR="006908CF">
              <w:rPr>
                <w:noProof/>
                <w:webHidden/>
              </w:rPr>
              <w:fldChar w:fldCharType="begin"/>
            </w:r>
            <w:r w:rsidR="006908CF">
              <w:rPr>
                <w:noProof/>
                <w:webHidden/>
              </w:rPr>
              <w:instrText xml:space="preserve"> PAGEREF _Toc174181920 \h </w:instrText>
            </w:r>
            <w:r w:rsidR="006908CF">
              <w:rPr>
                <w:noProof/>
                <w:webHidden/>
              </w:rPr>
            </w:r>
            <w:r w:rsidR="006908CF">
              <w:rPr>
                <w:noProof/>
                <w:webHidden/>
              </w:rPr>
              <w:fldChar w:fldCharType="separate"/>
            </w:r>
            <w:r w:rsidR="006908CF">
              <w:rPr>
                <w:noProof/>
                <w:webHidden/>
              </w:rPr>
              <w:t>51</w:t>
            </w:r>
            <w:r w:rsidR="006908CF">
              <w:rPr>
                <w:noProof/>
                <w:webHidden/>
              </w:rPr>
              <w:fldChar w:fldCharType="end"/>
            </w:r>
          </w:hyperlink>
        </w:p>
        <w:p w:rsidR="006908CF" w:rsidRDefault="00000000">
          <w:pPr>
            <w:pStyle w:val="TOC1"/>
            <w:tabs>
              <w:tab w:val="right" w:leader="dot" w:pos="8920"/>
            </w:tabs>
            <w:rPr>
              <w:rFonts w:asciiTheme="minorHAnsi" w:eastAsiaTheme="minorEastAsia" w:hAnsiTheme="minorHAnsi" w:cstheme="minorBidi"/>
              <w:noProof/>
              <w:kern w:val="2"/>
              <w:sz w:val="22"/>
              <w:szCs w:val="22"/>
              <w:lang w:val="en-ID" w:eastAsia="en-ID"/>
              <w14:ligatures w14:val="standardContextual"/>
            </w:rPr>
          </w:pPr>
          <w:hyperlink w:anchor="_Toc174181921" w:history="1">
            <w:r w:rsidR="006908CF" w:rsidRPr="0055120E">
              <w:rPr>
                <w:rStyle w:val="Hyperlink"/>
                <w:noProof/>
              </w:rPr>
              <w:t>REFERENCES</w:t>
            </w:r>
            <w:r w:rsidR="006908CF">
              <w:rPr>
                <w:noProof/>
                <w:webHidden/>
              </w:rPr>
              <w:tab/>
            </w:r>
            <w:r w:rsidR="006908CF">
              <w:rPr>
                <w:noProof/>
                <w:webHidden/>
              </w:rPr>
              <w:fldChar w:fldCharType="begin"/>
            </w:r>
            <w:r w:rsidR="006908CF">
              <w:rPr>
                <w:noProof/>
                <w:webHidden/>
              </w:rPr>
              <w:instrText xml:space="preserve"> PAGEREF _Toc174181921 \h </w:instrText>
            </w:r>
            <w:r w:rsidR="006908CF">
              <w:rPr>
                <w:noProof/>
                <w:webHidden/>
              </w:rPr>
            </w:r>
            <w:r w:rsidR="006908CF">
              <w:rPr>
                <w:noProof/>
                <w:webHidden/>
              </w:rPr>
              <w:fldChar w:fldCharType="separate"/>
            </w:r>
            <w:r w:rsidR="006908CF">
              <w:rPr>
                <w:noProof/>
                <w:webHidden/>
              </w:rPr>
              <w:t>52</w:t>
            </w:r>
            <w:r w:rsidR="006908CF">
              <w:rPr>
                <w:noProof/>
                <w:webHidden/>
              </w:rPr>
              <w:fldChar w:fldCharType="end"/>
            </w:r>
          </w:hyperlink>
        </w:p>
        <w:p w:rsidR="00647A49" w:rsidRDefault="00647A49">
          <w:r>
            <w:rPr>
              <w:b/>
              <w:bCs/>
              <w:noProof/>
            </w:rPr>
            <w:fldChar w:fldCharType="end"/>
          </w:r>
        </w:p>
      </w:sdtContent>
    </w:sdt>
    <w:p w:rsidR="001E7720" w:rsidRDefault="001E7720">
      <w:pPr>
        <w:sectPr w:rsidR="001E7720">
          <w:type w:val="continuous"/>
          <w:pgSz w:w="11910" w:h="16850"/>
          <w:pgMar w:top="1920" w:right="1300" w:bottom="280" w:left="1680" w:header="0" w:footer="1056" w:gutter="0"/>
          <w:cols w:space="720"/>
        </w:sectPr>
      </w:pPr>
    </w:p>
    <w:p w:rsidR="00B05DEE" w:rsidRPr="001E7720" w:rsidRDefault="00000000" w:rsidP="001E7720">
      <w:pPr>
        <w:pStyle w:val="Heading1"/>
      </w:pPr>
      <w:bookmarkStart w:id="11" w:name="_Toc174181902"/>
      <w:r w:rsidRPr="001E7720">
        <w:lastRenderedPageBreak/>
        <w:t>CURRICULUM DEVELOPMENT GUIDELINES</w:t>
      </w:r>
      <w:bookmarkEnd w:id="11"/>
    </w:p>
    <w:p w:rsidR="00B05DEE" w:rsidRPr="00F427F0" w:rsidRDefault="00000000">
      <w:pPr>
        <w:pStyle w:val="BodyText"/>
        <w:spacing w:before="163" w:line="374" w:lineRule="auto"/>
        <w:ind w:left="940" w:right="747"/>
        <w:jc w:val="center"/>
        <w:rPr>
          <w:b/>
          <w:bCs/>
        </w:rPr>
      </w:pPr>
      <w:r w:rsidRPr="00F427F0">
        <w:rPr>
          <w:b/>
          <w:bCs/>
          <w:spacing w:val="-4"/>
        </w:rPr>
        <w:t xml:space="preserve">MAULANA MALIK IBRAHIM </w:t>
      </w:r>
      <w:r w:rsidR="00B31875" w:rsidRPr="00F427F0">
        <w:rPr>
          <w:b/>
          <w:bCs/>
          <w:spacing w:val="-4"/>
        </w:rPr>
        <w:t xml:space="preserve">STATE ISLAMIC UNIVERSITY </w:t>
      </w:r>
      <w:r w:rsidRPr="00F427F0">
        <w:rPr>
          <w:b/>
          <w:bCs/>
          <w:spacing w:val="-4"/>
        </w:rPr>
        <w:t xml:space="preserve">MALANG </w:t>
      </w:r>
      <w:r w:rsidRPr="00F427F0">
        <w:rPr>
          <w:b/>
          <w:bCs/>
        </w:rPr>
        <w:t>2020</w:t>
      </w:r>
    </w:p>
    <w:p w:rsidR="00B05DEE" w:rsidRPr="001E7720" w:rsidRDefault="00000000" w:rsidP="00647A49">
      <w:pPr>
        <w:pStyle w:val="Heading2"/>
        <w:tabs>
          <w:tab w:val="clear" w:pos="1743"/>
        </w:tabs>
        <w:ind w:left="709"/>
      </w:pPr>
      <w:bookmarkStart w:id="12" w:name="_Toc174181903"/>
      <w:r w:rsidRPr="001E7720">
        <w:t xml:space="preserve">General </w:t>
      </w:r>
      <w:r w:rsidR="001E7720" w:rsidRPr="001E7720">
        <w:t>Terms</w:t>
      </w:r>
      <w:bookmarkEnd w:id="12"/>
    </w:p>
    <w:p w:rsidR="00B05DEE" w:rsidRDefault="00000000">
      <w:pPr>
        <w:pStyle w:val="BodyText"/>
        <w:spacing w:before="163" w:line="276" w:lineRule="auto"/>
        <w:ind w:left="665" w:right="111"/>
        <w:jc w:val="both"/>
      </w:pPr>
      <w:r>
        <w:t xml:space="preserve">With the issuance of Presidential Regulation Number 8 of 2012 concerning the Indonesian National Qualifications Framework (KKNI), and Law Number 12 of 2012 concerning Higher Education, </w:t>
      </w:r>
      <w:r w:rsidR="00101CD7" w:rsidRPr="00101CD7">
        <w:t>all higher education institutions (including UIN Maulana Malik Ibrahim Malang) are encouraged to adapt to these regulations. The KKNI is a statement of the quality of Indonesian human resources, with qualification levels based on abilities defined in learning outcomes. Higher education institutions (in this case, UIN Maulana Malik Ibrahim Malang) need to assess whether</w:t>
      </w:r>
      <w:r>
        <w:t xml:space="preserve"> the graduates have </w:t>
      </w:r>
      <w:r w:rsidR="00101CD7" w:rsidRPr="00101CD7">
        <w:t>‘capabilities’ equivalent to the ‘learning outcomes’ outlined in the KKNI qualification levels. Nationally agreed standards specify that, for instance, bachelor's program graduates should have a 'capability' equivalent to the learning outcomes defined at KKNI level 6, master's graduates at level 8, and doctoral graduates at level 9.</w:t>
      </w:r>
    </w:p>
    <w:p w:rsidR="00B05DEE" w:rsidRDefault="00101CD7">
      <w:pPr>
        <w:pStyle w:val="BodyText"/>
        <w:spacing w:before="120" w:line="276" w:lineRule="auto"/>
        <w:ind w:left="665" w:right="115"/>
        <w:jc w:val="both"/>
      </w:pPr>
      <w:r w:rsidRPr="00101CD7">
        <w:t xml:space="preserve">In developing or revising curricula, higher education institutions must refer to the KKNI and the National Standards for Higher Education. The challenge faced by institutions in curriculum development in the era of Industry 4.0 is to </w:t>
      </w:r>
      <w:r>
        <w:t>provide</w:t>
      </w:r>
      <w:r w:rsidRPr="00101CD7">
        <w:t xml:space="preserve"> graduates with new literacy skills, including data literacy, technology literacy, and ethical literacy based on religious beliefs. Institutions need to reorient their curriculum development to address these challenges.</w:t>
      </w:r>
    </w:p>
    <w:p w:rsidR="00B05DEE" w:rsidRDefault="00101CD7" w:rsidP="00101CD7">
      <w:pPr>
        <w:pStyle w:val="BodyText"/>
        <w:spacing w:before="121" w:line="276" w:lineRule="auto"/>
        <w:ind w:left="665" w:right="113"/>
        <w:jc w:val="both"/>
      </w:pPr>
      <w:r>
        <w:t>The higher education curriculum at UIN Maulana Malik Ibrahim Malang is designed to produce graduates, ensuring that the program guarantees that its graduates meet the qualifications agreed upon in the KKNI. The concept developed by the Directorate General of Learning and Student Affairs involves starting curriculum design by defining the graduate profile, which is then translated into learning outcomes. These outcomes, referred to in KKNI descriptors as "learning outcomes," encompass the competencies included or represented by these outcomes. The term "competency" used in higher education (DIKTI) is found in SN-Dikti Article 5, Paragraph (1), which states that the Graduate Competency Standards (SKL) are the minimum criteria for graduate qualifications, covering attitudes, knowledge, and skills, as articulated in the Graduate Learning Outcomes (CPL).</w:t>
      </w:r>
    </w:p>
    <w:p w:rsidR="00B05DEE" w:rsidRDefault="00101CD7">
      <w:pPr>
        <w:pStyle w:val="BodyText"/>
        <w:spacing w:before="121" w:line="276" w:lineRule="auto"/>
        <w:ind w:left="665" w:right="112"/>
        <w:jc w:val="both"/>
      </w:pPr>
      <w:r w:rsidRPr="00101CD7">
        <w:t xml:space="preserve">The description of learning outcomes in the KKNI includes four components: attitudes and values, work capabilities, mastery of knowledge, and authority and responsibility. In the National Standards for Higher Education (SN-Dikti), graduate learning outcomes are encompassed within one of the standards, specifically the Graduate Competency Standards (SKL). According to SN-Dikti, learning outcomes consist of attitudes, general skills, specific skills, and knowledge. Attitudes and </w:t>
      </w:r>
      <w:r w:rsidRPr="00101CD7">
        <w:lastRenderedPageBreak/>
        <w:t>general skills are detailed and included in the SN-Dikti appendix, while specific skills and knowledge must be defined by similar study program forums that reflect the characteristics of the program’s graduates. The formulation of learning outcomes for each type of study program is sent to the Director of Belmawa at the Ministry of Research, Technology, and Higher Education, and, after review by appointed expert teams, is approved by the Minister.</w:t>
      </w:r>
      <w:r>
        <w:t xml:space="preserve"> </w:t>
      </w:r>
      <w:r w:rsidRPr="00101CD7">
        <w:t>Based on these graduate learning outcomes (CPL), the curriculum for a study program can be developed. According to Law Number 12 of 2012 on Higher Education, curriculum development is the right of higher education institutions, but it must adhere to national standards (Article 35, Paragraph 1).</w:t>
      </w:r>
    </w:p>
    <w:p w:rsidR="00B05DEE" w:rsidRDefault="00101CD7">
      <w:pPr>
        <w:pStyle w:val="BodyText"/>
        <w:spacing w:before="120" w:line="276" w:lineRule="auto"/>
        <w:ind w:left="665" w:right="111"/>
        <w:jc w:val="both"/>
      </w:pPr>
      <w:r w:rsidRPr="00101CD7">
        <w:t>In general, a curriculum, as a plan, consists of four components: learning outcomes, study materials, learning processes to achieve the outcomes and assessment. The formulation of graduate learning outcomes refers to KKNI descriptors, particularly in the areas of Knowledge and Specific Skills, while the areas of Attitudes and General Skills can be adopted from SN-Dikti. Comprehensive curriculum development also refers to the 8 National Education Standards, along with the 8 National Research Standards and 8 National Community Service Standards.</w:t>
      </w:r>
    </w:p>
    <w:p w:rsidR="00B05DEE" w:rsidRPr="001E7720" w:rsidRDefault="00647A49" w:rsidP="00647A49">
      <w:pPr>
        <w:pStyle w:val="Heading2"/>
        <w:tabs>
          <w:tab w:val="clear" w:pos="1743"/>
        </w:tabs>
        <w:ind w:left="567" w:hanging="283"/>
      </w:pPr>
      <w:r>
        <w:t xml:space="preserve"> </w:t>
      </w:r>
      <w:bookmarkStart w:id="13" w:name="_Toc174181904"/>
      <w:r w:rsidRPr="001E7720">
        <w:t>Foundation for Curriculum Development</w:t>
      </w:r>
      <w:bookmarkEnd w:id="13"/>
    </w:p>
    <w:p w:rsidR="00B05DEE" w:rsidRDefault="007E74A4">
      <w:pPr>
        <w:pStyle w:val="BodyText"/>
        <w:spacing w:before="51" w:line="276" w:lineRule="auto"/>
        <w:ind w:left="665" w:right="114"/>
        <w:jc w:val="both"/>
      </w:pPr>
      <w:r w:rsidRPr="007E74A4">
        <w:t>The curriculum development at UIN Maulana Malik Ibrahim Malang is based on a solid foundation, including philosophical, sociological, psychological, historical, and legal aspects. While developing a curriculum is both a right and a duty of each higher education institution, it must be grounded in the 1945 Constitution, Law No. 12 of 2012, the National Standards for Higher Education as outlined in Regulation No. 44 of 2015, and other applicable regulations. The curriculum is intended to enable students to master specific knowledge and skills while fostering noble character, thus contributing to the preservation of diversity, enhancing the welfare, and promoting the greatness of Indonesia.</w:t>
      </w:r>
    </w:p>
    <w:p w:rsidR="00B05DEE" w:rsidRPr="007E74A4" w:rsidRDefault="00000000" w:rsidP="001E7720">
      <w:pPr>
        <w:pStyle w:val="ListParagraph"/>
        <w:numPr>
          <w:ilvl w:val="1"/>
          <w:numId w:val="82"/>
        </w:numPr>
        <w:tabs>
          <w:tab w:val="left" w:pos="1024"/>
        </w:tabs>
        <w:ind w:left="1024" w:hanging="359"/>
        <w:rPr>
          <w:iCs/>
          <w:sz w:val="24"/>
        </w:rPr>
      </w:pPr>
      <w:r w:rsidRPr="007E74A4">
        <w:rPr>
          <w:iCs/>
          <w:spacing w:val="-2"/>
          <w:sz w:val="24"/>
        </w:rPr>
        <w:t>Philosophical Foundations.</w:t>
      </w:r>
    </w:p>
    <w:p w:rsidR="00B05DEE" w:rsidRPr="007E74A4" w:rsidRDefault="00CA3A57">
      <w:pPr>
        <w:pStyle w:val="BodyText"/>
        <w:spacing w:before="43" w:line="276" w:lineRule="auto"/>
        <w:ind w:left="1025" w:right="113"/>
        <w:jc w:val="both"/>
        <w:rPr>
          <w:iCs/>
        </w:rPr>
      </w:pPr>
      <w:r w:rsidRPr="00CA3A57">
        <w:rPr>
          <w:iCs/>
        </w:rPr>
        <w:t xml:space="preserve">The philosophical foundation </w:t>
      </w:r>
      <w:r w:rsidR="001E7720">
        <w:rPr>
          <w:iCs/>
        </w:rPr>
        <w:t>guides</w:t>
      </w:r>
      <w:r w:rsidRPr="00CA3A57">
        <w:rPr>
          <w:iCs/>
        </w:rPr>
        <w:t xml:space="preserve"> the design, implementation, and improvement of education (Ornstein &amp; Hunkins, 2014). It outlines how knowledge should be examined and learned so that students understand the essence of life and develop the skills to enhance their quality of life both individually and within society (Zais, 1976).</w:t>
      </w:r>
    </w:p>
    <w:p w:rsidR="00B05DEE" w:rsidRPr="007E74A4" w:rsidRDefault="00000000" w:rsidP="001E7720">
      <w:pPr>
        <w:pStyle w:val="ListParagraph"/>
        <w:numPr>
          <w:ilvl w:val="1"/>
          <w:numId w:val="82"/>
        </w:numPr>
        <w:tabs>
          <w:tab w:val="left" w:pos="1024"/>
        </w:tabs>
        <w:spacing w:before="2"/>
        <w:ind w:left="1024" w:hanging="359"/>
        <w:rPr>
          <w:iCs/>
          <w:sz w:val="24"/>
        </w:rPr>
      </w:pPr>
      <w:r w:rsidRPr="007E74A4">
        <w:rPr>
          <w:iCs/>
          <w:spacing w:val="-2"/>
          <w:sz w:val="24"/>
        </w:rPr>
        <w:t>Sociological Foundation</w:t>
      </w:r>
    </w:p>
    <w:p w:rsidR="00B05DEE" w:rsidRDefault="00CA3A57">
      <w:pPr>
        <w:pStyle w:val="BodyText"/>
        <w:spacing w:before="43" w:line="276" w:lineRule="auto"/>
        <w:ind w:left="1025" w:right="113"/>
        <w:jc w:val="both"/>
      </w:pPr>
      <w:r w:rsidRPr="00CA3A57">
        <w:t xml:space="preserve">The sociological foundation supports curriculum development as an educational framework consisting of objectives, content, learning activities, and a positive learning environment that fosters relevant experiences for personal and social development (Ornstein &amp; Hunkins, 2014, p. 128). The curriculum should facilitate the transfer of culture from one generation to the next. Culture is understood as part of group knowledge (Ross, 1963, p. 85). The </w:t>
      </w:r>
      <w:r w:rsidRPr="00CA3A57">
        <w:lastRenderedPageBreak/>
        <w:t xml:space="preserve">curriculum must also help learners break free from cultural biases and avoid cultural encapsulation, which can lead to reluctance </w:t>
      </w:r>
      <w:r w:rsidR="00F067BB">
        <w:t>to understand</w:t>
      </w:r>
      <w:r w:rsidRPr="00CA3A57">
        <w:t xml:space="preserve"> other cultures (Zais, 1976, p. 219).</w:t>
      </w:r>
    </w:p>
    <w:p w:rsidR="00B05DEE" w:rsidRPr="005C10BB" w:rsidRDefault="00000000" w:rsidP="001E7720">
      <w:pPr>
        <w:pStyle w:val="ListParagraph"/>
        <w:numPr>
          <w:ilvl w:val="1"/>
          <w:numId w:val="82"/>
        </w:numPr>
        <w:tabs>
          <w:tab w:val="left" w:pos="1024"/>
        </w:tabs>
        <w:ind w:left="1024" w:hanging="359"/>
        <w:rPr>
          <w:iCs/>
          <w:sz w:val="24"/>
        </w:rPr>
      </w:pPr>
      <w:r w:rsidRPr="005C10BB">
        <w:rPr>
          <w:iCs/>
          <w:spacing w:val="-2"/>
          <w:sz w:val="24"/>
        </w:rPr>
        <w:t>Psychological Foundations</w:t>
      </w:r>
    </w:p>
    <w:p w:rsidR="00B05DEE" w:rsidRDefault="005C10BB">
      <w:pPr>
        <w:pStyle w:val="BodyText"/>
        <w:spacing w:before="46" w:line="276" w:lineRule="auto"/>
        <w:ind w:left="1025" w:right="111"/>
        <w:jc w:val="both"/>
      </w:pPr>
      <w:r>
        <w:t xml:space="preserve">Provides a foundation for curriculum development, so that the curriculum </w:t>
      </w:r>
      <w:r w:rsidR="00C83F59">
        <w:t>can</w:t>
      </w:r>
      <w:r>
        <w:t xml:space="preserve"> continuously encourage student curiosity and motivate lifelong learning; </w:t>
      </w:r>
      <w:r w:rsidRPr="005C10BB">
        <w:t>a curriculum that facilitates student learning, enabling them to recognize their roles and functions within their environment; a curriculum that fosters critical thinking and higher-order reasoning; a curriculum that optimizes the development of students' potential to become desirable human beings (Zais, 1976, p. 200); a curriculum that facilitates students in becoming well-rounded individuals—those who are free, responsible, confident, moral or virtuous, capable of collaboration, tolerant, and fully educated to contribute to the realization of the ideals in the preamble of the 1945 Constitution.</w:t>
      </w:r>
    </w:p>
    <w:p w:rsidR="00B05DEE" w:rsidRPr="005C10BB" w:rsidRDefault="00000000" w:rsidP="001E7720">
      <w:pPr>
        <w:pStyle w:val="ListParagraph"/>
        <w:numPr>
          <w:ilvl w:val="1"/>
          <w:numId w:val="82"/>
        </w:numPr>
        <w:tabs>
          <w:tab w:val="left" w:pos="1024"/>
        </w:tabs>
        <w:spacing w:before="51"/>
        <w:ind w:left="1024" w:hanging="359"/>
        <w:rPr>
          <w:iCs/>
          <w:sz w:val="24"/>
        </w:rPr>
      </w:pPr>
      <w:r w:rsidRPr="005C10BB">
        <w:rPr>
          <w:iCs/>
          <w:spacing w:val="-2"/>
          <w:sz w:val="24"/>
        </w:rPr>
        <w:t>Historical Foundation</w:t>
      </w:r>
    </w:p>
    <w:p w:rsidR="005C10BB" w:rsidRDefault="00000000" w:rsidP="005C10BB">
      <w:pPr>
        <w:pStyle w:val="BodyText"/>
        <w:spacing w:before="43" w:line="276" w:lineRule="auto"/>
        <w:ind w:left="1025" w:right="111"/>
        <w:jc w:val="both"/>
      </w:pPr>
      <w:r>
        <w:rPr>
          <w:spacing w:val="-2"/>
        </w:rPr>
        <w:t xml:space="preserve">A curriculum that </w:t>
      </w:r>
      <w:r w:rsidR="005C10BB">
        <w:rPr>
          <w:spacing w:val="-2"/>
        </w:rPr>
        <w:t>facilitates</w:t>
      </w:r>
      <w:r>
        <w:rPr>
          <w:spacing w:val="-2"/>
        </w:rPr>
        <w:t xml:space="preserve"> students to learn according to their </w:t>
      </w:r>
      <w:r>
        <w:t>era</w:t>
      </w:r>
      <w:r>
        <w:rPr>
          <w:spacing w:val="-2"/>
        </w:rPr>
        <w:t xml:space="preserve">; a </w:t>
      </w:r>
      <w:r>
        <w:t xml:space="preserve">curriculum that </w:t>
      </w:r>
      <w:r w:rsidR="00716CB7">
        <w:t>can</w:t>
      </w:r>
      <w:r>
        <w:t xml:space="preserve"> inherit the cultural values and history of the golden nations of the past, and transform them in the era in which they are studying; a curriculum that prepare</w:t>
      </w:r>
      <w:r w:rsidR="005C10BB">
        <w:t>s</w:t>
      </w:r>
      <w:r>
        <w:t xml:space="preserve"> students </w:t>
      </w:r>
      <w:r>
        <w:rPr>
          <w:spacing w:val="-3"/>
        </w:rPr>
        <w:t xml:space="preserve">to </w:t>
      </w:r>
      <w:r>
        <w:t xml:space="preserve">live better in the era of </w:t>
      </w:r>
      <w:r w:rsidR="00716CB7">
        <w:t>21st-century</w:t>
      </w:r>
      <w:r>
        <w:t xml:space="preserve">, </w:t>
      </w:r>
      <w:r w:rsidR="005C10BB" w:rsidRPr="005C10BB">
        <w:t>play an active role in the Industrial Era 4.0, and read the signs of the Industrial Revolution 5.0.</w:t>
      </w:r>
    </w:p>
    <w:p w:rsidR="005C10BB" w:rsidRPr="005C10BB" w:rsidRDefault="005C10BB" w:rsidP="001E7720">
      <w:pPr>
        <w:pStyle w:val="BodyText"/>
        <w:numPr>
          <w:ilvl w:val="1"/>
          <w:numId w:val="82"/>
        </w:numPr>
        <w:spacing w:before="43" w:line="276" w:lineRule="auto"/>
        <w:ind w:left="993" w:right="111"/>
        <w:jc w:val="both"/>
      </w:pPr>
      <w:r w:rsidRPr="005C10BB">
        <w:rPr>
          <w:iCs/>
          <w:spacing w:val="-2"/>
          <w:szCs w:val="22"/>
        </w:rPr>
        <w:t>Legal Foundation</w:t>
      </w:r>
    </w:p>
    <w:p w:rsidR="00B05DEE" w:rsidRPr="005C10BB" w:rsidRDefault="005C10BB" w:rsidP="005C10BB">
      <w:pPr>
        <w:pStyle w:val="BodyText"/>
        <w:spacing w:before="43" w:line="276" w:lineRule="auto"/>
        <w:ind w:left="1025" w:right="114"/>
        <w:jc w:val="both"/>
        <w:rPr>
          <w:iCs/>
        </w:rPr>
      </w:pPr>
      <w:r w:rsidRPr="005C10BB">
        <w:rPr>
          <w:iCs/>
          <w:spacing w:val="-2"/>
          <w:szCs w:val="22"/>
        </w:rPr>
        <w:t>The legal foundation serves as the basis or reference at the stages of design, development, implementation, and evaluation, as well as the quality assurance system of higher education that will ensure the implementation of the curriculum and the achievement of curriculum goals. The following are some of the legal foundations needed in the preparation and implementation of the curriculum:</w:t>
      </w:r>
    </w:p>
    <w:p w:rsidR="00B05DEE" w:rsidRDefault="00000000" w:rsidP="00F67899">
      <w:pPr>
        <w:pStyle w:val="ListParagraph"/>
        <w:numPr>
          <w:ilvl w:val="2"/>
          <w:numId w:val="82"/>
        </w:numPr>
        <w:tabs>
          <w:tab w:val="left" w:pos="1436"/>
          <w:tab w:val="left" w:pos="1438"/>
        </w:tabs>
        <w:spacing w:line="276" w:lineRule="auto"/>
        <w:ind w:left="1985" w:right="115" w:hanging="425"/>
        <w:rPr>
          <w:sz w:val="24"/>
        </w:rPr>
      </w:pPr>
      <w:r>
        <w:rPr>
          <w:spacing w:val="-2"/>
          <w:sz w:val="24"/>
        </w:rPr>
        <w:t xml:space="preserve">Law of the Republic of Indonesia Number 14 of 2005 concerning Teachers and </w:t>
      </w:r>
      <w:r>
        <w:rPr>
          <w:sz w:val="24"/>
        </w:rPr>
        <w:t>Lecturers (State Gazette of the Republic of Indonesia Year 2005 Number 157, Supplement to State Gazette of the Republic of Indonesia Number 4586)</w:t>
      </w:r>
    </w:p>
    <w:p w:rsidR="00B05DEE" w:rsidRDefault="00000000" w:rsidP="00F67899">
      <w:pPr>
        <w:pStyle w:val="ListParagraph"/>
        <w:numPr>
          <w:ilvl w:val="2"/>
          <w:numId w:val="82"/>
        </w:numPr>
        <w:tabs>
          <w:tab w:val="left" w:pos="1436"/>
          <w:tab w:val="left" w:pos="1438"/>
        </w:tabs>
        <w:spacing w:line="276" w:lineRule="auto"/>
        <w:ind w:left="1985" w:right="117" w:hanging="425"/>
        <w:rPr>
          <w:sz w:val="24"/>
        </w:rPr>
      </w:pPr>
      <w:r>
        <w:rPr>
          <w:sz w:val="24"/>
        </w:rPr>
        <w:t xml:space="preserve">Law of the Republic of Indonesia Number 12 Year 2012 on Higher Education (State Gazette of the Republic of Indonesia </w:t>
      </w:r>
      <w:r w:rsidR="005C10BB">
        <w:rPr>
          <w:sz w:val="24"/>
        </w:rPr>
        <w:t xml:space="preserve">of </w:t>
      </w:r>
      <w:r>
        <w:rPr>
          <w:sz w:val="24"/>
        </w:rPr>
        <w:t xml:space="preserve">2012 </w:t>
      </w:r>
      <w:r>
        <w:rPr>
          <w:spacing w:val="-12"/>
          <w:sz w:val="24"/>
        </w:rPr>
        <w:t xml:space="preserve">Number </w:t>
      </w:r>
      <w:r>
        <w:rPr>
          <w:sz w:val="24"/>
        </w:rPr>
        <w:t>158, Supplement to State Gazette of the Republic of Indonesia Number 5336);</w:t>
      </w:r>
    </w:p>
    <w:p w:rsidR="00B05DEE" w:rsidRDefault="00000000" w:rsidP="00F67899">
      <w:pPr>
        <w:pStyle w:val="ListParagraph"/>
        <w:numPr>
          <w:ilvl w:val="2"/>
          <w:numId w:val="82"/>
        </w:numPr>
        <w:tabs>
          <w:tab w:val="left" w:pos="1436"/>
          <w:tab w:val="left" w:pos="1438"/>
        </w:tabs>
        <w:spacing w:line="278" w:lineRule="auto"/>
        <w:ind w:left="1985" w:right="118" w:hanging="425"/>
        <w:rPr>
          <w:sz w:val="24"/>
        </w:rPr>
      </w:pPr>
      <w:r>
        <w:rPr>
          <w:sz w:val="24"/>
        </w:rPr>
        <w:t>Presidential Regulation of the Republic of Indonesia Number 8 of 2012, concerning the Indonesian National Qualifications Framework (KKNI);</w:t>
      </w:r>
    </w:p>
    <w:p w:rsidR="00B05DEE" w:rsidRDefault="00000000" w:rsidP="00F67899">
      <w:pPr>
        <w:pStyle w:val="ListParagraph"/>
        <w:numPr>
          <w:ilvl w:val="2"/>
          <w:numId w:val="82"/>
        </w:numPr>
        <w:tabs>
          <w:tab w:val="left" w:pos="1436"/>
          <w:tab w:val="left" w:pos="1438"/>
        </w:tabs>
        <w:spacing w:line="276" w:lineRule="auto"/>
        <w:ind w:left="1985" w:right="116" w:hanging="425"/>
        <w:rPr>
          <w:sz w:val="24"/>
        </w:rPr>
      </w:pPr>
      <w:r>
        <w:rPr>
          <w:spacing w:val="-2"/>
          <w:sz w:val="24"/>
        </w:rPr>
        <w:t xml:space="preserve">Regulation of the Minister of Education and Culture of the Republic of Indonesia Number 73 of </w:t>
      </w:r>
      <w:r>
        <w:rPr>
          <w:sz w:val="24"/>
        </w:rPr>
        <w:t xml:space="preserve">2013, concerning the Implementation of KKNI </w:t>
      </w:r>
      <w:r>
        <w:rPr>
          <w:sz w:val="24"/>
        </w:rPr>
        <w:lastRenderedPageBreak/>
        <w:t xml:space="preserve">in the Field of Higher </w:t>
      </w:r>
      <w:r>
        <w:rPr>
          <w:spacing w:val="-2"/>
          <w:sz w:val="24"/>
        </w:rPr>
        <w:t>Education</w:t>
      </w:r>
      <w:r>
        <w:rPr>
          <w:sz w:val="24"/>
        </w:rPr>
        <w:t>;</w:t>
      </w:r>
    </w:p>
    <w:p w:rsidR="00B05DEE" w:rsidRDefault="00000000" w:rsidP="00F67899">
      <w:pPr>
        <w:pStyle w:val="ListParagraph"/>
        <w:numPr>
          <w:ilvl w:val="2"/>
          <w:numId w:val="82"/>
        </w:numPr>
        <w:tabs>
          <w:tab w:val="left" w:pos="1436"/>
          <w:tab w:val="left" w:pos="1438"/>
        </w:tabs>
        <w:spacing w:line="276" w:lineRule="auto"/>
        <w:ind w:left="1985" w:right="116" w:hanging="425"/>
        <w:rPr>
          <w:sz w:val="24"/>
        </w:rPr>
      </w:pPr>
      <w:r>
        <w:rPr>
          <w:sz w:val="24"/>
        </w:rPr>
        <w:t xml:space="preserve">Regulation of the Minister of Research, Technology and Higher Education of the Republic of </w:t>
      </w:r>
      <w:r>
        <w:rPr>
          <w:spacing w:val="-2"/>
          <w:sz w:val="24"/>
        </w:rPr>
        <w:t>Indonesia Number 44 of 2015 on National Higher Education Standards</w:t>
      </w:r>
      <w:r w:rsidR="005C10BB">
        <w:rPr>
          <w:spacing w:val="-2"/>
          <w:sz w:val="24"/>
        </w:rPr>
        <w:t>;</w:t>
      </w:r>
    </w:p>
    <w:p w:rsidR="00B05DEE" w:rsidRDefault="00000000" w:rsidP="00F67899">
      <w:pPr>
        <w:pStyle w:val="ListParagraph"/>
        <w:numPr>
          <w:ilvl w:val="2"/>
          <w:numId w:val="82"/>
        </w:numPr>
        <w:tabs>
          <w:tab w:val="left" w:pos="1436"/>
          <w:tab w:val="left" w:pos="1438"/>
        </w:tabs>
        <w:spacing w:line="276" w:lineRule="auto"/>
        <w:ind w:left="1985" w:right="116" w:hanging="425"/>
        <w:rPr>
          <w:sz w:val="24"/>
        </w:rPr>
      </w:pPr>
      <w:r>
        <w:rPr>
          <w:sz w:val="24"/>
        </w:rPr>
        <w:t xml:space="preserve">Regulation of the Minister of </w:t>
      </w:r>
      <w:r>
        <w:rPr>
          <w:spacing w:val="-2"/>
          <w:sz w:val="24"/>
        </w:rPr>
        <w:t xml:space="preserve">Religious Affairs </w:t>
      </w:r>
      <w:r>
        <w:rPr>
          <w:sz w:val="24"/>
        </w:rPr>
        <w:t xml:space="preserve">Number 1 of 2016 concerning Diplomas, Academic Transcripts, and </w:t>
      </w:r>
      <w:r w:rsidR="005C10BB" w:rsidRPr="005C10BB">
        <w:rPr>
          <w:sz w:val="24"/>
        </w:rPr>
        <w:t>Diploma Supplements in Religious Higher Education Institutions</w:t>
      </w:r>
      <w:r w:rsidR="005C10BB">
        <w:rPr>
          <w:sz w:val="24"/>
        </w:rPr>
        <w:t>;</w:t>
      </w:r>
    </w:p>
    <w:p w:rsidR="00B05DEE" w:rsidRDefault="00000000" w:rsidP="00F67899">
      <w:pPr>
        <w:pStyle w:val="ListParagraph"/>
        <w:numPr>
          <w:ilvl w:val="2"/>
          <w:numId w:val="82"/>
        </w:numPr>
        <w:tabs>
          <w:tab w:val="left" w:pos="1436"/>
          <w:tab w:val="left" w:pos="1438"/>
        </w:tabs>
        <w:spacing w:line="276" w:lineRule="auto"/>
        <w:ind w:left="1985" w:right="119" w:hanging="425"/>
        <w:rPr>
          <w:sz w:val="24"/>
        </w:rPr>
      </w:pPr>
      <w:r>
        <w:rPr>
          <w:spacing w:val="-2"/>
          <w:sz w:val="24"/>
        </w:rPr>
        <w:t xml:space="preserve">Regulation of the Minister of Research, Technology and Higher Education of the Republic of Indonesia </w:t>
      </w:r>
      <w:r>
        <w:rPr>
          <w:sz w:val="24"/>
        </w:rPr>
        <w:t>Number 62 of 2016 concerning Higher Education Quality Assurance System;</w:t>
      </w:r>
    </w:p>
    <w:p w:rsidR="00B05DEE" w:rsidRDefault="00000000" w:rsidP="00F67899">
      <w:pPr>
        <w:pStyle w:val="ListParagraph"/>
        <w:numPr>
          <w:ilvl w:val="2"/>
          <w:numId w:val="82"/>
        </w:numPr>
        <w:tabs>
          <w:tab w:val="left" w:pos="1436"/>
          <w:tab w:val="left" w:pos="1438"/>
        </w:tabs>
        <w:spacing w:line="276" w:lineRule="auto"/>
        <w:ind w:left="1985" w:right="118" w:hanging="425"/>
        <w:rPr>
          <w:sz w:val="24"/>
        </w:rPr>
      </w:pPr>
      <w:r>
        <w:rPr>
          <w:sz w:val="24"/>
        </w:rPr>
        <w:t>Regulation of the Minister of Research, Technology</w:t>
      </w:r>
      <w:r w:rsidR="00B8156A">
        <w:rPr>
          <w:sz w:val="24"/>
        </w:rPr>
        <w:t>,</w:t>
      </w:r>
      <w:r>
        <w:rPr>
          <w:sz w:val="24"/>
        </w:rPr>
        <w:t xml:space="preserve"> and Higher Education Number 59 of 2018, concerning Diplomas, Certificates of Competence, Professional Certificates, Degrees</w:t>
      </w:r>
      <w:r w:rsidR="00B8156A">
        <w:rPr>
          <w:sz w:val="24"/>
        </w:rPr>
        <w:t>,</w:t>
      </w:r>
      <w:r>
        <w:rPr>
          <w:sz w:val="24"/>
        </w:rPr>
        <w:t xml:space="preserve"> and Procedures for Writing Degrees in Higher Education;</w:t>
      </w:r>
    </w:p>
    <w:p w:rsidR="00B05DEE" w:rsidRDefault="00000000" w:rsidP="00F67899">
      <w:pPr>
        <w:pStyle w:val="ListParagraph"/>
        <w:numPr>
          <w:ilvl w:val="2"/>
          <w:numId w:val="82"/>
        </w:numPr>
        <w:tabs>
          <w:tab w:val="left" w:pos="1436"/>
          <w:tab w:val="left" w:pos="1438"/>
        </w:tabs>
        <w:spacing w:line="276" w:lineRule="auto"/>
        <w:ind w:left="1985" w:right="115" w:hanging="425"/>
        <w:rPr>
          <w:sz w:val="24"/>
        </w:rPr>
      </w:pPr>
      <w:r>
        <w:rPr>
          <w:sz w:val="24"/>
        </w:rPr>
        <w:t xml:space="preserve">Decree of the Minister of Research, Technology and Higher Education No. 123/2019 on Internship and Recognition of Industrial Internship Semester Credit Units for </w:t>
      </w:r>
      <w:r w:rsidR="008713B3" w:rsidRPr="008713B3">
        <w:rPr>
          <w:sz w:val="24"/>
        </w:rPr>
        <w:t>Bachelor’s and Applied Bachelor’s Programs</w:t>
      </w:r>
    </w:p>
    <w:p w:rsidR="00B05DEE" w:rsidRDefault="00000000" w:rsidP="00F67899">
      <w:pPr>
        <w:pStyle w:val="ListParagraph"/>
        <w:numPr>
          <w:ilvl w:val="2"/>
          <w:numId w:val="82"/>
        </w:numPr>
        <w:tabs>
          <w:tab w:val="left" w:pos="1435"/>
          <w:tab w:val="left" w:pos="1438"/>
        </w:tabs>
        <w:spacing w:line="276" w:lineRule="auto"/>
        <w:ind w:left="1985" w:right="116" w:hanging="425"/>
        <w:rPr>
          <w:sz w:val="24"/>
        </w:rPr>
      </w:pPr>
      <w:r>
        <w:rPr>
          <w:sz w:val="24"/>
        </w:rPr>
        <w:t>Minister of Education and Culture Regulation N</w:t>
      </w:r>
      <w:r w:rsidR="00B8156A">
        <w:rPr>
          <w:sz w:val="24"/>
        </w:rPr>
        <w:t>umber</w:t>
      </w:r>
      <w:r>
        <w:rPr>
          <w:sz w:val="24"/>
        </w:rPr>
        <w:t xml:space="preserve"> 3 of 2020, concerning National Higher Education Standards;</w:t>
      </w:r>
    </w:p>
    <w:p w:rsidR="00B05DEE" w:rsidRDefault="00000000" w:rsidP="00F67899">
      <w:pPr>
        <w:pStyle w:val="ListParagraph"/>
        <w:numPr>
          <w:ilvl w:val="2"/>
          <w:numId w:val="82"/>
        </w:numPr>
        <w:tabs>
          <w:tab w:val="left" w:pos="1435"/>
          <w:tab w:val="left" w:pos="1438"/>
        </w:tabs>
        <w:spacing w:before="51" w:line="276" w:lineRule="auto"/>
        <w:ind w:left="1985" w:right="116" w:hanging="425"/>
        <w:rPr>
          <w:sz w:val="24"/>
        </w:rPr>
      </w:pPr>
      <w:r>
        <w:rPr>
          <w:sz w:val="24"/>
        </w:rPr>
        <w:t>Regulation of the Minister of Education and Culture No. 5 of 2020, concerning Accreditation of Study Programs and Higher Education Institutions</w:t>
      </w:r>
    </w:p>
    <w:p w:rsidR="00B05DEE" w:rsidRDefault="00000000" w:rsidP="00F67899">
      <w:pPr>
        <w:pStyle w:val="ListParagraph"/>
        <w:numPr>
          <w:ilvl w:val="2"/>
          <w:numId w:val="82"/>
        </w:numPr>
        <w:tabs>
          <w:tab w:val="left" w:pos="1435"/>
          <w:tab w:val="left" w:pos="1438"/>
        </w:tabs>
        <w:spacing w:line="276" w:lineRule="auto"/>
        <w:ind w:left="1985" w:right="115" w:hanging="425"/>
        <w:rPr>
          <w:sz w:val="24"/>
        </w:rPr>
      </w:pPr>
      <w:r>
        <w:rPr>
          <w:sz w:val="24"/>
        </w:rPr>
        <w:t xml:space="preserve">Regulation of the Minister of Education and Culture No. 7 of 2020 on the Establishment of Changes, Dissolution of State Universities, and Establishment, Changes, </w:t>
      </w:r>
      <w:r w:rsidR="00FA04DE">
        <w:rPr>
          <w:sz w:val="24"/>
        </w:rPr>
        <w:t xml:space="preserve">and </w:t>
      </w:r>
      <w:r>
        <w:rPr>
          <w:sz w:val="24"/>
        </w:rPr>
        <w:t>Revocation of Licenses of Private Universities.</w:t>
      </w:r>
    </w:p>
    <w:p w:rsidR="00B05DEE" w:rsidRDefault="00000000" w:rsidP="00F67899">
      <w:pPr>
        <w:pStyle w:val="ListParagraph"/>
        <w:numPr>
          <w:ilvl w:val="2"/>
          <w:numId w:val="82"/>
        </w:numPr>
        <w:tabs>
          <w:tab w:val="left" w:pos="1435"/>
          <w:tab w:val="left" w:pos="1438"/>
        </w:tabs>
        <w:spacing w:line="276" w:lineRule="auto"/>
        <w:ind w:left="1985" w:right="117" w:hanging="425"/>
        <w:rPr>
          <w:sz w:val="24"/>
        </w:rPr>
      </w:pPr>
      <w:r>
        <w:rPr>
          <w:sz w:val="24"/>
        </w:rPr>
        <w:t>Ministry of Education and Culture Regulation No. 22 of 2020, on the Strategic Plan of the Ministry of Education and Culture.</w:t>
      </w:r>
    </w:p>
    <w:p w:rsidR="00B05DEE" w:rsidRDefault="00000000" w:rsidP="00F67899">
      <w:pPr>
        <w:pStyle w:val="ListParagraph"/>
        <w:numPr>
          <w:ilvl w:val="2"/>
          <w:numId w:val="82"/>
        </w:numPr>
        <w:tabs>
          <w:tab w:val="left" w:pos="1435"/>
          <w:tab w:val="left" w:pos="1438"/>
        </w:tabs>
        <w:spacing w:before="1" w:line="276" w:lineRule="auto"/>
        <w:ind w:left="1985" w:right="118" w:hanging="425"/>
        <w:rPr>
          <w:sz w:val="24"/>
        </w:rPr>
      </w:pPr>
      <w:r>
        <w:rPr>
          <w:sz w:val="24"/>
        </w:rPr>
        <w:t xml:space="preserve">Decree of the Director General of Islamic Education Number 2500 of 2018 concerning Graduate Competency Standards and Graduate Learning Outcomes for </w:t>
      </w:r>
      <w:r w:rsidR="008713B3" w:rsidRPr="008713B3">
        <w:rPr>
          <w:sz w:val="24"/>
        </w:rPr>
        <w:t>Bachelor’s Programs in Islamic Religious Higher Education Institutions and Faculties of Islamic Studies in Higher Education Institutions</w:t>
      </w:r>
    </w:p>
    <w:p w:rsidR="008713B3" w:rsidRDefault="008713B3" w:rsidP="00F67899">
      <w:pPr>
        <w:pStyle w:val="ListParagraph"/>
        <w:numPr>
          <w:ilvl w:val="2"/>
          <w:numId w:val="82"/>
        </w:numPr>
        <w:tabs>
          <w:tab w:val="left" w:pos="1435"/>
          <w:tab w:val="left" w:pos="1438"/>
        </w:tabs>
        <w:spacing w:line="276" w:lineRule="auto"/>
        <w:ind w:left="1985" w:right="120" w:hanging="425"/>
        <w:rPr>
          <w:sz w:val="24"/>
        </w:rPr>
      </w:pPr>
      <w:r w:rsidRPr="008713B3">
        <w:rPr>
          <w:sz w:val="24"/>
        </w:rPr>
        <w:t>Regulation of the Minister of Religious Affairs Number 40 of 2018 concerning the Statute of UIN Maulana Malik Ibrahim Malang</w:t>
      </w:r>
    </w:p>
    <w:p w:rsidR="00B05DEE" w:rsidRPr="00E6268D" w:rsidRDefault="008713B3" w:rsidP="00F67899">
      <w:pPr>
        <w:pStyle w:val="BodyText"/>
        <w:numPr>
          <w:ilvl w:val="2"/>
          <w:numId w:val="82"/>
        </w:numPr>
        <w:spacing w:before="37"/>
        <w:ind w:left="1985" w:hanging="404"/>
      </w:pPr>
      <w:r w:rsidRPr="008713B3">
        <w:rPr>
          <w:szCs w:val="22"/>
        </w:rPr>
        <w:t xml:space="preserve">Guidelines for Developing Higher Education Curricula in the Industrial Era 4.0 to Support the Independent Campus - Independent Learning (KMMB) </w:t>
      </w:r>
      <w:r>
        <w:rPr>
          <w:szCs w:val="22"/>
        </w:rPr>
        <w:t>program</w:t>
      </w:r>
      <w:r w:rsidRPr="008713B3">
        <w:rPr>
          <w:szCs w:val="22"/>
        </w:rPr>
        <w:t xml:space="preserve"> in 2020</w:t>
      </w:r>
      <w:r>
        <w:rPr>
          <w:szCs w:val="22"/>
        </w:rPr>
        <w:t>.</w:t>
      </w:r>
    </w:p>
    <w:p w:rsidR="00B05DEE" w:rsidRPr="001E7720" w:rsidRDefault="00000000" w:rsidP="00647A49">
      <w:pPr>
        <w:pStyle w:val="Heading2"/>
        <w:tabs>
          <w:tab w:val="clear" w:pos="1743"/>
        </w:tabs>
        <w:ind w:left="709"/>
      </w:pPr>
      <w:bookmarkStart w:id="14" w:name="_Toc174181905"/>
      <w:r w:rsidRPr="001E7720">
        <w:t>Principles of Curriculum Development</w:t>
      </w:r>
      <w:bookmarkEnd w:id="14"/>
    </w:p>
    <w:p w:rsidR="00B05DEE" w:rsidRDefault="00000000">
      <w:pPr>
        <w:pStyle w:val="ListParagraph"/>
        <w:numPr>
          <w:ilvl w:val="0"/>
          <w:numId w:val="52"/>
        </w:numPr>
        <w:tabs>
          <w:tab w:val="left" w:pos="1114"/>
        </w:tabs>
        <w:spacing w:before="46"/>
        <w:ind w:left="1114" w:hanging="358"/>
        <w:rPr>
          <w:sz w:val="24"/>
        </w:rPr>
      </w:pPr>
      <w:r>
        <w:rPr>
          <w:spacing w:val="-2"/>
          <w:sz w:val="24"/>
        </w:rPr>
        <w:t xml:space="preserve">The curriculum of UIN Maulana Malik Ibrahim Malang 2020 applies the </w:t>
      </w:r>
      <w:r w:rsidR="003B09BA">
        <w:rPr>
          <w:spacing w:val="-2"/>
          <w:sz w:val="24"/>
        </w:rPr>
        <w:t xml:space="preserve">following </w:t>
      </w:r>
      <w:r>
        <w:rPr>
          <w:spacing w:val="-2"/>
          <w:sz w:val="24"/>
        </w:rPr>
        <w:lastRenderedPageBreak/>
        <w:t>principles</w:t>
      </w:r>
      <w:r w:rsidR="003B09BA">
        <w:rPr>
          <w:spacing w:val="-2"/>
          <w:sz w:val="24"/>
        </w:rPr>
        <w:t>:</w:t>
      </w:r>
    </w:p>
    <w:p w:rsidR="00B05DEE" w:rsidRDefault="003B09BA">
      <w:pPr>
        <w:pStyle w:val="ListParagraph"/>
        <w:numPr>
          <w:ilvl w:val="1"/>
          <w:numId w:val="52"/>
        </w:numPr>
        <w:tabs>
          <w:tab w:val="left" w:pos="1563"/>
          <w:tab w:val="left" w:pos="1565"/>
        </w:tabs>
        <w:spacing w:before="43" w:line="276" w:lineRule="auto"/>
        <w:ind w:right="112"/>
        <w:rPr>
          <w:sz w:val="24"/>
        </w:rPr>
      </w:pPr>
      <w:r w:rsidRPr="003B09BA">
        <w:rPr>
          <w:iCs/>
          <w:spacing w:val="-2"/>
          <w:sz w:val="24"/>
        </w:rPr>
        <w:t>Relevance: This can be distinguished into external relevance, which means that the goals, content, and learning processes must be relevant to the demands, needs, and developments of society; and internal relevance, which means there must be alignment or consistency between the curriculum components, namely the goals, content, delivery process, and assessment, showing curriculum integration</w:t>
      </w:r>
      <w:r w:rsidRPr="003B09BA">
        <w:rPr>
          <w:i/>
          <w:spacing w:val="-2"/>
          <w:sz w:val="24"/>
        </w:rPr>
        <w:t>.</w:t>
      </w:r>
    </w:p>
    <w:p w:rsidR="00B05DEE" w:rsidRPr="003B09BA" w:rsidRDefault="003B09BA">
      <w:pPr>
        <w:pStyle w:val="ListParagraph"/>
        <w:numPr>
          <w:ilvl w:val="1"/>
          <w:numId w:val="52"/>
        </w:numPr>
        <w:tabs>
          <w:tab w:val="left" w:pos="1563"/>
          <w:tab w:val="left" w:pos="1565"/>
        </w:tabs>
        <w:spacing w:line="276" w:lineRule="auto"/>
        <w:ind w:right="114"/>
        <w:rPr>
          <w:iCs/>
          <w:sz w:val="24"/>
        </w:rPr>
      </w:pPr>
      <w:r w:rsidRPr="003B09BA">
        <w:rPr>
          <w:iCs/>
          <w:sz w:val="24"/>
        </w:rPr>
        <w:t>Continuity: Related to the development and learning process of students which occurs continuously, the learning experiences provided by the curriculum should also be continuous between one grade level and another, between one education level and another, and between the education level and employment.</w:t>
      </w:r>
    </w:p>
    <w:p w:rsidR="00B05DEE" w:rsidRPr="003B09BA" w:rsidRDefault="003B09BA">
      <w:pPr>
        <w:pStyle w:val="ListParagraph"/>
        <w:numPr>
          <w:ilvl w:val="1"/>
          <w:numId w:val="52"/>
        </w:numPr>
        <w:tabs>
          <w:tab w:val="left" w:pos="1563"/>
          <w:tab w:val="left" w:pos="1565"/>
        </w:tabs>
        <w:spacing w:line="276" w:lineRule="auto"/>
        <w:ind w:right="114"/>
        <w:rPr>
          <w:iCs/>
          <w:sz w:val="24"/>
        </w:rPr>
      </w:pPr>
      <w:r w:rsidRPr="003B09BA">
        <w:rPr>
          <w:iCs/>
          <w:sz w:val="24"/>
        </w:rPr>
        <w:t>Effectiveness: This concerns the success of curriculum implementation both in quantity and quality. The curriculum is an elaboration of educational planning from government policies. In its development, the relationship between the main aspects of the curriculum, namely goals, content, learning experiences, and assessment, with government policies in the field of education must be considered.</w:t>
      </w:r>
    </w:p>
    <w:p w:rsidR="00B05DEE" w:rsidRPr="003B09BA" w:rsidRDefault="003B09BA">
      <w:pPr>
        <w:pStyle w:val="ListParagraph"/>
        <w:numPr>
          <w:ilvl w:val="1"/>
          <w:numId w:val="52"/>
        </w:numPr>
        <w:tabs>
          <w:tab w:val="left" w:pos="1563"/>
          <w:tab w:val="left" w:pos="1565"/>
        </w:tabs>
        <w:spacing w:line="276" w:lineRule="auto"/>
        <w:ind w:right="115"/>
        <w:rPr>
          <w:iCs/>
          <w:sz w:val="24"/>
        </w:rPr>
      </w:pPr>
      <w:r w:rsidRPr="003B09BA">
        <w:rPr>
          <w:iCs/>
          <w:sz w:val="24"/>
        </w:rPr>
        <w:t>Efficiency: Efficiency in the teaching and learning process means that the time, effort, and costs used to complete the teaching program can achieve optimal results.</w:t>
      </w:r>
    </w:p>
    <w:p w:rsidR="00B05DEE" w:rsidRPr="003B09BA" w:rsidRDefault="003B09BA">
      <w:pPr>
        <w:pStyle w:val="ListParagraph"/>
        <w:numPr>
          <w:ilvl w:val="1"/>
          <w:numId w:val="52"/>
        </w:numPr>
        <w:tabs>
          <w:tab w:val="left" w:pos="1563"/>
          <w:tab w:val="left" w:pos="1565"/>
        </w:tabs>
        <w:spacing w:before="51" w:line="276" w:lineRule="auto"/>
        <w:ind w:right="115"/>
        <w:rPr>
          <w:iCs/>
          <w:sz w:val="24"/>
        </w:rPr>
      </w:pPr>
      <w:r w:rsidRPr="003B09BA">
        <w:rPr>
          <w:iCs/>
          <w:sz w:val="24"/>
        </w:rPr>
        <w:t>Flexibility: Both vertically and horizontally. Effectiveness concerns the success of curriculum implementation in terms of both quantity and quality. The curriculum is an elaboration of educational planning from government policies. In its development, the relationship between the main aspects of the curriculum—goals, content, learning experiences, and assessment—with government policies in the field of education must be considered.</w:t>
      </w:r>
    </w:p>
    <w:p w:rsidR="00B05DEE" w:rsidRPr="003B09BA" w:rsidRDefault="003B09BA">
      <w:pPr>
        <w:pStyle w:val="ListParagraph"/>
        <w:numPr>
          <w:ilvl w:val="1"/>
          <w:numId w:val="52"/>
        </w:numPr>
        <w:tabs>
          <w:tab w:val="left" w:pos="1563"/>
          <w:tab w:val="left" w:pos="1565"/>
        </w:tabs>
        <w:spacing w:before="1" w:line="276" w:lineRule="auto"/>
        <w:ind w:right="110"/>
        <w:rPr>
          <w:iCs/>
          <w:sz w:val="24"/>
        </w:rPr>
      </w:pPr>
      <w:r w:rsidRPr="003B09BA">
        <w:rPr>
          <w:iCs/>
          <w:sz w:val="24"/>
        </w:rPr>
        <w:t>Integrative: The curriculum is developed by integrating data, concepts, and theories derived from religious teachings (Al-Qur’an and Hadith) with data, concepts, and theories sourced from research results and existing practices in society. Additionally, the integrative curriculum must also receive institutional integration support.</w:t>
      </w:r>
    </w:p>
    <w:p w:rsidR="003B09BA" w:rsidRPr="003B09BA" w:rsidRDefault="00000000" w:rsidP="003B09BA">
      <w:pPr>
        <w:pStyle w:val="ListParagraph"/>
        <w:numPr>
          <w:ilvl w:val="0"/>
          <w:numId w:val="52"/>
        </w:numPr>
        <w:tabs>
          <w:tab w:val="left" w:pos="1116"/>
        </w:tabs>
        <w:spacing w:line="276" w:lineRule="auto"/>
        <w:ind w:right="116"/>
        <w:rPr>
          <w:sz w:val="24"/>
        </w:rPr>
      </w:pPr>
      <w:r>
        <w:rPr>
          <w:sz w:val="24"/>
        </w:rPr>
        <w:t>The application of th</w:t>
      </w:r>
      <w:r w:rsidR="003B09BA">
        <w:rPr>
          <w:sz w:val="24"/>
        </w:rPr>
        <w:t>ese</w:t>
      </w:r>
      <w:r>
        <w:rPr>
          <w:sz w:val="24"/>
        </w:rPr>
        <w:t xml:space="preserve"> principle</w:t>
      </w:r>
      <w:r w:rsidR="003B09BA">
        <w:rPr>
          <w:sz w:val="24"/>
        </w:rPr>
        <w:t>s</w:t>
      </w:r>
      <w:r>
        <w:rPr>
          <w:sz w:val="24"/>
        </w:rPr>
        <w:t xml:space="preserve"> is carried out to meet quality standards, community needs, and the development of science and technology, </w:t>
      </w:r>
      <w:r w:rsidR="003B09BA" w:rsidRPr="003B09BA">
        <w:rPr>
          <w:sz w:val="24"/>
        </w:rPr>
        <w:t>as well as to be future-oriented.</w:t>
      </w:r>
    </w:p>
    <w:p w:rsidR="00B05DEE" w:rsidRPr="00427E32" w:rsidRDefault="00000000" w:rsidP="00647A49">
      <w:pPr>
        <w:pStyle w:val="Heading2"/>
        <w:tabs>
          <w:tab w:val="clear" w:pos="1743"/>
        </w:tabs>
        <w:ind w:left="709"/>
      </w:pPr>
      <w:bookmarkStart w:id="15" w:name="_Toc174181906"/>
      <w:r w:rsidRPr="00427E32">
        <w:t>Curriculum Development Direction and Policy</w:t>
      </w:r>
      <w:bookmarkEnd w:id="15"/>
    </w:p>
    <w:p w:rsidR="00B05DEE" w:rsidRDefault="00000000">
      <w:pPr>
        <w:pStyle w:val="BodyText"/>
        <w:spacing w:before="166" w:line="276" w:lineRule="auto"/>
        <w:ind w:left="665" w:right="113"/>
        <w:jc w:val="both"/>
      </w:pPr>
      <w:r>
        <w:t xml:space="preserve">The direction and development of the curriculum of UIN Maulana Malik Ibrahim Malang in 2020 </w:t>
      </w:r>
      <w:r w:rsidR="0083462F">
        <w:t>are</w:t>
      </w:r>
      <w:r>
        <w:t xml:space="preserve"> oriented towards:</w:t>
      </w:r>
    </w:p>
    <w:p w:rsidR="00B05DEE" w:rsidRDefault="00000000">
      <w:pPr>
        <w:pStyle w:val="ListParagraph"/>
        <w:numPr>
          <w:ilvl w:val="0"/>
          <w:numId w:val="51"/>
        </w:numPr>
        <w:tabs>
          <w:tab w:val="left" w:pos="1114"/>
          <w:tab w:val="left" w:pos="1116"/>
        </w:tabs>
        <w:spacing w:before="118" w:line="276" w:lineRule="auto"/>
        <w:ind w:right="116"/>
        <w:rPr>
          <w:sz w:val="24"/>
        </w:rPr>
      </w:pPr>
      <w:r>
        <w:rPr>
          <w:sz w:val="24"/>
        </w:rPr>
        <w:lastRenderedPageBreak/>
        <w:t>The curriculum development of UIN Malang 2020 is oriented towards achieving national education goals by taking into account the demands of stakeholders, the dynamics of science and technology development, and the demands of the future.</w:t>
      </w:r>
    </w:p>
    <w:p w:rsidR="00B05DEE" w:rsidRDefault="00000000">
      <w:pPr>
        <w:pStyle w:val="ListParagraph"/>
        <w:numPr>
          <w:ilvl w:val="0"/>
          <w:numId w:val="51"/>
        </w:numPr>
        <w:tabs>
          <w:tab w:val="left" w:pos="1116"/>
        </w:tabs>
        <w:spacing w:line="278" w:lineRule="auto"/>
        <w:ind w:right="115"/>
        <w:rPr>
          <w:sz w:val="24"/>
        </w:rPr>
      </w:pPr>
      <w:r>
        <w:rPr>
          <w:sz w:val="24"/>
        </w:rPr>
        <w:t xml:space="preserve">The development of UIN Malang 2020 curriculum is directed towards the formation of </w:t>
      </w:r>
      <w:r w:rsidR="0083462F" w:rsidRPr="0083462F">
        <w:rPr>
          <w:sz w:val="24"/>
        </w:rPr>
        <w:t>graduates' competencies with the following added values:</w:t>
      </w:r>
    </w:p>
    <w:p w:rsidR="0083462F" w:rsidRPr="0083462F" w:rsidRDefault="0083462F" w:rsidP="0083462F">
      <w:pPr>
        <w:pStyle w:val="ListParagraph"/>
        <w:numPr>
          <w:ilvl w:val="1"/>
          <w:numId w:val="51"/>
        </w:numPr>
        <w:tabs>
          <w:tab w:val="left" w:pos="1563"/>
          <w:tab w:val="left" w:pos="1565"/>
        </w:tabs>
        <w:spacing w:before="44" w:line="276" w:lineRule="auto"/>
        <w:ind w:right="113"/>
        <w:rPr>
          <w:spacing w:val="-2"/>
          <w:sz w:val="24"/>
        </w:rPr>
      </w:pPr>
      <w:r w:rsidRPr="0083462F">
        <w:rPr>
          <w:spacing w:val="-2"/>
          <w:sz w:val="24"/>
        </w:rPr>
        <w:t>Scientific, educational, and religious attitudes</w:t>
      </w:r>
      <w:r w:rsidR="00F834FC">
        <w:rPr>
          <w:spacing w:val="-2"/>
          <w:sz w:val="24"/>
        </w:rPr>
        <w:t>.</w:t>
      </w:r>
    </w:p>
    <w:p w:rsidR="0083462F" w:rsidRPr="0083462F" w:rsidRDefault="0083462F" w:rsidP="0083462F">
      <w:pPr>
        <w:pStyle w:val="ListParagraph"/>
        <w:numPr>
          <w:ilvl w:val="1"/>
          <w:numId w:val="51"/>
        </w:numPr>
        <w:tabs>
          <w:tab w:val="left" w:pos="1563"/>
          <w:tab w:val="left" w:pos="1565"/>
        </w:tabs>
        <w:spacing w:before="44" w:line="276" w:lineRule="auto"/>
        <w:ind w:right="113"/>
        <w:rPr>
          <w:spacing w:val="-2"/>
          <w:sz w:val="24"/>
        </w:rPr>
      </w:pPr>
      <w:r w:rsidRPr="0083462F">
        <w:rPr>
          <w:spacing w:val="-2"/>
          <w:sz w:val="24"/>
        </w:rPr>
        <w:t>Ability to adapt to dynamic changes over time</w:t>
      </w:r>
      <w:r w:rsidR="00F834FC">
        <w:rPr>
          <w:spacing w:val="-2"/>
          <w:sz w:val="24"/>
        </w:rPr>
        <w:t>.</w:t>
      </w:r>
    </w:p>
    <w:p w:rsidR="0083462F" w:rsidRPr="0083462F" w:rsidRDefault="0083462F" w:rsidP="0083462F">
      <w:pPr>
        <w:pStyle w:val="ListParagraph"/>
        <w:numPr>
          <w:ilvl w:val="1"/>
          <w:numId w:val="51"/>
        </w:numPr>
        <w:tabs>
          <w:tab w:val="left" w:pos="1563"/>
          <w:tab w:val="left" w:pos="1565"/>
        </w:tabs>
        <w:spacing w:before="44" w:line="276" w:lineRule="auto"/>
        <w:ind w:right="113"/>
        <w:rPr>
          <w:spacing w:val="-2"/>
          <w:sz w:val="24"/>
        </w:rPr>
      </w:pPr>
      <w:r w:rsidRPr="0083462F">
        <w:rPr>
          <w:spacing w:val="-2"/>
          <w:sz w:val="24"/>
        </w:rPr>
        <w:t>National insight and being good citizens</w:t>
      </w:r>
      <w:r w:rsidR="00F834FC">
        <w:rPr>
          <w:spacing w:val="-2"/>
          <w:sz w:val="24"/>
        </w:rPr>
        <w:t>.</w:t>
      </w:r>
    </w:p>
    <w:p w:rsidR="00B05DEE" w:rsidRPr="00585191" w:rsidRDefault="0083462F" w:rsidP="0083462F">
      <w:pPr>
        <w:pStyle w:val="ListParagraph"/>
        <w:numPr>
          <w:ilvl w:val="1"/>
          <w:numId w:val="51"/>
        </w:numPr>
        <w:tabs>
          <w:tab w:val="left" w:pos="1563"/>
          <w:tab w:val="left" w:pos="1565"/>
        </w:tabs>
        <w:spacing w:before="44" w:line="276" w:lineRule="auto"/>
        <w:ind w:right="113"/>
        <w:rPr>
          <w:sz w:val="24"/>
        </w:rPr>
      </w:pPr>
      <w:r w:rsidRPr="0083462F">
        <w:rPr>
          <w:spacing w:val="-2"/>
          <w:sz w:val="24"/>
        </w:rPr>
        <w:t>Ability to integrate skills in (1) learning and innovation, (2) information, media, and technology mastery, and (3) career and life skills development</w:t>
      </w:r>
      <w:r w:rsidRPr="00585191">
        <w:rPr>
          <w:sz w:val="24"/>
        </w:rPr>
        <w:t>.</w:t>
      </w:r>
    </w:p>
    <w:p w:rsidR="00B05DEE" w:rsidRDefault="00000000">
      <w:pPr>
        <w:pStyle w:val="ListParagraph"/>
        <w:numPr>
          <w:ilvl w:val="1"/>
          <w:numId w:val="51"/>
        </w:numPr>
        <w:tabs>
          <w:tab w:val="left" w:pos="1563"/>
          <w:tab w:val="left" w:pos="1565"/>
        </w:tabs>
        <w:spacing w:before="1" w:line="276" w:lineRule="auto"/>
        <w:ind w:right="112"/>
        <w:rPr>
          <w:sz w:val="24"/>
        </w:rPr>
      </w:pPr>
      <w:r w:rsidRPr="00585191">
        <w:rPr>
          <w:spacing w:val="-2"/>
          <w:sz w:val="24"/>
        </w:rPr>
        <w:t>Oriented to graduates who have</w:t>
      </w:r>
      <w:r>
        <w:rPr>
          <w:spacing w:val="-2"/>
          <w:sz w:val="24"/>
        </w:rPr>
        <w:t xml:space="preserve"> the characteristics of Ulul Albab; </w:t>
      </w:r>
      <w:r w:rsidR="00585191">
        <w:rPr>
          <w:spacing w:val="-2"/>
          <w:sz w:val="24"/>
        </w:rPr>
        <w:t>including</w:t>
      </w:r>
      <w:r>
        <w:rPr>
          <w:spacing w:val="-2"/>
          <w:sz w:val="24"/>
        </w:rPr>
        <w:t xml:space="preserve"> having </w:t>
      </w:r>
      <w:r>
        <w:rPr>
          <w:sz w:val="24"/>
        </w:rPr>
        <w:t xml:space="preserve">spiritual depth, </w:t>
      </w:r>
      <w:r w:rsidR="0083462F" w:rsidRPr="0083462F">
        <w:rPr>
          <w:sz w:val="24"/>
        </w:rPr>
        <w:t>noble character</w:t>
      </w:r>
      <w:r>
        <w:rPr>
          <w:sz w:val="24"/>
        </w:rPr>
        <w:t xml:space="preserve">, </w:t>
      </w:r>
      <w:r w:rsidR="0083462F">
        <w:rPr>
          <w:sz w:val="24"/>
        </w:rPr>
        <w:t>broad</w:t>
      </w:r>
      <w:r>
        <w:rPr>
          <w:sz w:val="24"/>
        </w:rPr>
        <w:t xml:space="preserve"> knowledge</w:t>
      </w:r>
      <w:r w:rsidR="00DE524C">
        <w:rPr>
          <w:sz w:val="24"/>
        </w:rPr>
        <w:t>,</w:t>
      </w:r>
      <w:r>
        <w:rPr>
          <w:sz w:val="24"/>
        </w:rPr>
        <w:t xml:space="preserve"> and </w:t>
      </w:r>
      <w:r w:rsidR="0083462F" w:rsidRPr="0083462F">
        <w:rPr>
          <w:sz w:val="24"/>
        </w:rPr>
        <w:t>professional maturity</w:t>
      </w:r>
      <w:r w:rsidR="00F834FC">
        <w:rPr>
          <w:sz w:val="24"/>
        </w:rPr>
        <w:t>.</w:t>
      </w:r>
    </w:p>
    <w:p w:rsidR="00B05DEE" w:rsidRPr="005C45CE" w:rsidRDefault="0083462F" w:rsidP="005C45CE">
      <w:pPr>
        <w:pStyle w:val="ListParagraph"/>
        <w:numPr>
          <w:ilvl w:val="1"/>
          <w:numId w:val="51"/>
        </w:numPr>
        <w:tabs>
          <w:tab w:val="left" w:pos="1563"/>
          <w:tab w:val="left" w:pos="1565"/>
        </w:tabs>
        <w:spacing w:before="51" w:line="276" w:lineRule="auto"/>
        <w:ind w:right="112"/>
        <w:rPr>
          <w:sz w:val="24"/>
          <w:szCs w:val="24"/>
        </w:rPr>
      </w:pPr>
      <w:r w:rsidRPr="0083462F">
        <w:rPr>
          <w:sz w:val="24"/>
        </w:rPr>
        <w:t xml:space="preserve">Ability to integrate religious and general sciences (science integration), supported by institutional integration. Thus, the concept of curriculum integration at UIN Maulana Malik Ibrahim Malang has two meanings. The first is scientific integration, which combines </w:t>
      </w:r>
      <w:r w:rsidRPr="00CA6D39">
        <w:rPr>
          <w:i/>
          <w:iCs/>
          <w:sz w:val="24"/>
        </w:rPr>
        <w:t>kauniyah</w:t>
      </w:r>
      <w:r w:rsidRPr="0083462F">
        <w:rPr>
          <w:sz w:val="24"/>
        </w:rPr>
        <w:t xml:space="preserve"> and </w:t>
      </w:r>
      <w:r w:rsidRPr="00CA6D39">
        <w:rPr>
          <w:i/>
          <w:iCs/>
          <w:sz w:val="24"/>
        </w:rPr>
        <w:t xml:space="preserve">qauliyah </w:t>
      </w:r>
      <w:r w:rsidRPr="0083462F">
        <w:rPr>
          <w:sz w:val="24"/>
        </w:rPr>
        <w:t>verses, and the second is institutional integration, meaning the facilities and infrastructure that support the achievement of the desired graduate competencies (Expected Learning Outcomes) as envisioned by UIN Maulana Malik Ibrahim, namely Ulul Albab individuals with four characteristics: spiritual depth, noble character, broad knowledge, and professional maturity.</w:t>
      </w:r>
    </w:p>
    <w:p w:rsidR="00B05DEE" w:rsidRPr="005C45CE" w:rsidRDefault="00CA6D39">
      <w:pPr>
        <w:pStyle w:val="ListParagraph"/>
        <w:numPr>
          <w:ilvl w:val="1"/>
          <w:numId w:val="51"/>
        </w:numPr>
        <w:tabs>
          <w:tab w:val="left" w:pos="1563"/>
        </w:tabs>
        <w:spacing w:line="292" w:lineRule="exact"/>
        <w:ind w:left="1563" w:hanging="447"/>
        <w:rPr>
          <w:i/>
          <w:sz w:val="24"/>
          <w:szCs w:val="24"/>
        </w:rPr>
      </w:pPr>
      <w:r w:rsidRPr="00CA6D39">
        <w:rPr>
          <w:spacing w:val="-2"/>
          <w:sz w:val="24"/>
          <w:szCs w:val="24"/>
        </w:rPr>
        <w:t>Becoming lifelong learners</w:t>
      </w:r>
      <w:r w:rsidR="00F834FC">
        <w:rPr>
          <w:spacing w:val="-2"/>
          <w:sz w:val="24"/>
          <w:szCs w:val="24"/>
        </w:rPr>
        <w:t>.</w:t>
      </w:r>
    </w:p>
    <w:p w:rsidR="00B05DEE" w:rsidRDefault="00000000">
      <w:pPr>
        <w:pStyle w:val="ListParagraph"/>
        <w:numPr>
          <w:ilvl w:val="0"/>
          <w:numId w:val="51"/>
        </w:numPr>
        <w:tabs>
          <w:tab w:val="left" w:pos="1115"/>
        </w:tabs>
        <w:spacing w:before="45"/>
        <w:ind w:left="1115" w:hanging="359"/>
        <w:rPr>
          <w:sz w:val="24"/>
        </w:rPr>
      </w:pPr>
      <w:r>
        <w:rPr>
          <w:spacing w:val="-2"/>
          <w:sz w:val="24"/>
        </w:rPr>
        <w:t xml:space="preserve">Curriculum development refers to the </w:t>
      </w:r>
      <w:r w:rsidR="00CE4984" w:rsidRPr="00CE4984">
        <w:rPr>
          <w:spacing w:val="-2"/>
          <w:sz w:val="24"/>
        </w:rPr>
        <w:t>National Standards for Higher Education</w:t>
      </w:r>
    </w:p>
    <w:p w:rsidR="00B05DEE" w:rsidRDefault="00000000">
      <w:pPr>
        <w:pStyle w:val="ListParagraph"/>
        <w:numPr>
          <w:ilvl w:val="0"/>
          <w:numId w:val="51"/>
        </w:numPr>
        <w:tabs>
          <w:tab w:val="left" w:pos="1116"/>
        </w:tabs>
        <w:spacing w:before="43" w:line="278" w:lineRule="auto"/>
        <w:ind w:right="114"/>
        <w:rPr>
          <w:sz w:val="24"/>
        </w:rPr>
      </w:pPr>
      <w:r>
        <w:rPr>
          <w:sz w:val="24"/>
        </w:rPr>
        <w:t>Curriculum development is based on the Vision, Mission</w:t>
      </w:r>
      <w:r w:rsidR="00CE4984">
        <w:rPr>
          <w:sz w:val="24"/>
        </w:rPr>
        <w:t>,</w:t>
      </w:r>
      <w:r>
        <w:rPr>
          <w:sz w:val="24"/>
        </w:rPr>
        <w:t xml:space="preserve"> and Goals of UIN Maulana Malik Ibrahim Malang.</w:t>
      </w:r>
    </w:p>
    <w:p w:rsidR="00B05DEE" w:rsidRDefault="00000000">
      <w:pPr>
        <w:pStyle w:val="ListParagraph"/>
        <w:numPr>
          <w:ilvl w:val="0"/>
          <w:numId w:val="51"/>
        </w:numPr>
        <w:tabs>
          <w:tab w:val="left" w:pos="1116"/>
        </w:tabs>
        <w:spacing w:line="276" w:lineRule="auto"/>
        <w:ind w:right="116"/>
        <w:rPr>
          <w:sz w:val="24"/>
        </w:rPr>
      </w:pPr>
      <w:r>
        <w:rPr>
          <w:sz w:val="24"/>
        </w:rPr>
        <w:t>Curriculum development is based on the achievements of the Strategic Plan (Renstra)</w:t>
      </w:r>
      <w:r w:rsidR="00CE4984">
        <w:rPr>
          <w:sz w:val="24"/>
        </w:rPr>
        <w:t xml:space="preserve">, including </w:t>
      </w:r>
      <w:r>
        <w:rPr>
          <w:sz w:val="24"/>
        </w:rPr>
        <w:t>Ministry of Education and Culture Renstra, Ministry of Religious Affairs Renstra</w:t>
      </w:r>
      <w:r w:rsidR="00CE4984">
        <w:rPr>
          <w:sz w:val="24"/>
        </w:rPr>
        <w:t>,</w:t>
      </w:r>
      <w:r>
        <w:rPr>
          <w:sz w:val="24"/>
        </w:rPr>
        <w:t xml:space="preserve"> and UIN Maulana Malik Ibrahim Renstra as well as the Statute of UIN Maulana Malik Ibrahim.</w:t>
      </w:r>
    </w:p>
    <w:p w:rsidR="00B05DEE" w:rsidRDefault="00B05DEE">
      <w:pPr>
        <w:pStyle w:val="BodyText"/>
        <w:spacing w:before="38"/>
      </w:pPr>
    </w:p>
    <w:p w:rsidR="00B05DEE" w:rsidRPr="008B3300" w:rsidRDefault="00000000" w:rsidP="00647A49">
      <w:pPr>
        <w:pStyle w:val="Heading2"/>
        <w:tabs>
          <w:tab w:val="clear" w:pos="1743"/>
        </w:tabs>
        <w:ind w:left="709"/>
      </w:pPr>
      <w:bookmarkStart w:id="16" w:name="_Toc174181907"/>
      <w:r w:rsidRPr="008B3300">
        <w:t>Fundamentals of Curriculum Development</w:t>
      </w:r>
      <w:bookmarkEnd w:id="16"/>
    </w:p>
    <w:p w:rsidR="00B05DEE" w:rsidRDefault="00000000">
      <w:pPr>
        <w:pStyle w:val="BodyText"/>
        <w:spacing w:before="46" w:line="276" w:lineRule="auto"/>
        <w:ind w:left="756" w:right="116"/>
        <w:jc w:val="both"/>
      </w:pPr>
      <w:r>
        <w:t>The curriculum development of study programs at UIN Maulana Malik Ibrahim is based on the results of the previous curriculum evaluation by considering the following points:</w:t>
      </w:r>
    </w:p>
    <w:p w:rsidR="00B05DEE" w:rsidRDefault="00000000">
      <w:pPr>
        <w:pStyle w:val="ListParagraph"/>
        <w:numPr>
          <w:ilvl w:val="0"/>
          <w:numId w:val="50"/>
        </w:numPr>
        <w:tabs>
          <w:tab w:val="left" w:pos="1114"/>
        </w:tabs>
        <w:ind w:left="1114" w:hanging="358"/>
        <w:rPr>
          <w:sz w:val="24"/>
        </w:rPr>
      </w:pPr>
      <w:r>
        <w:rPr>
          <w:sz w:val="24"/>
        </w:rPr>
        <w:t xml:space="preserve">Vision and Mission of UIN Maulana Malik </w:t>
      </w:r>
      <w:r>
        <w:rPr>
          <w:spacing w:val="-2"/>
          <w:sz w:val="24"/>
        </w:rPr>
        <w:t>Ibrahim</w:t>
      </w:r>
    </w:p>
    <w:p w:rsidR="00B05DEE" w:rsidRDefault="00000000">
      <w:pPr>
        <w:pStyle w:val="ListParagraph"/>
        <w:numPr>
          <w:ilvl w:val="0"/>
          <w:numId w:val="50"/>
        </w:numPr>
        <w:tabs>
          <w:tab w:val="left" w:pos="1115"/>
        </w:tabs>
        <w:spacing w:before="43"/>
        <w:ind w:left="1115" w:hanging="359"/>
        <w:rPr>
          <w:sz w:val="24"/>
        </w:rPr>
      </w:pPr>
      <w:r>
        <w:rPr>
          <w:spacing w:val="-2"/>
          <w:sz w:val="24"/>
        </w:rPr>
        <w:t>National and international job qualification needs</w:t>
      </w:r>
    </w:p>
    <w:p w:rsidR="00B05DEE" w:rsidRDefault="00000000">
      <w:pPr>
        <w:pStyle w:val="ListParagraph"/>
        <w:numPr>
          <w:ilvl w:val="0"/>
          <w:numId w:val="50"/>
        </w:numPr>
        <w:tabs>
          <w:tab w:val="left" w:pos="1115"/>
        </w:tabs>
        <w:spacing w:before="45"/>
        <w:ind w:left="1115" w:hanging="359"/>
        <w:rPr>
          <w:sz w:val="24"/>
        </w:rPr>
      </w:pPr>
      <w:r>
        <w:rPr>
          <w:spacing w:val="-2"/>
          <w:sz w:val="24"/>
        </w:rPr>
        <w:lastRenderedPageBreak/>
        <w:t xml:space="preserve">Community and </w:t>
      </w:r>
      <w:r>
        <w:rPr>
          <w:spacing w:val="-5"/>
          <w:sz w:val="24"/>
        </w:rPr>
        <w:t xml:space="preserve">stakeholder </w:t>
      </w:r>
      <w:r>
        <w:rPr>
          <w:spacing w:val="-2"/>
          <w:sz w:val="24"/>
        </w:rPr>
        <w:t xml:space="preserve">needs, </w:t>
      </w:r>
      <w:r>
        <w:rPr>
          <w:spacing w:val="-5"/>
          <w:sz w:val="24"/>
        </w:rPr>
        <w:t>and</w:t>
      </w:r>
    </w:p>
    <w:p w:rsidR="00B05DEE" w:rsidRDefault="00000000">
      <w:pPr>
        <w:pStyle w:val="ListParagraph"/>
        <w:numPr>
          <w:ilvl w:val="0"/>
          <w:numId w:val="50"/>
        </w:numPr>
        <w:tabs>
          <w:tab w:val="left" w:pos="1115"/>
        </w:tabs>
        <w:spacing w:before="43"/>
        <w:ind w:left="1115" w:hanging="359"/>
        <w:rPr>
          <w:sz w:val="24"/>
        </w:rPr>
      </w:pPr>
      <w:r>
        <w:rPr>
          <w:spacing w:val="-2"/>
          <w:sz w:val="24"/>
        </w:rPr>
        <w:t>The development of science and technology.</w:t>
      </w:r>
    </w:p>
    <w:p w:rsidR="00B05DEE" w:rsidRDefault="00000000">
      <w:pPr>
        <w:pStyle w:val="BodyText"/>
        <w:spacing w:before="10"/>
        <w:rPr>
          <w:sz w:val="11"/>
        </w:rPr>
      </w:pPr>
      <w:r>
        <w:rPr>
          <w:noProof/>
        </w:rPr>
        <w:drawing>
          <wp:anchor distT="0" distB="0" distL="0" distR="0" simplePos="0" relativeHeight="251618816" behindDoc="1" locked="0" layoutInCell="1" allowOverlap="1">
            <wp:simplePos x="0" y="0"/>
            <wp:positionH relativeFrom="page">
              <wp:posOffset>1398905</wp:posOffset>
            </wp:positionH>
            <wp:positionV relativeFrom="paragraph">
              <wp:posOffset>107110</wp:posOffset>
            </wp:positionV>
            <wp:extent cx="5121415" cy="288036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5121415" cy="2880360"/>
                    </a:xfrm>
                    <a:prstGeom prst="rect">
                      <a:avLst/>
                    </a:prstGeom>
                  </pic:spPr>
                </pic:pic>
              </a:graphicData>
            </a:graphic>
          </wp:anchor>
        </w:drawing>
      </w:r>
    </w:p>
    <w:p w:rsidR="00B05DEE" w:rsidRDefault="00000000">
      <w:pPr>
        <w:pStyle w:val="BodyText"/>
        <w:spacing w:before="2"/>
        <w:ind w:left="184"/>
        <w:jc w:val="center"/>
        <w:rPr>
          <w:spacing w:val="-2"/>
        </w:rPr>
      </w:pPr>
      <w:r>
        <w:rPr>
          <w:spacing w:val="-2"/>
        </w:rPr>
        <w:t>Figure 1</w:t>
      </w:r>
      <w:r w:rsidR="000C690E">
        <w:rPr>
          <w:spacing w:val="-2"/>
        </w:rPr>
        <w:t>:</w:t>
      </w:r>
      <w:r>
        <w:rPr>
          <w:spacing w:val="-2"/>
        </w:rPr>
        <w:t xml:space="preserve"> Study Program Curriculum Development Map</w:t>
      </w:r>
    </w:p>
    <w:p w:rsidR="00CE4984" w:rsidRDefault="00CE4984">
      <w:pPr>
        <w:pStyle w:val="BodyText"/>
        <w:spacing w:before="2"/>
        <w:ind w:left="184"/>
        <w:jc w:val="center"/>
      </w:pPr>
    </w:p>
    <w:p w:rsidR="00B05DEE" w:rsidRPr="008B3300" w:rsidRDefault="00000000" w:rsidP="00647A49">
      <w:pPr>
        <w:pStyle w:val="Heading2"/>
        <w:tabs>
          <w:tab w:val="clear" w:pos="1743"/>
        </w:tabs>
        <w:ind w:left="709"/>
      </w:pPr>
      <w:bookmarkStart w:id="17" w:name="_Toc174181908"/>
      <w:r w:rsidRPr="008B3300">
        <w:t xml:space="preserve">Curriculum Development </w:t>
      </w:r>
      <w:r w:rsidR="001E7720" w:rsidRPr="008B3300">
        <w:t>Needs Analysis</w:t>
      </w:r>
      <w:bookmarkEnd w:id="17"/>
    </w:p>
    <w:p w:rsidR="00B05DEE" w:rsidRDefault="00000000">
      <w:pPr>
        <w:pStyle w:val="BodyText"/>
        <w:spacing w:before="43" w:line="278" w:lineRule="auto"/>
        <w:ind w:left="665"/>
      </w:pPr>
      <w:r>
        <w:t>The needs analysis of curriculum development at UIN Maulana Malik Ibrahim refers to</w:t>
      </w:r>
      <w:r w:rsidR="00F252BF">
        <w:t>:</w:t>
      </w:r>
    </w:p>
    <w:p w:rsidR="00B05DEE" w:rsidRDefault="00000000">
      <w:pPr>
        <w:pStyle w:val="ListParagraph"/>
        <w:numPr>
          <w:ilvl w:val="0"/>
          <w:numId w:val="49"/>
        </w:numPr>
        <w:tabs>
          <w:tab w:val="left" w:pos="1205"/>
        </w:tabs>
        <w:spacing w:before="115"/>
        <w:rPr>
          <w:sz w:val="24"/>
        </w:rPr>
      </w:pPr>
      <w:r>
        <w:rPr>
          <w:spacing w:val="-2"/>
          <w:sz w:val="24"/>
        </w:rPr>
        <w:t>Community and Stakeholder Needs</w:t>
      </w:r>
    </w:p>
    <w:p w:rsidR="00B05DEE" w:rsidRDefault="00000000">
      <w:pPr>
        <w:pStyle w:val="ListParagraph"/>
        <w:numPr>
          <w:ilvl w:val="0"/>
          <w:numId w:val="49"/>
        </w:numPr>
        <w:tabs>
          <w:tab w:val="left" w:pos="1205"/>
        </w:tabs>
        <w:spacing w:before="45"/>
        <w:rPr>
          <w:sz w:val="24"/>
        </w:rPr>
      </w:pPr>
      <w:r>
        <w:rPr>
          <w:spacing w:val="-2"/>
          <w:sz w:val="24"/>
        </w:rPr>
        <w:t>The development of science and technology</w:t>
      </w:r>
    </w:p>
    <w:p w:rsidR="00B05DEE" w:rsidRDefault="00000000">
      <w:pPr>
        <w:pStyle w:val="ListParagraph"/>
        <w:numPr>
          <w:ilvl w:val="0"/>
          <w:numId w:val="49"/>
        </w:numPr>
        <w:tabs>
          <w:tab w:val="left" w:pos="1205"/>
        </w:tabs>
        <w:spacing w:before="43"/>
        <w:rPr>
          <w:sz w:val="24"/>
        </w:rPr>
      </w:pPr>
      <w:r>
        <w:rPr>
          <w:spacing w:val="-2"/>
          <w:sz w:val="24"/>
        </w:rPr>
        <w:t>National and International Qualification Needs</w:t>
      </w:r>
    </w:p>
    <w:p w:rsidR="00B05DEE" w:rsidRDefault="00000000">
      <w:pPr>
        <w:pStyle w:val="ListParagraph"/>
        <w:numPr>
          <w:ilvl w:val="0"/>
          <w:numId w:val="49"/>
        </w:numPr>
        <w:tabs>
          <w:tab w:val="left" w:pos="1205"/>
        </w:tabs>
        <w:spacing w:before="43"/>
        <w:rPr>
          <w:sz w:val="24"/>
        </w:rPr>
      </w:pPr>
      <w:r>
        <w:rPr>
          <w:sz w:val="24"/>
        </w:rPr>
        <w:t xml:space="preserve">National and </w:t>
      </w:r>
      <w:r>
        <w:rPr>
          <w:spacing w:val="-2"/>
          <w:sz w:val="24"/>
        </w:rPr>
        <w:t xml:space="preserve">Global </w:t>
      </w:r>
      <w:r>
        <w:rPr>
          <w:sz w:val="24"/>
        </w:rPr>
        <w:t>Issues</w:t>
      </w:r>
    </w:p>
    <w:p w:rsidR="00B05DEE" w:rsidRDefault="00000000">
      <w:pPr>
        <w:pStyle w:val="ListParagraph"/>
        <w:numPr>
          <w:ilvl w:val="0"/>
          <w:numId w:val="49"/>
        </w:numPr>
        <w:tabs>
          <w:tab w:val="left" w:pos="1205"/>
        </w:tabs>
        <w:spacing w:before="45"/>
        <w:rPr>
          <w:sz w:val="24"/>
        </w:rPr>
      </w:pPr>
      <w:r>
        <w:rPr>
          <w:spacing w:val="-4"/>
          <w:sz w:val="24"/>
        </w:rPr>
        <w:t>Education</w:t>
      </w:r>
      <w:r w:rsidR="00F252BF">
        <w:rPr>
          <w:spacing w:val="-4"/>
          <w:sz w:val="24"/>
        </w:rPr>
        <w:t>al</w:t>
      </w:r>
      <w:r>
        <w:rPr>
          <w:spacing w:val="-4"/>
          <w:sz w:val="24"/>
        </w:rPr>
        <w:t xml:space="preserve"> Policies</w:t>
      </w:r>
    </w:p>
    <w:p w:rsidR="00B05DEE" w:rsidRDefault="00000000">
      <w:pPr>
        <w:pStyle w:val="ListParagraph"/>
        <w:numPr>
          <w:ilvl w:val="0"/>
          <w:numId w:val="49"/>
        </w:numPr>
        <w:tabs>
          <w:tab w:val="left" w:pos="1205"/>
        </w:tabs>
        <w:spacing w:before="44"/>
        <w:rPr>
          <w:sz w:val="24"/>
        </w:rPr>
      </w:pPr>
      <w:r>
        <w:rPr>
          <w:sz w:val="24"/>
        </w:rPr>
        <w:t>Vision, Mission</w:t>
      </w:r>
      <w:r w:rsidR="00F252BF">
        <w:rPr>
          <w:sz w:val="24"/>
        </w:rPr>
        <w:t>,</w:t>
      </w:r>
      <w:r>
        <w:rPr>
          <w:sz w:val="24"/>
        </w:rPr>
        <w:t xml:space="preserve"> and Goals of UIN Maulana Malik </w:t>
      </w:r>
      <w:r>
        <w:rPr>
          <w:spacing w:val="-2"/>
          <w:sz w:val="24"/>
        </w:rPr>
        <w:t>Ibrahim</w:t>
      </w:r>
    </w:p>
    <w:p w:rsidR="00B05DEE" w:rsidRDefault="00B05DEE">
      <w:pPr>
        <w:pStyle w:val="BodyText"/>
        <w:spacing w:before="208"/>
      </w:pPr>
    </w:p>
    <w:p w:rsidR="00B05DEE" w:rsidRPr="008B3300" w:rsidRDefault="00000000" w:rsidP="00647A49">
      <w:pPr>
        <w:pStyle w:val="Heading2"/>
        <w:tabs>
          <w:tab w:val="clear" w:pos="1743"/>
        </w:tabs>
        <w:ind w:left="709"/>
      </w:pPr>
      <w:bookmarkStart w:id="18" w:name="_Toc174181909"/>
      <w:r w:rsidRPr="008B3300">
        <w:t xml:space="preserve">Curriculum </w:t>
      </w:r>
      <w:r w:rsidR="00F252BF" w:rsidRPr="008B3300">
        <w:rPr>
          <w:spacing w:val="-5"/>
        </w:rPr>
        <w:t>Formulation</w:t>
      </w:r>
      <w:bookmarkEnd w:id="18"/>
    </w:p>
    <w:p w:rsidR="00B05DEE" w:rsidRDefault="00F252BF">
      <w:pPr>
        <w:pStyle w:val="BodyText"/>
        <w:spacing w:before="163" w:line="278" w:lineRule="auto"/>
        <w:ind w:left="756" w:right="119"/>
        <w:jc w:val="both"/>
      </w:pPr>
      <w:r w:rsidRPr="00F252BF">
        <w:t>In formulating the curriculum at UIN Maulana Malik Ibrahim, the following points need to be considered:</w:t>
      </w:r>
    </w:p>
    <w:p w:rsidR="00B05DEE" w:rsidRDefault="00000000">
      <w:pPr>
        <w:pStyle w:val="ListParagraph"/>
        <w:numPr>
          <w:ilvl w:val="0"/>
          <w:numId w:val="48"/>
        </w:numPr>
        <w:tabs>
          <w:tab w:val="left" w:pos="1203"/>
          <w:tab w:val="left" w:pos="1205"/>
        </w:tabs>
        <w:spacing w:before="114" w:line="276" w:lineRule="auto"/>
        <w:ind w:right="115"/>
        <w:rPr>
          <w:sz w:val="24"/>
        </w:rPr>
      </w:pPr>
      <w:r>
        <w:rPr>
          <w:sz w:val="24"/>
        </w:rPr>
        <w:t xml:space="preserve">Curriculum development must first determine the profile of graduates The formulation of </w:t>
      </w:r>
      <w:r w:rsidR="001E7720">
        <w:rPr>
          <w:sz w:val="24"/>
        </w:rPr>
        <w:t>Graduate</w:t>
      </w:r>
      <w:r w:rsidR="00F252BF">
        <w:rPr>
          <w:sz w:val="24"/>
        </w:rPr>
        <w:t xml:space="preserve"> Learning Outcomes (SLOs)</w:t>
      </w:r>
      <w:r>
        <w:rPr>
          <w:sz w:val="24"/>
        </w:rPr>
        <w:t xml:space="preserve"> </w:t>
      </w:r>
      <w:r w:rsidR="00F252BF">
        <w:rPr>
          <w:sz w:val="24"/>
        </w:rPr>
        <w:t xml:space="preserve">should </w:t>
      </w:r>
      <w:r w:rsidR="001E7720">
        <w:rPr>
          <w:sz w:val="24"/>
        </w:rPr>
        <w:t>include</w:t>
      </w:r>
      <w:r>
        <w:rPr>
          <w:sz w:val="24"/>
        </w:rPr>
        <w:t xml:space="preserve"> attitudes, knowledge, general skills, </w:t>
      </w:r>
      <w:r w:rsidR="00F252BF">
        <w:rPr>
          <w:sz w:val="24"/>
        </w:rPr>
        <w:t>and specific</w:t>
      </w:r>
      <w:r>
        <w:rPr>
          <w:sz w:val="24"/>
        </w:rPr>
        <w:t xml:space="preserve"> skills.</w:t>
      </w:r>
    </w:p>
    <w:p w:rsidR="00F67899" w:rsidRPr="00F67899" w:rsidRDefault="00F67899" w:rsidP="00F67899">
      <w:pPr>
        <w:tabs>
          <w:tab w:val="left" w:pos="1203"/>
          <w:tab w:val="left" w:pos="1205"/>
        </w:tabs>
        <w:spacing w:before="114" w:line="276" w:lineRule="auto"/>
        <w:ind w:right="115"/>
        <w:rPr>
          <w:sz w:val="24"/>
        </w:rPr>
      </w:pPr>
    </w:p>
    <w:p w:rsidR="00B05DEE" w:rsidRDefault="00B05DEE">
      <w:pPr>
        <w:pStyle w:val="BodyText"/>
        <w:spacing w:before="2"/>
        <w:rPr>
          <w:sz w:val="14"/>
        </w:rPr>
      </w:pPr>
    </w:p>
    <w:p w:rsidR="00B05DEE" w:rsidRDefault="00B05DEE">
      <w:pPr>
        <w:pStyle w:val="BodyText"/>
        <w:spacing w:before="290"/>
      </w:pPr>
    </w:p>
    <w:p w:rsidR="00515593" w:rsidRDefault="00515593">
      <w:pPr>
        <w:pStyle w:val="BodyText"/>
        <w:spacing w:before="290"/>
      </w:pPr>
      <w:r w:rsidRPr="00515593">
        <w:rPr>
          <w:noProof/>
          <w:sz w:val="14"/>
        </w:rPr>
        <w:lastRenderedPageBreak/>
        <w:drawing>
          <wp:anchor distT="0" distB="0" distL="114300" distR="114300" simplePos="0" relativeHeight="251748864" behindDoc="0" locked="0" layoutInCell="1" allowOverlap="1" wp14:anchorId="1F38676E">
            <wp:simplePos x="0" y="0"/>
            <wp:positionH relativeFrom="column">
              <wp:posOffset>840691</wp:posOffset>
            </wp:positionH>
            <wp:positionV relativeFrom="paragraph">
              <wp:posOffset>-283210</wp:posOffset>
            </wp:positionV>
            <wp:extent cx="4648439" cy="2140060"/>
            <wp:effectExtent l="0" t="0" r="0" b="0"/>
            <wp:wrapNone/>
            <wp:docPr id="104445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5676" name=""/>
                    <pic:cNvPicPr/>
                  </pic:nvPicPr>
                  <pic:blipFill>
                    <a:blip r:embed="rId14">
                      <a:extLst>
                        <a:ext uri="{28A0092B-C50C-407E-A947-70E740481C1C}">
                          <a14:useLocalDpi xmlns:a14="http://schemas.microsoft.com/office/drawing/2010/main" val="0"/>
                        </a:ext>
                      </a:extLst>
                    </a:blip>
                    <a:stretch>
                      <a:fillRect/>
                    </a:stretch>
                  </pic:blipFill>
                  <pic:spPr>
                    <a:xfrm>
                      <a:off x="0" y="0"/>
                      <a:ext cx="4648439" cy="2140060"/>
                    </a:xfrm>
                    <a:prstGeom prst="rect">
                      <a:avLst/>
                    </a:prstGeom>
                  </pic:spPr>
                </pic:pic>
              </a:graphicData>
            </a:graphic>
          </wp:anchor>
        </w:drawing>
      </w:r>
    </w:p>
    <w:p w:rsidR="00515593" w:rsidRDefault="00515593">
      <w:pPr>
        <w:pStyle w:val="BodyText"/>
        <w:spacing w:before="290"/>
      </w:pPr>
    </w:p>
    <w:p w:rsidR="00515593" w:rsidRDefault="00515593">
      <w:pPr>
        <w:pStyle w:val="BodyText"/>
        <w:spacing w:before="290"/>
      </w:pPr>
    </w:p>
    <w:p w:rsidR="00515593" w:rsidRDefault="00515593">
      <w:pPr>
        <w:pStyle w:val="BodyText"/>
        <w:spacing w:before="290"/>
      </w:pPr>
    </w:p>
    <w:p w:rsidR="00515593" w:rsidRDefault="00515593">
      <w:pPr>
        <w:pStyle w:val="BodyText"/>
        <w:spacing w:before="290"/>
      </w:pPr>
    </w:p>
    <w:p w:rsidR="00515593" w:rsidRDefault="00515593">
      <w:pPr>
        <w:pStyle w:val="BodyText"/>
        <w:spacing w:before="290"/>
      </w:pPr>
    </w:p>
    <w:p w:rsidR="00B05DEE" w:rsidRDefault="00A54D3C">
      <w:pPr>
        <w:pStyle w:val="ListParagraph"/>
        <w:numPr>
          <w:ilvl w:val="0"/>
          <w:numId w:val="48"/>
        </w:numPr>
        <w:tabs>
          <w:tab w:val="left" w:pos="1205"/>
        </w:tabs>
        <w:spacing w:line="278" w:lineRule="auto"/>
        <w:ind w:right="116"/>
        <w:rPr>
          <w:sz w:val="24"/>
        </w:rPr>
      </w:pPr>
      <w:r w:rsidRPr="00A54D3C">
        <w:rPr>
          <w:sz w:val="24"/>
        </w:rPr>
        <w:t>The formulation of attitudes and general skills must, at a minimum, align with the standards set out in the National Standards for Higher Education.</w:t>
      </w:r>
    </w:p>
    <w:p w:rsidR="00A54D3C" w:rsidRDefault="00A54D3C" w:rsidP="00713277">
      <w:pPr>
        <w:pStyle w:val="ListParagraph"/>
        <w:numPr>
          <w:ilvl w:val="0"/>
          <w:numId w:val="48"/>
        </w:numPr>
        <w:tabs>
          <w:tab w:val="left" w:pos="1205"/>
        </w:tabs>
        <w:spacing w:before="51" w:line="276" w:lineRule="auto"/>
        <w:ind w:right="112"/>
        <w:rPr>
          <w:sz w:val="24"/>
        </w:rPr>
      </w:pPr>
      <w:r w:rsidRPr="00A54D3C">
        <w:rPr>
          <w:sz w:val="24"/>
        </w:rPr>
        <w:t>The knowledge and specific skills outcomes should be developed by each study program, taking into account the agreements of associations of similar study programs, and referring to the level descriptions in the Indonesian National Qualifications Framework (KKNI) documents.</w:t>
      </w:r>
    </w:p>
    <w:p w:rsidR="00B05DEE" w:rsidRPr="00A54D3C" w:rsidRDefault="00114FD5" w:rsidP="00713277">
      <w:pPr>
        <w:pStyle w:val="ListParagraph"/>
        <w:numPr>
          <w:ilvl w:val="0"/>
          <w:numId w:val="48"/>
        </w:numPr>
        <w:tabs>
          <w:tab w:val="left" w:pos="1205"/>
        </w:tabs>
        <w:spacing w:before="51" w:line="276" w:lineRule="auto"/>
        <w:ind w:right="112"/>
        <w:rPr>
          <w:sz w:val="24"/>
        </w:rPr>
      </w:pPr>
      <w:r w:rsidRPr="00114FD5">
        <w:rPr>
          <w:sz w:val="24"/>
        </w:rPr>
        <w:t>The aspects of attitudes and general skills must meet the standards set by the Ministry of Research, Technology, and Higher Education, with additional distinctions specific to each study program. Specific skills and knowledge are derived from each study program.</w:t>
      </w:r>
    </w:p>
    <w:p w:rsidR="00B05DEE" w:rsidRDefault="00000000" w:rsidP="00816C09">
      <w:pPr>
        <w:pStyle w:val="ListParagraph"/>
        <w:numPr>
          <w:ilvl w:val="0"/>
          <w:numId w:val="48"/>
        </w:numPr>
        <w:tabs>
          <w:tab w:val="left" w:pos="1205"/>
        </w:tabs>
        <w:spacing w:before="1" w:line="276" w:lineRule="auto"/>
        <w:ind w:right="114"/>
      </w:pPr>
      <w:r>
        <w:rPr>
          <w:sz w:val="24"/>
        </w:rPr>
        <w:t xml:space="preserve">The attitude aspect must also pay attention to the attitudes that </w:t>
      </w:r>
      <w:r w:rsidRPr="008B3300">
        <w:rPr>
          <w:spacing w:val="-2"/>
          <w:sz w:val="24"/>
        </w:rPr>
        <w:t xml:space="preserve">are </w:t>
      </w:r>
      <w:r>
        <w:rPr>
          <w:sz w:val="24"/>
        </w:rPr>
        <w:t xml:space="preserve">built based on the </w:t>
      </w:r>
      <w:r w:rsidRPr="008B3300">
        <w:rPr>
          <w:spacing w:val="-2"/>
          <w:sz w:val="24"/>
        </w:rPr>
        <w:t xml:space="preserve">character of Ulul Albab, </w:t>
      </w:r>
      <w:r w:rsidR="008B3300" w:rsidRPr="008B3300">
        <w:rPr>
          <w:spacing w:val="-2"/>
          <w:sz w:val="24"/>
        </w:rPr>
        <w:t>including:</w:t>
      </w:r>
      <w:r w:rsidRPr="008B3300">
        <w:rPr>
          <w:spacing w:val="-2"/>
          <w:sz w:val="24"/>
        </w:rPr>
        <w:t xml:space="preserve"> (1) Always </w:t>
      </w:r>
      <w:r w:rsidR="008B3300" w:rsidRPr="008B3300">
        <w:rPr>
          <w:spacing w:val="-2"/>
          <w:sz w:val="24"/>
        </w:rPr>
        <w:t xml:space="preserve">being </w:t>
      </w:r>
      <w:r w:rsidRPr="008B3300">
        <w:rPr>
          <w:spacing w:val="-2"/>
          <w:sz w:val="24"/>
        </w:rPr>
        <w:t xml:space="preserve">aware of God's presence accompanied by the </w:t>
      </w:r>
      <w:r>
        <w:rPr>
          <w:sz w:val="24"/>
        </w:rPr>
        <w:t xml:space="preserve">ability to use the potential of the heart (dhikr), and reason (thought) </w:t>
      </w:r>
      <w:r w:rsidR="008B3300" w:rsidRPr="008B3300">
        <w:rPr>
          <w:sz w:val="24"/>
        </w:rPr>
        <w:t>to achieve conviction in Allah's greatness in all of His creations</w:t>
      </w:r>
      <w:r w:rsidRPr="008B3300">
        <w:rPr>
          <w:sz w:val="24"/>
          <w:szCs w:val="24"/>
        </w:rPr>
        <w:t>;</w:t>
      </w:r>
      <w:r w:rsidR="008B3300" w:rsidRPr="008B3300">
        <w:rPr>
          <w:sz w:val="24"/>
          <w:szCs w:val="24"/>
        </w:rPr>
        <w:t xml:space="preserve"> </w:t>
      </w:r>
      <w:r w:rsidRPr="008B3300">
        <w:rPr>
          <w:spacing w:val="-2"/>
          <w:sz w:val="24"/>
          <w:szCs w:val="24"/>
        </w:rPr>
        <w:t xml:space="preserve">(2) </w:t>
      </w:r>
      <w:r w:rsidR="008B3300" w:rsidRPr="008B3300">
        <w:rPr>
          <w:spacing w:val="-2"/>
          <w:sz w:val="24"/>
          <w:szCs w:val="24"/>
        </w:rPr>
        <w:t>Fearing no one but Allah, distinguishing and choosing between good and bad</w:t>
      </w:r>
      <w:r w:rsidRPr="008B3300">
        <w:rPr>
          <w:sz w:val="24"/>
          <w:szCs w:val="24"/>
        </w:rPr>
        <w:t xml:space="preserve">; (3) </w:t>
      </w:r>
      <w:r w:rsidR="008B3300" w:rsidRPr="008B3300">
        <w:rPr>
          <w:sz w:val="24"/>
          <w:szCs w:val="24"/>
        </w:rPr>
        <w:t>Prioritizing quality of life in belief, speech, and action, being patient and resilient</w:t>
      </w:r>
      <w:r w:rsidRPr="008B3300">
        <w:rPr>
          <w:sz w:val="24"/>
          <w:szCs w:val="24"/>
        </w:rPr>
        <w:t xml:space="preserve">; (4) </w:t>
      </w:r>
      <w:r w:rsidRPr="008B3300">
        <w:rPr>
          <w:spacing w:val="-2"/>
          <w:sz w:val="24"/>
          <w:szCs w:val="24"/>
        </w:rPr>
        <w:t xml:space="preserve">Serious and critical in exploring knowledge; </w:t>
      </w:r>
      <w:r w:rsidRPr="008B3300">
        <w:rPr>
          <w:spacing w:val="-3"/>
          <w:sz w:val="24"/>
          <w:szCs w:val="24"/>
        </w:rPr>
        <w:t>(</w:t>
      </w:r>
      <w:r w:rsidRPr="008B3300">
        <w:rPr>
          <w:spacing w:val="-2"/>
          <w:sz w:val="24"/>
          <w:szCs w:val="24"/>
        </w:rPr>
        <w:t xml:space="preserve">5) </w:t>
      </w:r>
      <w:r w:rsidR="008B3300" w:rsidRPr="008B3300">
        <w:rPr>
          <w:spacing w:val="-2"/>
          <w:sz w:val="24"/>
          <w:szCs w:val="24"/>
        </w:rPr>
        <w:t>Being willing to share knowledge with the community and feeling called to help solve societal problems.</w:t>
      </w:r>
    </w:p>
    <w:p w:rsidR="00B05DEE" w:rsidRDefault="008B3300">
      <w:pPr>
        <w:pStyle w:val="ListParagraph"/>
        <w:numPr>
          <w:ilvl w:val="0"/>
          <w:numId w:val="48"/>
        </w:numPr>
        <w:tabs>
          <w:tab w:val="left" w:pos="1203"/>
          <w:tab w:val="left" w:pos="1205"/>
        </w:tabs>
        <w:spacing w:line="276" w:lineRule="auto"/>
        <w:ind w:right="115"/>
        <w:rPr>
          <w:sz w:val="24"/>
        </w:rPr>
      </w:pPr>
      <w:r w:rsidRPr="008B3300">
        <w:rPr>
          <w:sz w:val="24"/>
        </w:rPr>
        <w:t xml:space="preserve">The curriculum must also be based on an integrative approach at all levels, from learning planning, </w:t>
      </w:r>
      <w:r w:rsidR="001E7720">
        <w:rPr>
          <w:sz w:val="24"/>
        </w:rPr>
        <w:t xml:space="preserve">and </w:t>
      </w:r>
      <w:r w:rsidRPr="008B3300">
        <w:rPr>
          <w:sz w:val="24"/>
        </w:rPr>
        <w:t>classroom implementation, to final assignments (thesis/dissertation), both in terms of science integration and institutional integration.</w:t>
      </w:r>
    </w:p>
    <w:p w:rsidR="00B05DEE" w:rsidRDefault="00B05DEE">
      <w:pPr>
        <w:pStyle w:val="BodyText"/>
        <w:spacing w:before="163"/>
      </w:pPr>
    </w:p>
    <w:p w:rsidR="00B05DEE" w:rsidRPr="008B3300" w:rsidRDefault="00000000" w:rsidP="000C690E">
      <w:pPr>
        <w:pStyle w:val="Heading2"/>
        <w:tabs>
          <w:tab w:val="clear" w:pos="1743"/>
        </w:tabs>
        <w:ind w:left="709"/>
      </w:pPr>
      <w:bookmarkStart w:id="19" w:name="_Toc174181910"/>
      <w:r w:rsidRPr="008B3300">
        <w:t>Curriculum Implementation</w:t>
      </w:r>
      <w:bookmarkEnd w:id="19"/>
    </w:p>
    <w:p w:rsidR="00B05DEE" w:rsidRDefault="00000000">
      <w:pPr>
        <w:pStyle w:val="BodyText"/>
        <w:spacing w:before="46" w:line="276" w:lineRule="auto"/>
        <w:ind w:left="665" w:right="115"/>
        <w:jc w:val="both"/>
      </w:pPr>
      <w:r>
        <w:t>In implementing the curriculum at UIN Maulana Malik Ibrahim, the following provisions are followed</w:t>
      </w:r>
      <w:r w:rsidR="005B3C7A">
        <w:t>:</w:t>
      </w:r>
    </w:p>
    <w:p w:rsidR="00B05DEE" w:rsidRDefault="00000000">
      <w:pPr>
        <w:pStyle w:val="ListParagraph"/>
        <w:numPr>
          <w:ilvl w:val="0"/>
          <w:numId w:val="47"/>
        </w:numPr>
        <w:tabs>
          <w:tab w:val="left" w:pos="1023"/>
          <w:tab w:val="left" w:pos="1025"/>
        </w:tabs>
        <w:spacing w:before="118" w:line="276" w:lineRule="auto"/>
        <w:ind w:right="115"/>
        <w:rPr>
          <w:sz w:val="24"/>
        </w:rPr>
      </w:pPr>
      <w:r>
        <w:rPr>
          <w:sz w:val="24"/>
        </w:rPr>
        <w:t xml:space="preserve">Implementation of the UIN Maliki Malang Curriculum is carried out in the form of lectures, practicum, work experience, community service, and </w:t>
      </w:r>
      <w:r>
        <w:rPr>
          <w:spacing w:val="-2"/>
          <w:sz w:val="24"/>
        </w:rPr>
        <w:t>research.</w:t>
      </w:r>
    </w:p>
    <w:p w:rsidR="00B05DEE" w:rsidRDefault="00000000">
      <w:pPr>
        <w:pStyle w:val="ListParagraph"/>
        <w:numPr>
          <w:ilvl w:val="0"/>
          <w:numId w:val="47"/>
        </w:numPr>
        <w:tabs>
          <w:tab w:val="left" w:pos="1025"/>
        </w:tabs>
        <w:spacing w:before="2" w:line="276" w:lineRule="auto"/>
        <w:ind w:right="112"/>
        <w:rPr>
          <w:sz w:val="24"/>
        </w:rPr>
      </w:pPr>
      <w:r>
        <w:rPr>
          <w:spacing w:val="-2"/>
          <w:sz w:val="24"/>
        </w:rPr>
        <w:t xml:space="preserve">The implementation of UIN Maliki Malang's curriculum </w:t>
      </w:r>
      <w:r w:rsidR="005B3C7A">
        <w:rPr>
          <w:spacing w:val="-2"/>
          <w:sz w:val="24"/>
        </w:rPr>
        <w:t>incorporates</w:t>
      </w:r>
      <w:r>
        <w:rPr>
          <w:spacing w:val="-2"/>
          <w:sz w:val="24"/>
        </w:rPr>
        <w:t xml:space="preserve"> interactive, </w:t>
      </w:r>
      <w:r>
        <w:rPr>
          <w:sz w:val="24"/>
        </w:rPr>
        <w:lastRenderedPageBreak/>
        <w:t xml:space="preserve">holistic, integrative, scientific, contextual, thematic, effective, collaborative, and student-centered </w:t>
      </w:r>
      <w:r>
        <w:rPr>
          <w:spacing w:val="-2"/>
          <w:sz w:val="24"/>
        </w:rPr>
        <w:t>learning</w:t>
      </w:r>
      <w:r>
        <w:rPr>
          <w:sz w:val="24"/>
        </w:rPr>
        <w:t>.</w:t>
      </w:r>
    </w:p>
    <w:p w:rsidR="00B05DEE" w:rsidRDefault="005B3C7A">
      <w:pPr>
        <w:pStyle w:val="ListParagraph"/>
        <w:numPr>
          <w:ilvl w:val="0"/>
          <w:numId w:val="47"/>
        </w:numPr>
        <w:tabs>
          <w:tab w:val="left" w:pos="1025"/>
        </w:tabs>
        <w:spacing w:line="276" w:lineRule="auto"/>
        <w:ind w:right="116"/>
        <w:rPr>
          <w:sz w:val="24"/>
        </w:rPr>
      </w:pPr>
      <w:r w:rsidRPr="005B3C7A">
        <w:rPr>
          <w:sz w:val="24"/>
        </w:rPr>
        <w:t>Further details on point (b) can be found in the National Standards for Higher Education (SNPT) No. 44 of 2015, updated by the Ministerial Regulation No. 3 of 2020.</w:t>
      </w:r>
    </w:p>
    <w:p w:rsidR="00B05DEE" w:rsidRDefault="005B3C7A">
      <w:pPr>
        <w:pStyle w:val="ListParagraph"/>
        <w:numPr>
          <w:ilvl w:val="0"/>
          <w:numId w:val="47"/>
        </w:numPr>
        <w:tabs>
          <w:tab w:val="left" w:pos="1025"/>
        </w:tabs>
        <w:spacing w:before="1" w:line="276" w:lineRule="auto"/>
        <w:ind w:right="116"/>
        <w:rPr>
          <w:sz w:val="24"/>
        </w:rPr>
      </w:pPr>
      <w:r w:rsidRPr="005B3C7A">
        <w:rPr>
          <w:sz w:val="24"/>
        </w:rPr>
        <w:t>UIN Maulana Malik Ibrahim conducts lectures over two semesters within an academic year and may offer an additional interim semester to facilitate accelerated student progress</w:t>
      </w:r>
      <w:r>
        <w:rPr>
          <w:sz w:val="24"/>
        </w:rPr>
        <w:t>.</w:t>
      </w:r>
    </w:p>
    <w:p w:rsidR="00B05DEE" w:rsidRDefault="00000000">
      <w:pPr>
        <w:pStyle w:val="ListParagraph"/>
        <w:numPr>
          <w:ilvl w:val="0"/>
          <w:numId w:val="47"/>
        </w:numPr>
        <w:tabs>
          <w:tab w:val="left" w:pos="1025"/>
        </w:tabs>
        <w:spacing w:line="276" w:lineRule="auto"/>
        <w:ind w:right="118"/>
        <w:rPr>
          <w:sz w:val="24"/>
        </w:rPr>
      </w:pPr>
      <w:r>
        <w:rPr>
          <w:sz w:val="24"/>
        </w:rPr>
        <w:t xml:space="preserve">The development of attitudes, knowledge, general skills, and </w:t>
      </w:r>
      <w:r>
        <w:rPr>
          <w:spacing w:val="-2"/>
          <w:sz w:val="24"/>
        </w:rPr>
        <w:t xml:space="preserve">specific </w:t>
      </w:r>
      <w:r>
        <w:rPr>
          <w:sz w:val="24"/>
        </w:rPr>
        <w:t xml:space="preserve">skills </w:t>
      </w:r>
      <w:r w:rsidR="001E7720">
        <w:rPr>
          <w:spacing w:val="-2"/>
          <w:sz w:val="24"/>
        </w:rPr>
        <w:t>are</w:t>
      </w:r>
      <w:r>
        <w:rPr>
          <w:spacing w:val="-2"/>
          <w:sz w:val="24"/>
        </w:rPr>
        <w:t xml:space="preserve"> obtained through</w:t>
      </w:r>
      <w:r w:rsidR="005B3C7A">
        <w:rPr>
          <w:spacing w:val="-2"/>
          <w:sz w:val="24"/>
        </w:rPr>
        <w:t xml:space="preserve"> </w:t>
      </w:r>
      <w:r w:rsidR="001E7720">
        <w:rPr>
          <w:spacing w:val="-2"/>
          <w:sz w:val="24"/>
        </w:rPr>
        <w:t>intra-curricular</w:t>
      </w:r>
      <w:r>
        <w:rPr>
          <w:spacing w:val="-2"/>
          <w:sz w:val="24"/>
        </w:rPr>
        <w:t>, co-curricular, and extracurricular activities.</w:t>
      </w:r>
    </w:p>
    <w:p w:rsidR="00B05DEE" w:rsidRDefault="005B3C7A" w:rsidP="00552F7D">
      <w:pPr>
        <w:pStyle w:val="ListParagraph"/>
        <w:numPr>
          <w:ilvl w:val="0"/>
          <w:numId w:val="47"/>
        </w:numPr>
        <w:tabs>
          <w:tab w:val="left" w:pos="1025"/>
        </w:tabs>
        <w:spacing w:line="278" w:lineRule="auto"/>
        <w:ind w:right="114"/>
        <w:rPr>
          <w:sz w:val="24"/>
        </w:rPr>
      </w:pPr>
      <w:r w:rsidRPr="005B3C7A">
        <w:rPr>
          <w:sz w:val="24"/>
        </w:rPr>
        <w:t>Completion of studies at UIN Maulana Malik Ibrahim can be finalized with the preparation of a thesis, dissertation, or written work in the form of an article published in an accredited SINTA/international/reputable journal, or artistic/design work in other forms.</w:t>
      </w:r>
    </w:p>
    <w:p w:rsidR="00B05DEE" w:rsidRDefault="00B05DEE">
      <w:pPr>
        <w:pStyle w:val="BodyText"/>
        <w:spacing w:before="163"/>
      </w:pPr>
    </w:p>
    <w:p w:rsidR="00B05DEE" w:rsidRPr="001E7720" w:rsidRDefault="00000000" w:rsidP="000C690E">
      <w:pPr>
        <w:pStyle w:val="Heading2"/>
        <w:tabs>
          <w:tab w:val="clear" w:pos="1743"/>
        </w:tabs>
        <w:ind w:left="709"/>
      </w:pPr>
      <w:bookmarkStart w:id="20" w:name="_Toc174181911"/>
      <w:r w:rsidRPr="001E7720">
        <w:t>KMMB Education Model (</w:t>
      </w:r>
      <w:r w:rsidR="001E7720" w:rsidRPr="001E7720">
        <w:t>Independent Campus – Independent Learning</w:t>
      </w:r>
      <w:r w:rsidRPr="001E7720">
        <w:t>)</w:t>
      </w:r>
      <w:bookmarkEnd w:id="20"/>
    </w:p>
    <w:p w:rsidR="00B05DEE" w:rsidRDefault="00486220">
      <w:pPr>
        <w:pStyle w:val="BodyText"/>
        <w:spacing w:before="166" w:line="276" w:lineRule="auto"/>
        <w:ind w:left="756" w:right="116"/>
        <w:jc w:val="both"/>
      </w:pPr>
      <w:r w:rsidRPr="00486220">
        <w:t>According to the Ministerial Regulation No. 3 of 2020 concerning National Standards for Higher Education (SNPT), the education model at UIN Maulana Malik Ibrahim is divided into two models:</w:t>
      </w:r>
    </w:p>
    <w:p w:rsidR="00486220" w:rsidRDefault="00486220">
      <w:pPr>
        <w:pStyle w:val="ListParagraph"/>
        <w:numPr>
          <w:ilvl w:val="0"/>
          <w:numId w:val="46"/>
        </w:numPr>
        <w:tabs>
          <w:tab w:val="left" w:pos="1155"/>
          <w:tab w:val="left" w:pos="1157"/>
        </w:tabs>
        <w:spacing w:line="276" w:lineRule="auto"/>
        <w:ind w:right="112"/>
        <w:rPr>
          <w:sz w:val="24"/>
        </w:rPr>
      </w:pPr>
      <w:r w:rsidRPr="00486220">
        <w:rPr>
          <w:sz w:val="24"/>
        </w:rPr>
        <w:t>Students undertake their studies entirely within their chosen program of study according to the specified duration and credit</w:t>
      </w:r>
      <w:r>
        <w:rPr>
          <w:sz w:val="24"/>
        </w:rPr>
        <w:t>s.</w:t>
      </w:r>
    </w:p>
    <w:p w:rsidR="00B05DEE" w:rsidRDefault="00486220">
      <w:pPr>
        <w:pStyle w:val="ListParagraph"/>
        <w:numPr>
          <w:ilvl w:val="0"/>
          <w:numId w:val="46"/>
        </w:numPr>
        <w:tabs>
          <w:tab w:val="left" w:pos="1155"/>
          <w:tab w:val="left" w:pos="1157"/>
        </w:tabs>
        <w:spacing w:line="276" w:lineRule="auto"/>
        <w:ind w:right="112"/>
        <w:rPr>
          <w:sz w:val="24"/>
        </w:rPr>
      </w:pPr>
      <w:r w:rsidRPr="00486220">
        <w:rPr>
          <w:sz w:val="24"/>
        </w:rPr>
        <w:t>Students complete part of their studies within their chosen program of study and fulfill the remaining credits through learning activities outside their chosen program:</w:t>
      </w:r>
    </w:p>
    <w:p w:rsidR="00B05DEE" w:rsidRDefault="00486220">
      <w:pPr>
        <w:pStyle w:val="ListParagraph"/>
        <w:numPr>
          <w:ilvl w:val="1"/>
          <w:numId w:val="46"/>
        </w:numPr>
        <w:tabs>
          <w:tab w:val="left" w:pos="1580"/>
          <w:tab w:val="left" w:pos="1582"/>
        </w:tabs>
        <w:spacing w:line="276" w:lineRule="auto"/>
        <w:ind w:right="116"/>
        <w:rPr>
          <w:sz w:val="24"/>
        </w:rPr>
      </w:pPr>
      <w:r w:rsidRPr="00486220">
        <w:rPr>
          <w:sz w:val="24"/>
        </w:rPr>
        <w:t>A minimum of 4 semesters and a maximum of 11 semesters is dedicated to learning within the Program of Study</w:t>
      </w:r>
      <w:r>
        <w:rPr>
          <w:sz w:val="24"/>
        </w:rPr>
        <w:t>;</w:t>
      </w:r>
    </w:p>
    <w:p w:rsidR="00B05DEE" w:rsidRDefault="00486220">
      <w:pPr>
        <w:pStyle w:val="ListParagraph"/>
        <w:numPr>
          <w:ilvl w:val="1"/>
          <w:numId w:val="46"/>
        </w:numPr>
        <w:tabs>
          <w:tab w:val="left" w:pos="1580"/>
          <w:tab w:val="left" w:pos="1582"/>
        </w:tabs>
        <w:spacing w:line="276" w:lineRule="auto"/>
        <w:ind w:right="113"/>
        <w:rPr>
          <w:sz w:val="24"/>
        </w:rPr>
      </w:pPr>
      <w:r w:rsidRPr="00486220">
        <w:rPr>
          <w:spacing w:val="-2"/>
          <w:sz w:val="24"/>
        </w:rPr>
        <w:t>1 (one) semester or the equivalent of 20 (twenty) credit units is allocated to learning outside the Program of Study within the same institution</w:t>
      </w:r>
      <w:r>
        <w:rPr>
          <w:spacing w:val="-2"/>
          <w:sz w:val="24"/>
        </w:rPr>
        <w:t>;</w:t>
      </w:r>
    </w:p>
    <w:p w:rsidR="00B05DEE" w:rsidRDefault="00000000">
      <w:pPr>
        <w:pStyle w:val="ListParagraph"/>
        <w:numPr>
          <w:ilvl w:val="1"/>
          <w:numId w:val="46"/>
        </w:numPr>
        <w:tabs>
          <w:tab w:val="left" w:pos="1580"/>
          <w:tab w:val="left" w:pos="1582"/>
        </w:tabs>
        <w:spacing w:line="276" w:lineRule="auto"/>
        <w:ind w:right="114"/>
        <w:rPr>
          <w:sz w:val="24"/>
        </w:rPr>
      </w:pPr>
      <w:r>
        <w:rPr>
          <w:sz w:val="24"/>
        </w:rPr>
        <w:t>a maximum of 2 semesters or the equivalent of 40 semester credit units is:</w:t>
      </w:r>
    </w:p>
    <w:p w:rsidR="00B05DEE" w:rsidRDefault="00000000">
      <w:pPr>
        <w:pStyle w:val="ListParagraph"/>
        <w:numPr>
          <w:ilvl w:val="2"/>
          <w:numId w:val="46"/>
        </w:numPr>
        <w:tabs>
          <w:tab w:val="left" w:pos="2007"/>
        </w:tabs>
        <w:spacing w:before="1" w:line="276" w:lineRule="auto"/>
        <w:ind w:right="117"/>
        <w:rPr>
          <w:sz w:val="24"/>
        </w:rPr>
      </w:pPr>
      <w:r>
        <w:rPr>
          <w:sz w:val="24"/>
        </w:rPr>
        <w:t xml:space="preserve">Learning in the same study program at </w:t>
      </w:r>
      <w:r>
        <w:rPr>
          <w:spacing w:val="-2"/>
          <w:sz w:val="24"/>
        </w:rPr>
        <w:t>different universities;</w:t>
      </w:r>
    </w:p>
    <w:p w:rsidR="00B05DEE" w:rsidRDefault="00000000">
      <w:pPr>
        <w:pStyle w:val="ListParagraph"/>
        <w:numPr>
          <w:ilvl w:val="2"/>
          <w:numId w:val="46"/>
        </w:numPr>
        <w:tabs>
          <w:tab w:val="left" w:pos="2005"/>
          <w:tab w:val="left" w:pos="2007"/>
        </w:tabs>
        <w:spacing w:line="278" w:lineRule="auto"/>
        <w:ind w:right="118"/>
        <w:rPr>
          <w:sz w:val="24"/>
        </w:rPr>
      </w:pPr>
      <w:r>
        <w:rPr>
          <w:sz w:val="24"/>
        </w:rPr>
        <w:t>Learning in different study programs in different universities; and/or</w:t>
      </w:r>
    </w:p>
    <w:p w:rsidR="00B05DEE" w:rsidRDefault="00000000" w:rsidP="00AC500A">
      <w:pPr>
        <w:pStyle w:val="ListParagraph"/>
        <w:numPr>
          <w:ilvl w:val="2"/>
          <w:numId w:val="46"/>
        </w:numPr>
        <w:tabs>
          <w:tab w:val="left" w:pos="2005"/>
          <w:tab w:val="left" w:pos="2007"/>
        </w:tabs>
        <w:spacing w:line="276" w:lineRule="auto"/>
        <w:ind w:right="112"/>
        <w:rPr>
          <w:sz w:val="24"/>
        </w:rPr>
      </w:pPr>
      <w:r w:rsidRPr="003D6E4F">
        <w:rPr>
          <w:spacing w:val="-2"/>
          <w:sz w:val="24"/>
        </w:rPr>
        <w:t>Learning outside Higher Education in the form of activities (</w:t>
      </w:r>
      <w:r w:rsidRPr="003D6E4F">
        <w:rPr>
          <w:sz w:val="24"/>
        </w:rPr>
        <w:t xml:space="preserve">Teaching </w:t>
      </w:r>
      <w:r w:rsidRPr="003D6E4F">
        <w:rPr>
          <w:spacing w:val="-2"/>
          <w:sz w:val="24"/>
        </w:rPr>
        <w:t>Assistance</w:t>
      </w:r>
      <w:r w:rsidRPr="003D6E4F">
        <w:rPr>
          <w:sz w:val="24"/>
        </w:rPr>
        <w:t>, student exchange, internships, research, entrepreneurship, village projects, humanitarian activities, and independent projects)</w:t>
      </w:r>
      <w:r w:rsidR="003D6E4F" w:rsidRPr="003D6E4F">
        <w:rPr>
          <w:sz w:val="24"/>
        </w:rPr>
        <w:t>.</w:t>
      </w:r>
    </w:p>
    <w:p w:rsidR="003D6E4F" w:rsidRDefault="003D6E4F">
      <w:pPr>
        <w:pStyle w:val="BodyText"/>
        <w:spacing w:before="51"/>
        <w:ind w:left="185"/>
        <w:jc w:val="center"/>
      </w:pPr>
    </w:p>
    <w:p w:rsidR="000C690E" w:rsidRDefault="000C690E">
      <w:pPr>
        <w:pStyle w:val="BodyText"/>
        <w:spacing w:before="51"/>
        <w:ind w:left="185"/>
        <w:jc w:val="center"/>
      </w:pPr>
    </w:p>
    <w:p w:rsidR="000C690E" w:rsidRDefault="000C690E">
      <w:pPr>
        <w:pStyle w:val="BodyText"/>
        <w:spacing w:before="51"/>
        <w:ind w:left="185"/>
        <w:jc w:val="center"/>
      </w:pPr>
    </w:p>
    <w:p w:rsidR="00B05DEE" w:rsidRDefault="00000000">
      <w:pPr>
        <w:pStyle w:val="BodyText"/>
        <w:spacing w:before="51"/>
        <w:ind w:left="185"/>
        <w:jc w:val="center"/>
      </w:pPr>
      <w:r>
        <w:lastRenderedPageBreak/>
        <w:t xml:space="preserve">Table 1: </w:t>
      </w:r>
      <w:r>
        <w:rPr>
          <w:spacing w:val="-2"/>
        </w:rPr>
        <w:t xml:space="preserve">Education </w:t>
      </w:r>
      <w:r>
        <w:t>Model</w:t>
      </w:r>
    </w:p>
    <w:p w:rsidR="00B05DEE" w:rsidRDefault="003D6E4F">
      <w:pPr>
        <w:pStyle w:val="BodyText"/>
      </w:pPr>
      <w:r>
        <w:rPr>
          <w:noProof/>
        </w:rPr>
        <mc:AlternateContent>
          <mc:Choice Requires="wps">
            <w:drawing>
              <wp:anchor distT="0" distB="0" distL="0" distR="0" simplePos="0" relativeHeight="251598336" behindDoc="0" locked="0" layoutInCell="1" allowOverlap="1">
                <wp:simplePos x="0" y="0"/>
                <wp:positionH relativeFrom="page">
                  <wp:posOffset>1230923</wp:posOffset>
                </wp:positionH>
                <wp:positionV relativeFrom="paragraph">
                  <wp:posOffset>114545</wp:posOffset>
                </wp:positionV>
                <wp:extent cx="5460365" cy="3868616"/>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0365" cy="3868616"/>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916"/>
                              <w:gridCol w:w="1750"/>
                              <w:gridCol w:w="941"/>
                              <w:gridCol w:w="3872"/>
                            </w:tblGrid>
                            <w:tr w:rsidR="00B05DEE">
                              <w:trPr>
                                <w:trHeight w:val="650"/>
                              </w:trPr>
                              <w:tc>
                                <w:tcPr>
                                  <w:tcW w:w="1916" w:type="dxa"/>
                                  <w:tcBorders>
                                    <w:bottom w:val="single" w:sz="24" w:space="0" w:color="FFFFFF"/>
                                  </w:tcBorders>
                                  <w:shd w:val="clear" w:color="auto" w:fill="094355"/>
                                </w:tcPr>
                                <w:p w:rsidR="00B05DEE" w:rsidRDefault="00000000">
                                  <w:pPr>
                                    <w:pStyle w:val="TableParagraph"/>
                                    <w:spacing w:before="64"/>
                                    <w:ind w:left="177"/>
                                    <w:rPr>
                                      <w:sz w:val="24"/>
                                    </w:rPr>
                                  </w:pPr>
                                  <w:r>
                                    <w:rPr>
                                      <w:color w:val="FFFFFF"/>
                                      <w:spacing w:val="-2"/>
                                      <w:sz w:val="24"/>
                                    </w:rPr>
                                    <w:t>Semester</w:t>
                                  </w:r>
                                </w:p>
                              </w:tc>
                              <w:tc>
                                <w:tcPr>
                                  <w:tcW w:w="1750" w:type="dxa"/>
                                  <w:tcBorders>
                                    <w:bottom w:val="single" w:sz="24" w:space="0" w:color="FFFFFF"/>
                                  </w:tcBorders>
                                  <w:shd w:val="clear" w:color="auto" w:fill="094355"/>
                                </w:tcPr>
                                <w:p w:rsidR="00B05DEE" w:rsidRDefault="00000000" w:rsidP="00AD7EA7">
                                  <w:pPr>
                                    <w:pStyle w:val="TableParagraph"/>
                                    <w:spacing w:before="44" w:line="290" w:lineRule="atLeast"/>
                                    <w:ind w:left="2" w:hanging="59"/>
                                    <w:jc w:val="center"/>
                                    <w:rPr>
                                      <w:sz w:val="24"/>
                                    </w:rPr>
                                  </w:pPr>
                                  <w:r>
                                    <w:rPr>
                                      <w:color w:val="FFFFFF"/>
                                      <w:spacing w:val="-4"/>
                                      <w:sz w:val="24"/>
                                    </w:rPr>
                                    <w:t xml:space="preserve">Study Program </w:t>
                                  </w:r>
                                  <w:r w:rsidR="00AD7EA7">
                                    <w:rPr>
                                      <w:color w:val="FFFFFF"/>
                                      <w:sz w:val="24"/>
                                    </w:rPr>
                                    <w:t>Courses</w:t>
                                  </w:r>
                                </w:p>
                              </w:tc>
                              <w:tc>
                                <w:tcPr>
                                  <w:tcW w:w="941" w:type="dxa"/>
                                  <w:tcBorders>
                                    <w:bottom w:val="single" w:sz="24" w:space="0" w:color="FFFFFF"/>
                                  </w:tcBorders>
                                  <w:shd w:val="clear" w:color="auto" w:fill="094355"/>
                                </w:tcPr>
                                <w:p w:rsidR="00B05DEE" w:rsidRDefault="00B05DEE">
                                  <w:pPr>
                                    <w:pStyle w:val="TableParagraph"/>
                                    <w:ind w:left="0"/>
                                    <w:rPr>
                                      <w:rFonts w:ascii="Times New Roman"/>
                                    </w:rPr>
                                  </w:pPr>
                                </w:p>
                              </w:tc>
                              <w:tc>
                                <w:tcPr>
                                  <w:tcW w:w="3872" w:type="dxa"/>
                                  <w:tcBorders>
                                    <w:bottom w:val="single" w:sz="24" w:space="0" w:color="FFFFFF"/>
                                  </w:tcBorders>
                                  <w:shd w:val="clear" w:color="auto" w:fill="094355"/>
                                </w:tcPr>
                                <w:p w:rsidR="00B05DEE" w:rsidRDefault="00AD7EA7">
                                  <w:pPr>
                                    <w:pStyle w:val="TableParagraph"/>
                                    <w:spacing w:before="64"/>
                                    <w:ind w:left="10"/>
                                    <w:jc w:val="center"/>
                                    <w:rPr>
                                      <w:sz w:val="24"/>
                                    </w:rPr>
                                  </w:pPr>
                                  <w:r>
                                    <w:rPr>
                                      <w:color w:val="FFFFFF"/>
                                      <w:spacing w:val="-4"/>
                                      <w:sz w:val="24"/>
                                    </w:rPr>
                                    <w:t>Options</w:t>
                                  </w:r>
                                </w:p>
                              </w:tc>
                            </w:tr>
                            <w:tr w:rsidR="00B05DEE">
                              <w:trPr>
                                <w:trHeight w:val="637"/>
                              </w:trPr>
                              <w:tc>
                                <w:tcPr>
                                  <w:tcW w:w="1916" w:type="dxa"/>
                                  <w:vMerge w:val="restart"/>
                                  <w:tcBorders>
                                    <w:top w:val="single" w:sz="24" w:space="0" w:color="FFFFFF"/>
                                    <w:bottom w:val="single" w:sz="8" w:space="0" w:color="FFFFFF"/>
                                  </w:tcBorders>
                                  <w:shd w:val="clear" w:color="auto" w:fill="094355"/>
                                </w:tcPr>
                                <w:p w:rsidR="00B05DEE" w:rsidRDefault="00000000">
                                  <w:pPr>
                                    <w:pStyle w:val="TableParagraph"/>
                                    <w:spacing w:before="62"/>
                                    <w:ind w:left="81"/>
                                    <w:rPr>
                                      <w:sz w:val="24"/>
                                    </w:rPr>
                                  </w:pPr>
                                  <w:r>
                                    <w:rPr>
                                      <w:color w:val="FFFFFF"/>
                                      <w:spacing w:val="-10"/>
                                      <w:sz w:val="24"/>
                                    </w:rPr>
                                    <w:t xml:space="preserve">8th </w:t>
                                  </w:r>
                                  <w:r>
                                    <w:rPr>
                                      <w:color w:val="FFFFFF"/>
                                      <w:spacing w:val="-2"/>
                                      <w:sz w:val="24"/>
                                    </w:rPr>
                                    <w:t>semester</w:t>
                                  </w:r>
                                </w:p>
                              </w:tc>
                              <w:tc>
                                <w:tcPr>
                                  <w:tcW w:w="1750" w:type="dxa"/>
                                  <w:vMerge w:val="restart"/>
                                  <w:tcBorders>
                                    <w:top w:val="single" w:sz="24" w:space="0" w:color="FFFFFF"/>
                                  </w:tcBorders>
                                  <w:shd w:val="clear" w:color="auto" w:fill="094355"/>
                                </w:tcPr>
                                <w:p w:rsidR="00B05DEE" w:rsidRDefault="00AD7EA7">
                                  <w:pPr>
                                    <w:pStyle w:val="TableParagraph"/>
                                    <w:spacing w:before="62"/>
                                    <w:ind w:left="7"/>
                                    <w:jc w:val="center"/>
                                    <w:rPr>
                                      <w:sz w:val="24"/>
                                    </w:rPr>
                                  </w:pPr>
                                  <w:r w:rsidRPr="00AD7EA7">
                                    <w:rPr>
                                      <w:color w:val="FFFFFF"/>
                                      <w:sz w:val="24"/>
                                    </w:rPr>
                                    <w:t>Learning  Design for Competency Enhancement in Study Programs</w:t>
                                  </w:r>
                                </w:p>
                              </w:tc>
                              <w:tc>
                                <w:tcPr>
                                  <w:tcW w:w="941" w:type="dxa"/>
                                  <w:vMerge w:val="restart"/>
                                  <w:tcBorders>
                                    <w:top w:val="single" w:sz="24" w:space="0" w:color="FFFFFF"/>
                                    <w:bottom w:val="single" w:sz="8" w:space="0" w:color="FFFFFF"/>
                                  </w:tcBorders>
                                  <w:shd w:val="clear" w:color="auto" w:fill="094355"/>
                                </w:tcPr>
                                <w:p w:rsidR="00B05DEE" w:rsidRDefault="00B05DEE">
                                  <w:pPr>
                                    <w:pStyle w:val="TableParagraph"/>
                                    <w:ind w:left="0"/>
                                    <w:rPr>
                                      <w:rFonts w:ascii="Times New Roman"/>
                                    </w:rPr>
                                  </w:pPr>
                                </w:p>
                              </w:tc>
                              <w:tc>
                                <w:tcPr>
                                  <w:tcW w:w="3872" w:type="dxa"/>
                                  <w:tcBorders>
                                    <w:top w:val="single" w:sz="24" w:space="0" w:color="FFFFFF"/>
                                    <w:bottom w:val="single" w:sz="8" w:space="0" w:color="FFFFFF"/>
                                  </w:tcBorders>
                                  <w:shd w:val="clear" w:color="auto" w:fill="FFFF00"/>
                                </w:tcPr>
                                <w:p w:rsidR="00B05DEE" w:rsidRDefault="00803D73" w:rsidP="00803D73">
                                  <w:pPr>
                                    <w:pStyle w:val="TableParagraph"/>
                                    <w:spacing w:before="62"/>
                                    <w:ind w:left="10" w:right="2"/>
                                    <w:rPr>
                                      <w:sz w:val="24"/>
                                    </w:rPr>
                                  </w:pPr>
                                  <w:r>
                                    <w:rPr>
                                      <w:spacing w:val="-2"/>
                                      <w:sz w:val="24"/>
                                    </w:rPr>
                                    <w:t xml:space="preserve">  Final Project</w:t>
                                  </w:r>
                                </w:p>
                              </w:tc>
                            </w:tr>
                            <w:tr w:rsidR="00AD7EA7" w:rsidTr="002F7D5B">
                              <w:trPr>
                                <w:trHeight w:val="515"/>
                              </w:trPr>
                              <w:tc>
                                <w:tcPr>
                                  <w:tcW w:w="1916" w:type="dxa"/>
                                  <w:vMerge/>
                                  <w:tcBorders>
                                    <w:top w:val="nil"/>
                                    <w:bottom w:val="single" w:sz="8" w:space="0" w:color="FFFFFF"/>
                                  </w:tcBorders>
                                  <w:shd w:val="clear" w:color="auto" w:fill="094355"/>
                                </w:tcPr>
                                <w:p w:rsidR="00AD7EA7" w:rsidRDefault="00AD7EA7">
                                  <w:pPr>
                                    <w:rPr>
                                      <w:sz w:val="2"/>
                                      <w:szCs w:val="2"/>
                                    </w:rPr>
                                  </w:pPr>
                                </w:p>
                              </w:tc>
                              <w:tc>
                                <w:tcPr>
                                  <w:tcW w:w="1750" w:type="dxa"/>
                                  <w:vMerge/>
                                  <w:tcBorders>
                                    <w:top w:val="nil"/>
                                  </w:tcBorders>
                                  <w:shd w:val="clear" w:color="auto" w:fill="094355"/>
                                </w:tcPr>
                                <w:p w:rsidR="00AD7EA7" w:rsidRDefault="00AD7EA7">
                                  <w:pPr>
                                    <w:rPr>
                                      <w:sz w:val="2"/>
                                      <w:szCs w:val="2"/>
                                    </w:rPr>
                                  </w:pPr>
                                </w:p>
                              </w:tc>
                              <w:tc>
                                <w:tcPr>
                                  <w:tcW w:w="941" w:type="dxa"/>
                                  <w:vMerge/>
                                  <w:tcBorders>
                                    <w:top w:val="nil"/>
                                    <w:bottom w:val="single" w:sz="8" w:space="0" w:color="FFFFFF"/>
                                  </w:tcBorders>
                                  <w:shd w:val="clear" w:color="auto" w:fill="094355"/>
                                </w:tcPr>
                                <w:p w:rsidR="00AD7EA7" w:rsidRDefault="00AD7EA7">
                                  <w:pPr>
                                    <w:rPr>
                                      <w:sz w:val="2"/>
                                      <w:szCs w:val="2"/>
                                    </w:rPr>
                                  </w:pPr>
                                </w:p>
                              </w:tc>
                              <w:tc>
                                <w:tcPr>
                                  <w:tcW w:w="3872" w:type="dxa"/>
                                  <w:vMerge w:val="restart"/>
                                  <w:tcBorders>
                                    <w:top w:val="single" w:sz="8" w:space="0" w:color="FFFFFF"/>
                                  </w:tcBorders>
                                  <w:shd w:val="clear" w:color="auto" w:fill="EFA00D"/>
                                </w:tcPr>
                                <w:p w:rsidR="00AD7EA7" w:rsidRDefault="00AD7EA7" w:rsidP="00585C39">
                                  <w:pPr>
                                    <w:pStyle w:val="TableParagraph"/>
                                    <w:spacing w:before="64"/>
                                    <w:ind w:left="149" w:right="5"/>
                                    <w:rPr>
                                      <w:sz w:val="24"/>
                                    </w:rPr>
                                  </w:pPr>
                                  <w:r>
                                    <w:rPr>
                                      <w:spacing w:val="-2"/>
                                      <w:sz w:val="24"/>
                                    </w:rPr>
                                    <w:t xml:space="preserve">Interdisciplinary courses at different Higher Education Institutions or Learning Outside Higher Education Institutions </w:t>
                                  </w:r>
                                  <w:r>
                                    <w:rPr>
                                      <w:sz w:val="24"/>
                                    </w:rPr>
                                    <w:t>(minimum of 20 credits and maximum of 40 credits)</w:t>
                                  </w:r>
                                </w:p>
                              </w:tc>
                            </w:tr>
                            <w:tr w:rsidR="00AD7EA7" w:rsidTr="002F7D5B">
                              <w:trPr>
                                <w:trHeight w:val="1357"/>
                              </w:trPr>
                              <w:tc>
                                <w:tcPr>
                                  <w:tcW w:w="1916" w:type="dxa"/>
                                  <w:tcBorders>
                                    <w:top w:val="single" w:sz="8" w:space="0" w:color="FFFFFF"/>
                                    <w:bottom w:val="single" w:sz="8" w:space="0" w:color="FFFFFF"/>
                                  </w:tcBorders>
                                  <w:shd w:val="clear" w:color="auto" w:fill="094355"/>
                                </w:tcPr>
                                <w:p w:rsidR="00AD7EA7" w:rsidRDefault="00AD7EA7">
                                  <w:pPr>
                                    <w:pStyle w:val="TableParagraph"/>
                                    <w:spacing w:before="61"/>
                                    <w:ind w:left="81"/>
                                    <w:rPr>
                                      <w:sz w:val="24"/>
                                    </w:rPr>
                                  </w:pPr>
                                  <w:r>
                                    <w:rPr>
                                      <w:color w:val="FFFFFF"/>
                                      <w:spacing w:val="-10"/>
                                      <w:sz w:val="24"/>
                                    </w:rPr>
                                    <w:t xml:space="preserve">7th </w:t>
                                  </w:r>
                                  <w:r>
                                    <w:rPr>
                                      <w:color w:val="FFFFFF"/>
                                      <w:spacing w:val="-2"/>
                                      <w:sz w:val="24"/>
                                    </w:rPr>
                                    <w:t>semester</w:t>
                                  </w:r>
                                </w:p>
                              </w:tc>
                              <w:tc>
                                <w:tcPr>
                                  <w:tcW w:w="1750" w:type="dxa"/>
                                  <w:vMerge/>
                                  <w:tcBorders>
                                    <w:top w:val="nil"/>
                                  </w:tcBorders>
                                  <w:shd w:val="clear" w:color="auto" w:fill="094355"/>
                                </w:tcPr>
                                <w:p w:rsidR="00AD7EA7" w:rsidRDefault="00AD7EA7">
                                  <w:pPr>
                                    <w:rPr>
                                      <w:sz w:val="2"/>
                                      <w:szCs w:val="2"/>
                                    </w:rPr>
                                  </w:pPr>
                                </w:p>
                              </w:tc>
                              <w:tc>
                                <w:tcPr>
                                  <w:tcW w:w="941" w:type="dxa"/>
                                  <w:tcBorders>
                                    <w:top w:val="single" w:sz="8" w:space="0" w:color="FFFFFF"/>
                                    <w:bottom w:val="single" w:sz="8" w:space="0" w:color="FFFFFF"/>
                                  </w:tcBorders>
                                  <w:shd w:val="clear" w:color="auto" w:fill="094355"/>
                                </w:tcPr>
                                <w:p w:rsidR="00AD7EA7" w:rsidRDefault="00AD7EA7">
                                  <w:pPr>
                                    <w:pStyle w:val="TableParagraph"/>
                                    <w:ind w:left="0"/>
                                    <w:rPr>
                                      <w:rFonts w:ascii="Times New Roman"/>
                                    </w:rPr>
                                  </w:pPr>
                                </w:p>
                              </w:tc>
                              <w:tc>
                                <w:tcPr>
                                  <w:tcW w:w="3872" w:type="dxa"/>
                                  <w:vMerge/>
                                  <w:tcBorders>
                                    <w:bottom w:val="single" w:sz="8" w:space="0" w:color="FFFFFF"/>
                                  </w:tcBorders>
                                  <w:shd w:val="clear" w:color="auto" w:fill="EFA00D"/>
                                </w:tcPr>
                                <w:p w:rsidR="00AD7EA7" w:rsidRDefault="00AD7EA7">
                                  <w:pPr>
                                    <w:pStyle w:val="TableParagraph"/>
                                    <w:spacing w:before="94" w:line="290" w:lineRule="atLeast"/>
                                    <w:ind w:left="172" w:hanging="104"/>
                                    <w:rPr>
                                      <w:sz w:val="24"/>
                                    </w:rPr>
                                  </w:pPr>
                                </w:p>
                              </w:tc>
                            </w:tr>
                            <w:tr w:rsidR="00B05DEE">
                              <w:trPr>
                                <w:trHeight w:val="651"/>
                              </w:trPr>
                              <w:tc>
                                <w:tcPr>
                                  <w:tcW w:w="1916" w:type="dxa"/>
                                  <w:tcBorders>
                                    <w:top w:val="single" w:sz="8" w:space="0" w:color="FFFFFF"/>
                                    <w:bottom w:val="single" w:sz="8" w:space="0" w:color="FFFFFF"/>
                                  </w:tcBorders>
                                  <w:shd w:val="clear" w:color="auto" w:fill="094355"/>
                                </w:tcPr>
                                <w:p w:rsidR="00B05DEE" w:rsidRDefault="00000000">
                                  <w:pPr>
                                    <w:pStyle w:val="TableParagraph"/>
                                    <w:spacing w:before="66"/>
                                    <w:ind w:left="81"/>
                                    <w:rPr>
                                      <w:sz w:val="24"/>
                                    </w:rPr>
                                  </w:pPr>
                                  <w:r>
                                    <w:rPr>
                                      <w:color w:val="FFFFFF"/>
                                      <w:spacing w:val="-10"/>
                                      <w:sz w:val="24"/>
                                    </w:rPr>
                                    <w:t xml:space="preserve">6th </w:t>
                                  </w:r>
                                  <w:r>
                                    <w:rPr>
                                      <w:color w:val="FFFFFF"/>
                                      <w:spacing w:val="-2"/>
                                      <w:sz w:val="24"/>
                                    </w:rPr>
                                    <w:t>semester</w:t>
                                  </w:r>
                                </w:p>
                              </w:tc>
                              <w:tc>
                                <w:tcPr>
                                  <w:tcW w:w="1750" w:type="dxa"/>
                                  <w:vMerge/>
                                  <w:tcBorders>
                                    <w:top w:val="nil"/>
                                  </w:tcBorders>
                                  <w:shd w:val="clear" w:color="auto" w:fill="094355"/>
                                </w:tcPr>
                                <w:p w:rsidR="00B05DEE" w:rsidRDefault="00B05DEE">
                                  <w:pPr>
                                    <w:rPr>
                                      <w:sz w:val="2"/>
                                      <w:szCs w:val="2"/>
                                    </w:rPr>
                                  </w:pPr>
                                </w:p>
                              </w:tc>
                              <w:tc>
                                <w:tcPr>
                                  <w:tcW w:w="941" w:type="dxa"/>
                                  <w:tcBorders>
                                    <w:top w:val="single" w:sz="8" w:space="0" w:color="FFFFFF"/>
                                    <w:bottom w:val="single" w:sz="8" w:space="0" w:color="FFFFFF"/>
                                  </w:tcBorders>
                                  <w:shd w:val="clear" w:color="auto" w:fill="094355"/>
                                </w:tcPr>
                                <w:p w:rsidR="00B05DEE" w:rsidRDefault="00B05DEE">
                                  <w:pPr>
                                    <w:pStyle w:val="TableParagraph"/>
                                    <w:ind w:left="0"/>
                                    <w:rPr>
                                      <w:rFonts w:ascii="Times New Roman"/>
                                    </w:rPr>
                                  </w:pPr>
                                </w:p>
                              </w:tc>
                              <w:tc>
                                <w:tcPr>
                                  <w:tcW w:w="3872" w:type="dxa"/>
                                  <w:tcBorders>
                                    <w:top w:val="single" w:sz="8" w:space="0" w:color="FFFFFF"/>
                                    <w:bottom w:val="single" w:sz="8" w:space="0" w:color="FFFFFF"/>
                                  </w:tcBorders>
                                  <w:shd w:val="clear" w:color="auto" w:fill="48ABAF"/>
                                </w:tcPr>
                                <w:p w:rsidR="00B05DEE" w:rsidRDefault="00000000" w:rsidP="00585C39">
                                  <w:pPr>
                                    <w:pStyle w:val="TableParagraph"/>
                                    <w:spacing w:before="46" w:line="290" w:lineRule="atLeast"/>
                                    <w:ind w:left="149"/>
                                    <w:rPr>
                                      <w:sz w:val="24"/>
                                    </w:rPr>
                                  </w:pPr>
                                  <w:r>
                                    <w:rPr>
                                      <w:sz w:val="24"/>
                                    </w:rPr>
                                    <w:t>Cross-disciplinary courses (equivalent to 20 credits) at the same university</w:t>
                                  </w:r>
                                </w:p>
                              </w:tc>
                            </w:tr>
                            <w:tr w:rsidR="00B05DEE">
                              <w:trPr>
                                <w:trHeight w:val="342"/>
                              </w:trPr>
                              <w:tc>
                                <w:tcPr>
                                  <w:tcW w:w="1916" w:type="dxa"/>
                                  <w:tcBorders>
                                    <w:top w:val="single" w:sz="8" w:space="0" w:color="FFFFFF"/>
                                    <w:bottom w:val="single" w:sz="8" w:space="0" w:color="FFFFFF"/>
                                  </w:tcBorders>
                                  <w:shd w:val="clear" w:color="auto" w:fill="094355"/>
                                </w:tcPr>
                                <w:p w:rsidR="00B05DEE" w:rsidRDefault="00000000">
                                  <w:pPr>
                                    <w:pStyle w:val="TableParagraph"/>
                                    <w:spacing w:before="49" w:line="273" w:lineRule="exact"/>
                                    <w:ind w:left="81"/>
                                    <w:rPr>
                                      <w:sz w:val="24"/>
                                    </w:rPr>
                                  </w:pPr>
                                  <w:r>
                                    <w:rPr>
                                      <w:color w:val="FFFFFF"/>
                                      <w:spacing w:val="-10"/>
                                      <w:sz w:val="24"/>
                                    </w:rPr>
                                    <w:t xml:space="preserve">5th </w:t>
                                  </w:r>
                                  <w:r>
                                    <w:rPr>
                                      <w:color w:val="FFFFFF"/>
                                      <w:spacing w:val="-2"/>
                                      <w:sz w:val="24"/>
                                    </w:rPr>
                                    <w:t>semester</w:t>
                                  </w:r>
                                </w:p>
                              </w:tc>
                              <w:tc>
                                <w:tcPr>
                                  <w:tcW w:w="1750" w:type="dxa"/>
                                  <w:vMerge/>
                                  <w:tcBorders>
                                    <w:top w:val="nil"/>
                                  </w:tcBorders>
                                  <w:shd w:val="clear" w:color="auto" w:fill="094355"/>
                                </w:tcPr>
                                <w:p w:rsidR="00B05DEE" w:rsidRDefault="00B05DEE">
                                  <w:pPr>
                                    <w:rPr>
                                      <w:sz w:val="2"/>
                                      <w:szCs w:val="2"/>
                                    </w:rPr>
                                  </w:pPr>
                                </w:p>
                              </w:tc>
                              <w:tc>
                                <w:tcPr>
                                  <w:tcW w:w="941" w:type="dxa"/>
                                  <w:tcBorders>
                                    <w:top w:val="single" w:sz="8" w:space="0" w:color="FFFFFF"/>
                                    <w:bottom w:val="single" w:sz="8" w:space="0" w:color="FFFFFF"/>
                                  </w:tcBorders>
                                  <w:shd w:val="clear" w:color="auto" w:fill="094355"/>
                                </w:tcPr>
                                <w:p w:rsidR="00B05DEE" w:rsidRDefault="00B05DEE">
                                  <w:pPr>
                                    <w:pStyle w:val="TableParagraph"/>
                                    <w:ind w:left="0"/>
                                    <w:rPr>
                                      <w:rFonts w:ascii="Times New Roman"/>
                                    </w:rPr>
                                  </w:pPr>
                                </w:p>
                              </w:tc>
                              <w:tc>
                                <w:tcPr>
                                  <w:tcW w:w="3872" w:type="dxa"/>
                                  <w:vMerge w:val="restart"/>
                                  <w:tcBorders>
                                    <w:top w:val="single" w:sz="8" w:space="0" w:color="FFFFFF"/>
                                  </w:tcBorders>
                                  <w:shd w:val="clear" w:color="auto" w:fill="094355"/>
                                </w:tcPr>
                                <w:p w:rsidR="00B05DEE" w:rsidRDefault="00000000" w:rsidP="00585C39">
                                  <w:pPr>
                                    <w:pStyle w:val="TableParagraph"/>
                                    <w:spacing w:before="49"/>
                                    <w:ind w:left="149" w:firstLine="9"/>
                                    <w:rPr>
                                      <w:sz w:val="24"/>
                                    </w:rPr>
                                  </w:pPr>
                                  <w:r>
                                    <w:rPr>
                                      <w:color w:val="FFFFFF"/>
                                      <w:spacing w:val="-2"/>
                                      <w:sz w:val="24"/>
                                    </w:rPr>
                                    <w:t xml:space="preserve">Minimum Learning Outcomes of </w:t>
                                  </w:r>
                                  <w:r w:rsidR="00400DDA">
                                    <w:rPr>
                                      <w:color w:val="FFFFFF"/>
                                      <w:spacing w:val="-2"/>
                                      <w:sz w:val="24"/>
                                    </w:rPr>
                                    <w:t xml:space="preserve">the </w:t>
                                  </w:r>
                                  <w:r>
                                    <w:rPr>
                                      <w:color w:val="FFFFFF"/>
                                      <w:sz w:val="24"/>
                                    </w:rPr>
                                    <w:t>Study Program.</w:t>
                                  </w:r>
                                </w:p>
                              </w:tc>
                            </w:tr>
                            <w:tr w:rsidR="00B05DEE">
                              <w:trPr>
                                <w:trHeight w:val="340"/>
                              </w:trPr>
                              <w:tc>
                                <w:tcPr>
                                  <w:tcW w:w="1916" w:type="dxa"/>
                                  <w:tcBorders>
                                    <w:top w:val="single" w:sz="8" w:space="0" w:color="FFFFFF"/>
                                    <w:bottom w:val="single" w:sz="8" w:space="0" w:color="FFFFFF"/>
                                  </w:tcBorders>
                                  <w:shd w:val="clear" w:color="auto" w:fill="094355"/>
                                </w:tcPr>
                                <w:p w:rsidR="00B05DEE" w:rsidRDefault="00000000">
                                  <w:pPr>
                                    <w:pStyle w:val="TableParagraph"/>
                                    <w:spacing w:before="47" w:line="273" w:lineRule="exact"/>
                                    <w:ind w:left="81"/>
                                    <w:rPr>
                                      <w:sz w:val="24"/>
                                    </w:rPr>
                                  </w:pPr>
                                  <w:r>
                                    <w:rPr>
                                      <w:color w:val="FFFFFF"/>
                                      <w:spacing w:val="-10"/>
                                      <w:sz w:val="24"/>
                                    </w:rPr>
                                    <w:t xml:space="preserve">4th </w:t>
                                  </w:r>
                                  <w:r>
                                    <w:rPr>
                                      <w:color w:val="FFFFFF"/>
                                      <w:spacing w:val="-2"/>
                                      <w:sz w:val="24"/>
                                    </w:rPr>
                                    <w:t>semester</w:t>
                                  </w:r>
                                </w:p>
                              </w:tc>
                              <w:tc>
                                <w:tcPr>
                                  <w:tcW w:w="1750" w:type="dxa"/>
                                  <w:vMerge/>
                                  <w:tcBorders>
                                    <w:top w:val="nil"/>
                                  </w:tcBorders>
                                  <w:shd w:val="clear" w:color="auto" w:fill="094355"/>
                                </w:tcPr>
                                <w:p w:rsidR="00B05DEE" w:rsidRDefault="00B05DEE">
                                  <w:pPr>
                                    <w:rPr>
                                      <w:sz w:val="2"/>
                                      <w:szCs w:val="2"/>
                                    </w:rPr>
                                  </w:pPr>
                                </w:p>
                              </w:tc>
                              <w:tc>
                                <w:tcPr>
                                  <w:tcW w:w="941" w:type="dxa"/>
                                  <w:tcBorders>
                                    <w:top w:val="single" w:sz="8" w:space="0" w:color="FFFFFF"/>
                                    <w:bottom w:val="single" w:sz="8" w:space="0" w:color="FFFFFF"/>
                                  </w:tcBorders>
                                  <w:shd w:val="clear" w:color="auto" w:fill="094355"/>
                                </w:tcPr>
                                <w:p w:rsidR="00B05DEE" w:rsidRDefault="00B05DEE">
                                  <w:pPr>
                                    <w:pStyle w:val="TableParagraph"/>
                                    <w:ind w:left="0"/>
                                    <w:rPr>
                                      <w:rFonts w:ascii="Times New Roman"/>
                                    </w:rPr>
                                  </w:pPr>
                                </w:p>
                              </w:tc>
                              <w:tc>
                                <w:tcPr>
                                  <w:tcW w:w="3872" w:type="dxa"/>
                                  <w:vMerge/>
                                  <w:tcBorders>
                                    <w:top w:val="nil"/>
                                  </w:tcBorders>
                                  <w:shd w:val="clear" w:color="auto" w:fill="094355"/>
                                </w:tcPr>
                                <w:p w:rsidR="00B05DEE" w:rsidRDefault="00B05DEE">
                                  <w:pPr>
                                    <w:rPr>
                                      <w:sz w:val="2"/>
                                      <w:szCs w:val="2"/>
                                    </w:rPr>
                                  </w:pPr>
                                </w:p>
                              </w:tc>
                            </w:tr>
                            <w:tr w:rsidR="00B05DEE">
                              <w:trPr>
                                <w:trHeight w:val="342"/>
                              </w:trPr>
                              <w:tc>
                                <w:tcPr>
                                  <w:tcW w:w="1916" w:type="dxa"/>
                                  <w:tcBorders>
                                    <w:top w:val="single" w:sz="8" w:space="0" w:color="FFFFFF"/>
                                    <w:bottom w:val="single" w:sz="8" w:space="0" w:color="FFFFFF"/>
                                  </w:tcBorders>
                                  <w:shd w:val="clear" w:color="auto" w:fill="094355"/>
                                </w:tcPr>
                                <w:p w:rsidR="00B05DEE" w:rsidRDefault="00000000">
                                  <w:pPr>
                                    <w:pStyle w:val="TableParagraph"/>
                                    <w:spacing w:before="49" w:line="273" w:lineRule="exact"/>
                                    <w:ind w:left="81"/>
                                    <w:rPr>
                                      <w:sz w:val="24"/>
                                    </w:rPr>
                                  </w:pPr>
                                  <w:r>
                                    <w:rPr>
                                      <w:color w:val="FFFFFF"/>
                                      <w:spacing w:val="-10"/>
                                      <w:sz w:val="24"/>
                                    </w:rPr>
                                    <w:t xml:space="preserve">3rd </w:t>
                                  </w:r>
                                  <w:r>
                                    <w:rPr>
                                      <w:color w:val="FFFFFF"/>
                                      <w:spacing w:val="-2"/>
                                      <w:sz w:val="24"/>
                                    </w:rPr>
                                    <w:t>semester</w:t>
                                  </w:r>
                                </w:p>
                              </w:tc>
                              <w:tc>
                                <w:tcPr>
                                  <w:tcW w:w="1750" w:type="dxa"/>
                                  <w:vMerge/>
                                  <w:tcBorders>
                                    <w:top w:val="nil"/>
                                  </w:tcBorders>
                                  <w:shd w:val="clear" w:color="auto" w:fill="094355"/>
                                </w:tcPr>
                                <w:p w:rsidR="00B05DEE" w:rsidRDefault="00B05DEE">
                                  <w:pPr>
                                    <w:rPr>
                                      <w:sz w:val="2"/>
                                      <w:szCs w:val="2"/>
                                    </w:rPr>
                                  </w:pPr>
                                </w:p>
                              </w:tc>
                              <w:tc>
                                <w:tcPr>
                                  <w:tcW w:w="941" w:type="dxa"/>
                                  <w:tcBorders>
                                    <w:top w:val="single" w:sz="8" w:space="0" w:color="FFFFFF"/>
                                    <w:bottom w:val="single" w:sz="8" w:space="0" w:color="FFFFFF"/>
                                  </w:tcBorders>
                                  <w:shd w:val="clear" w:color="auto" w:fill="094355"/>
                                </w:tcPr>
                                <w:p w:rsidR="00B05DEE" w:rsidRDefault="00B05DEE">
                                  <w:pPr>
                                    <w:pStyle w:val="TableParagraph"/>
                                    <w:ind w:left="0"/>
                                    <w:rPr>
                                      <w:rFonts w:ascii="Times New Roman"/>
                                    </w:rPr>
                                  </w:pPr>
                                </w:p>
                              </w:tc>
                              <w:tc>
                                <w:tcPr>
                                  <w:tcW w:w="3872" w:type="dxa"/>
                                  <w:vMerge/>
                                  <w:tcBorders>
                                    <w:top w:val="nil"/>
                                  </w:tcBorders>
                                  <w:shd w:val="clear" w:color="auto" w:fill="094355"/>
                                </w:tcPr>
                                <w:p w:rsidR="00B05DEE" w:rsidRDefault="00B05DEE">
                                  <w:pPr>
                                    <w:rPr>
                                      <w:sz w:val="2"/>
                                      <w:szCs w:val="2"/>
                                    </w:rPr>
                                  </w:pPr>
                                </w:p>
                              </w:tc>
                            </w:tr>
                            <w:tr w:rsidR="00B05DEE">
                              <w:trPr>
                                <w:trHeight w:val="342"/>
                              </w:trPr>
                              <w:tc>
                                <w:tcPr>
                                  <w:tcW w:w="1916" w:type="dxa"/>
                                  <w:tcBorders>
                                    <w:top w:val="single" w:sz="8" w:space="0" w:color="FFFFFF"/>
                                    <w:bottom w:val="single" w:sz="8" w:space="0" w:color="FFFFFF"/>
                                  </w:tcBorders>
                                  <w:shd w:val="clear" w:color="auto" w:fill="094355"/>
                                </w:tcPr>
                                <w:p w:rsidR="00B05DEE" w:rsidRDefault="00000000">
                                  <w:pPr>
                                    <w:pStyle w:val="TableParagraph"/>
                                    <w:spacing w:before="49" w:line="273" w:lineRule="exact"/>
                                    <w:ind w:left="81"/>
                                    <w:rPr>
                                      <w:sz w:val="24"/>
                                    </w:rPr>
                                  </w:pPr>
                                  <w:r>
                                    <w:rPr>
                                      <w:color w:val="FFFFFF"/>
                                      <w:spacing w:val="-10"/>
                                      <w:sz w:val="24"/>
                                    </w:rPr>
                                    <w:t xml:space="preserve">2nd </w:t>
                                  </w:r>
                                  <w:r>
                                    <w:rPr>
                                      <w:color w:val="FFFFFF"/>
                                      <w:spacing w:val="-2"/>
                                      <w:sz w:val="24"/>
                                    </w:rPr>
                                    <w:t>semester</w:t>
                                  </w:r>
                                </w:p>
                              </w:tc>
                              <w:tc>
                                <w:tcPr>
                                  <w:tcW w:w="1750" w:type="dxa"/>
                                  <w:vMerge/>
                                  <w:tcBorders>
                                    <w:top w:val="nil"/>
                                  </w:tcBorders>
                                  <w:shd w:val="clear" w:color="auto" w:fill="094355"/>
                                </w:tcPr>
                                <w:p w:rsidR="00B05DEE" w:rsidRDefault="00B05DEE">
                                  <w:pPr>
                                    <w:rPr>
                                      <w:sz w:val="2"/>
                                      <w:szCs w:val="2"/>
                                    </w:rPr>
                                  </w:pPr>
                                </w:p>
                              </w:tc>
                              <w:tc>
                                <w:tcPr>
                                  <w:tcW w:w="941" w:type="dxa"/>
                                  <w:tcBorders>
                                    <w:top w:val="single" w:sz="8" w:space="0" w:color="FFFFFF"/>
                                    <w:bottom w:val="single" w:sz="8" w:space="0" w:color="FFFFFF"/>
                                  </w:tcBorders>
                                  <w:shd w:val="clear" w:color="auto" w:fill="094355"/>
                                </w:tcPr>
                                <w:p w:rsidR="00B05DEE" w:rsidRDefault="00B05DEE">
                                  <w:pPr>
                                    <w:pStyle w:val="TableParagraph"/>
                                    <w:ind w:left="0"/>
                                    <w:rPr>
                                      <w:rFonts w:ascii="Times New Roman"/>
                                    </w:rPr>
                                  </w:pPr>
                                </w:p>
                              </w:tc>
                              <w:tc>
                                <w:tcPr>
                                  <w:tcW w:w="3872" w:type="dxa"/>
                                  <w:vMerge/>
                                  <w:tcBorders>
                                    <w:top w:val="nil"/>
                                  </w:tcBorders>
                                  <w:shd w:val="clear" w:color="auto" w:fill="094355"/>
                                </w:tcPr>
                                <w:p w:rsidR="00B05DEE" w:rsidRDefault="00B05DEE">
                                  <w:pPr>
                                    <w:rPr>
                                      <w:sz w:val="2"/>
                                      <w:szCs w:val="2"/>
                                    </w:rPr>
                                  </w:pPr>
                                </w:p>
                              </w:tc>
                            </w:tr>
                            <w:tr w:rsidR="00B05DEE">
                              <w:trPr>
                                <w:trHeight w:val="342"/>
                              </w:trPr>
                              <w:tc>
                                <w:tcPr>
                                  <w:tcW w:w="1916" w:type="dxa"/>
                                  <w:tcBorders>
                                    <w:top w:val="single" w:sz="8" w:space="0" w:color="FFFFFF"/>
                                  </w:tcBorders>
                                  <w:shd w:val="clear" w:color="auto" w:fill="094355"/>
                                </w:tcPr>
                                <w:p w:rsidR="00B05DEE" w:rsidRDefault="00000000">
                                  <w:pPr>
                                    <w:pStyle w:val="TableParagraph"/>
                                    <w:spacing w:before="49" w:line="273" w:lineRule="exact"/>
                                    <w:ind w:left="110"/>
                                    <w:rPr>
                                      <w:sz w:val="24"/>
                                    </w:rPr>
                                  </w:pPr>
                                  <w:r>
                                    <w:rPr>
                                      <w:color w:val="FFFFFF"/>
                                      <w:spacing w:val="-10"/>
                                      <w:sz w:val="24"/>
                                    </w:rPr>
                                    <w:t xml:space="preserve">1st </w:t>
                                  </w:r>
                                  <w:r>
                                    <w:rPr>
                                      <w:color w:val="FFFFFF"/>
                                      <w:spacing w:val="-2"/>
                                      <w:sz w:val="24"/>
                                    </w:rPr>
                                    <w:t>semester</w:t>
                                  </w:r>
                                </w:p>
                              </w:tc>
                              <w:tc>
                                <w:tcPr>
                                  <w:tcW w:w="1750" w:type="dxa"/>
                                  <w:vMerge/>
                                  <w:tcBorders>
                                    <w:top w:val="nil"/>
                                  </w:tcBorders>
                                  <w:shd w:val="clear" w:color="auto" w:fill="094355"/>
                                </w:tcPr>
                                <w:p w:rsidR="00B05DEE" w:rsidRDefault="00B05DEE">
                                  <w:pPr>
                                    <w:rPr>
                                      <w:sz w:val="2"/>
                                      <w:szCs w:val="2"/>
                                    </w:rPr>
                                  </w:pPr>
                                </w:p>
                              </w:tc>
                              <w:tc>
                                <w:tcPr>
                                  <w:tcW w:w="941" w:type="dxa"/>
                                  <w:tcBorders>
                                    <w:top w:val="single" w:sz="8" w:space="0" w:color="FFFFFF"/>
                                  </w:tcBorders>
                                  <w:shd w:val="clear" w:color="auto" w:fill="094355"/>
                                </w:tcPr>
                                <w:p w:rsidR="00B05DEE" w:rsidRDefault="00B05DEE">
                                  <w:pPr>
                                    <w:pStyle w:val="TableParagraph"/>
                                    <w:ind w:left="0"/>
                                    <w:rPr>
                                      <w:rFonts w:ascii="Times New Roman"/>
                                    </w:rPr>
                                  </w:pPr>
                                </w:p>
                              </w:tc>
                              <w:tc>
                                <w:tcPr>
                                  <w:tcW w:w="3872" w:type="dxa"/>
                                  <w:vMerge/>
                                  <w:tcBorders>
                                    <w:top w:val="nil"/>
                                  </w:tcBorders>
                                  <w:shd w:val="clear" w:color="auto" w:fill="094355"/>
                                </w:tcPr>
                                <w:p w:rsidR="00B05DEE" w:rsidRDefault="00B05DEE">
                                  <w:pPr>
                                    <w:rPr>
                                      <w:sz w:val="2"/>
                                      <w:szCs w:val="2"/>
                                    </w:rPr>
                                  </w:pPr>
                                </w:p>
                              </w:tc>
                            </w:tr>
                          </w:tbl>
                          <w:p w:rsidR="00B05DEE" w:rsidRDefault="00B05DEE">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5" o:spid="_x0000_s1026" type="#_x0000_t202" style="position:absolute;margin-left:96.9pt;margin-top:9pt;width:429.95pt;height:304.6pt;z-index:2515983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916"/>
                        <w:gridCol w:w="1750"/>
                        <w:gridCol w:w="941"/>
                        <w:gridCol w:w="3872"/>
                      </w:tblGrid>
                      <w:tr w:rsidR="00B05DEE">
                        <w:trPr>
                          <w:trHeight w:val="650"/>
                        </w:trPr>
                        <w:tc>
                          <w:tcPr>
                            <w:tcW w:w="1916" w:type="dxa"/>
                            <w:tcBorders>
                              <w:bottom w:val="single" w:sz="24" w:space="0" w:color="FFFFFF"/>
                            </w:tcBorders>
                            <w:shd w:val="clear" w:color="auto" w:fill="094355"/>
                          </w:tcPr>
                          <w:p w:rsidR="00B05DEE" w:rsidRDefault="00000000">
                            <w:pPr>
                              <w:pStyle w:val="TableParagraph"/>
                              <w:spacing w:before="64"/>
                              <w:ind w:left="177"/>
                              <w:rPr>
                                <w:sz w:val="24"/>
                              </w:rPr>
                            </w:pPr>
                            <w:r>
                              <w:rPr>
                                <w:color w:val="FFFFFF"/>
                                <w:spacing w:val="-2"/>
                                <w:sz w:val="24"/>
                              </w:rPr>
                              <w:t>Semester</w:t>
                            </w:r>
                          </w:p>
                        </w:tc>
                        <w:tc>
                          <w:tcPr>
                            <w:tcW w:w="1750" w:type="dxa"/>
                            <w:tcBorders>
                              <w:bottom w:val="single" w:sz="24" w:space="0" w:color="FFFFFF"/>
                            </w:tcBorders>
                            <w:shd w:val="clear" w:color="auto" w:fill="094355"/>
                          </w:tcPr>
                          <w:p w:rsidR="00B05DEE" w:rsidRDefault="00000000" w:rsidP="00AD7EA7">
                            <w:pPr>
                              <w:pStyle w:val="TableParagraph"/>
                              <w:spacing w:before="44" w:line="290" w:lineRule="atLeast"/>
                              <w:ind w:left="2" w:hanging="59"/>
                              <w:jc w:val="center"/>
                              <w:rPr>
                                <w:sz w:val="24"/>
                              </w:rPr>
                            </w:pPr>
                            <w:r>
                              <w:rPr>
                                <w:color w:val="FFFFFF"/>
                                <w:spacing w:val="-4"/>
                                <w:sz w:val="24"/>
                              </w:rPr>
                              <w:t xml:space="preserve">Study Program </w:t>
                            </w:r>
                            <w:r w:rsidR="00AD7EA7">
                              <w:rPr>
                                <w:color w:val="FFFFFF"/>
                                <w:sz w:val="24"/>
                              </w:rPr>
                              <w:t>Courses</w:t>
                            </w:r>
                          </w:p>
                        </w:tc>
                        <w:tc>
                          <w:tcPr>
                            <w:tcW w:w="941" w:type="dxa"/>
                            <w:tcBorders>
                              <w:bottom w:val="single" w:sz="24" w:space="0" w:color="FFFFFF"/>
                            </w:tcBorders>
                            <w:shd w:val="clear" w:color="auto" w:fill="094355"/>
                          </w:tcPr>
                          <w:p w:rsidR="00B05DEE" w:rsidRDefault="00B05DEE">
                            <w:pPr>
                              <w:pStyle w:val="TableParagraph"/>
                              <w:ind w:left="0"/>
                              <w:rPr>
                                <w:rFonts w:ascii="Times New Roman"/>
                              </w:rPr>
                            </w:pPr>
                          </w:p>
                        </w:tc>
                        <w:tc>
                          <w:tcPr>
                            <w:tcW w:w="3872" w:type="dxa"/>
                            <w:tcBorders>
                              <w:bottom w:val="single" w:sz="24" w:space="0" w:color="FFFFFF"/>
                            </w:tcBorders>
                            <w:shd w:val="clear" w:color="auto" w:fill="094355"/>
                          </w:tcPr>
                          <w:p w:rsidR="00B05DEE" w:rsidRDefault="00AD7EA7">
                            <w:pPr>
                              <w:pStyle w:val="TableParagraph"/>
                              <w:spacing w:before="64"/>
                              <w:ind w:left="10"/>
                              <w:jc w:val="center"/>
                              <w:rPr>
                                <w:sz w:val="24"/>
                              </w:rPr>
                            </w:pPr>
                            <w:r>
                              <w:rPr>
                                <w:color w:val="FFFFFF"/>
                                <w:spacing w:val="-4"/>
                                <w:sz w:val="24"/>
                              </w:rPr>
                              <w:t>Options</w:t>
                            </w:r>
                          </w:p>
                        </w:tc>
                      </w:tr>
                      <w:tr w:rsidR="00B05DEE">
                        <w:trPr>
                          <w:trHeight w:val="637"/>
                        </w:trPr>
                        <w:tc>
                          <w:tcPr>
                            <w:tcW w:w="1916" w:type="dxa"/>
                            <w:vMerge w:val="restart"/>
                            <w:tcBorders>
                              <w:top w:val="single" w:sz="24" w:space="0" w:color="FFFFFF"/>
                              <w:bottom w:val="single" w:sz="8" w:space="0" w:color="FFFFFF"/>
                            </w:tcBorders>
                            <w:shd w:val="clear" w:color="auto" w:fill="094355"/>
                          </w:tcPr>
                          <w:p w:rsidR="00B05DEE" w:rsidRDefault="00000000">
                            <w:pPr>
                              <w:pStyle w:val="TableParagraph"/>
                              <w:spacing w:before="62"/>
                              <w:ind w:left="81"/>
                              <w:rPr>
                                <w:sz w:val="24"/>
                              </w:rPr>
                            </w:pPr>
                            <w:r>
                              <w:rPr>
                                <w:color w:val="FFFFFF"/>
                                <w:spacing w:val="-10"/>
                                <w:sz w:val="24"/>
                              </w:rPr>
                              <w:t xml:space="preserve">8th </w:t>
                            </w:r>
                            <w:r>
                              <w:rPr>
                                <w:color w:val="FFFFFF"/>
                                <w:spacing w:val="-2"/>
                                <w:sz w:val="24"/>
                              </w:rPr>
                              <w:t>semester</w:t>
                            </w:r>
                          </w:p>
                        </w:tc>
                        <w:tc>
                          <w:tcPr>
                            <w:tcW w:w="1750" w:type="dxa"/>
                            <w:vMerge w:val="restart"/>
                            <w:tcBorders>
                              <w:top w:val="single" w:sz="24" w:space="0" w:color="FFFFFF"/>
                            </w:tcBorders>
                            <w:shd w:val="clear" w:color="auto" w:fill="094355"/>
                          </w:tcPr>
                          <w:p w:rsidR="00B05DEE" w:rsidRDefault="00AD7EA7">
                            <w:pPr>
                              <w:pStyle w:val="TableParagraph"/>
                              <w:spacing w:before="62"/>
                              <w:ind w:left="7"/>
                              <w:jc w:val="center"/>
                              <w:rPr>
                                <w:sz w:val="24"/>
                              </w:rPr>
                            </w:pPr>
                            <w:r w:rsidRPr="00AD7EA7">
                              <w:rPr>
                                <w:color w:val="FFFFFF"/>
                                <w:sz w:val="24"/>
                              </w:rPr>
                              <w:t>Learning  Design for Competency Enhancement in Study Programs</w:t>
                            </w:r>
                          </w:p>
                        </w:tc>
                        <w:tc>
                          <w:tcPr>
                            <w:tcW w:w="941" w:type="dxa"/>
                            <w:vMerge w:val="restart"/>
                            <w:tcBorders>
                              <w:top w:val="single" w:sz="24" w:space="0" w:color="FFFFFF"/>
                              <w:bottom w:val="single" w:sz="8" w:space="0" w:color="FFFFFF"/>
                            </w:tcBorders>
                            <w:shd w:val="clear" w:color="auto" w:fill="094355"/>
                          </w:tcPr>
                          <w:p w:rsidR="00B05DEE" w:rsidRDefault="00B05DEE">
                            <w:pPr>
                              <w:pStyle w:val="TableParagraph"/>
                              <w:ind w:left="0"/>
                              <w:rPr>
                                <w:rFonts w:ascii="Times New Roman"/>
                              </w:rPr>
                            </w:pPr>
                          </w:p>
                        </w:tc>
                        <w:tc>
                          <w:tcPr>
                            <w:tcW w:w="3872" w:type="dxa"/>
                            <w:tcBorders>
                              <w:top w:val="single" w:sz="24" w:space="0" w:color="FFFFFF"/>
                              <w:bottom w:val="single" w:sz="8" w:space="0" w:color="FFFFFF"/>
                            </w:tcBorders>
                            <w:shd w:val="clear" w:color="auto" w:fill="FFFF00"/>
                          </w:tcPr>
                          <w:p w:rsidR="00B05DEE" w:rsidRDefault="00803D73" w:rsidP="00803D73">
                            <w:pPr>
                              <w:pStyle w:val="TableParagraph"/>
                              <w:spacing w:before="62"/>
                              <w:ind w:left="10" w:right="2"/>
                              <w:rPr>
                                <w:sz w:val="24"/>
                              </w:rPr>
                            </w:pPr>
                            <w:r>
                              <w:rPr>
                                <w:spacing w:val="-2"/>
                                <w:sz w:val="24"/>
                              </w:rPr>
                              <w:t xml:space="preserve">  Final Project</w:t>
                            </w:r>
                          </w:p>
                        </w:tc>
                      </w:tr>
                      <w:tr w:rsidR="00AD7EA7" w:rsidTr="002F7D5B">
                        <w:trPr>
                          <w:trHeight w:val="515"/>
                        </w:trPr>
                        <w:tc>
                          <w:tcPr>
                            <w:tcW w:w="1916" w:type="dxa"/>
                            <w:vMerge/>
                            <w:tcBorders>
                              <w:top w:val="nil"/>
                              <w:bottom w:val="single" w:sz="8" w:space="0" w:color="FFFFFF"/>
                            </w:tcBorders>
                            <w:shd w:val="clear" w:color="auto" w:fill="094355"/>
                          </w:tcPr>
                          <w:p w:rsidR="00AD7EA7" w:rsidRDefault="00AD7EA7">
                            <w:pPr>
                              <w:rPr>
                                <w:sz w:val="2"/>
                                <w:szCs w:val="2"/>
                              </w:rPr>
                            </w:pPr>
                          </w:p>
                        </w:tc>
                        <w:tc>
                          <w:tcPr>
                            <w:tcW w:w="1750" w:type="dxa"/>
                            <w:vMerge/>
                            <w:tcBorders>
                              <w:top w:val="nil"/>
                            </w:tcBorders>
                            <w:shd w:val="clear" w:color="auto" w:fill="094355"/>
                          </w:tcPr>
                          <w:p w:rsidR="00AD7EA7" w:rsidRDefault="00AD7EA7">
                            <w:pPr>
                              <w:rPr>
                                <w:sz w:val="2"/>
                                <w:szCs w:val="2"/>
                              </w:rPr>
                            </w:pPr>
                          </w:p>
                        </w:tc>
                        <w:tc>
                          <w:tcPr>
                            <w:tcW w:w="941" w:type="dxa"/>
                            <w:vMerge/>
                            <w:tcBorders>
                              <w:top w:val="nil"/>
                              <w:bottom w:val="single" w:sz="8" w:space="0" w:color="FFFFFF"/>
                            </w:tcBorders>
                            <w:shd w:val="clear" w:color="auto" w:fill="094355"/>
                          </w:tcPr>
                          <w:p w:rsidR="00AD7EA7" w:rsidRDefault="00AD7EA7">
                            <w:pPr>
                              <w:rPr>
                                <w:sz w:val="2"/>
                                <w:szCs w:val="2"/>
                              </w:rPr>
                            </w:pPr>
                          </w:p>
                        </w:tc>
                        <w:tc>
                          <w:tcPr>
                            <w:tcW w:w="3872" w:type="dxa"/>
                            <w:vMerge w:val="restart"/>
                            <w:tcBorders>
                              <w:top w:val="single" w:sz="8" w:space="0" w:color="FFFFFF"/>
                            </w:tcBorders>
                            <w:shd w:val="clear" w:color="auto" w:fill="EFA00D"/>
                          </w:tcPr>
                          <w:p w:rsidR="00AD7EA7" w:rsidRDefault="00AD7EA7" w:rsidP="00585C39">
                            <w:pPr>
                              <w:pStyle w:val="TableParagraph"/>
                              <w:spacing w:before="64"/>
                              <w:ind w:left="149" w:right="5"/>
                              <w:rPr>
                                <w:sz w:val="24"/>
                              </w:rPr>
                            </w:pPr>
                            <w:r>
                              <w:rPr>
                                <w:spacing w:val="-2"/>
                                <w:sz w:val="24"/>
                              </w:rPr>
                              <w:t xml:space="preserve">Interdisciplinary courses at different Higher Education Institutions or Learning Outside Higher Education Institutions </w:t>
                            </w:r>
                            <w:r>
                              <w:rPr>
                                <w:sz w:val="24"/>
                              </w:rPr>
                              <w:t>(minimum of 20 credits and maximum of 40 credits)</w:t>
                            </w:r>
                          </w:p>
                        </w:tc>
                      </w:tr>
                      <w:tr w:rsidR="00AD7EA7" w:rsidTr="002F7D5B">
                        <w:trPr>
                          <w:trHeight w:val="1357"/>
                        </w:trPr>
                        <w:tc>
                          <w:tcPr>
                            <w:tcW w:w="1916" w:type="dxa"/>
                            <w:tcBorders>
                              <w:top w:val="single" w:sz="8" w:space="0" w:color="FFFFFF"/>
                              <w:bottom w:val="single" w:sz="8" w:space="0" w:color="FFFFFF"/>
                            </w:tcBorders>
                            <w:shd w:val="clear" w:color="auto" w:fill="094355"/>
                          </w:tcPr>
                          <w:p w:rsidR="00AD7EA7" w:rsidRDefault="00AD7EA7">
                            <w:pPr>
                              <w:pStyle w:val="TableParagraph"/>
                              <w:spacing w:before="61"/>
                              <w:ind w:left="81"/>
                              <w:rPr>
                                <w:sz w:val="24"/>
                              </w:rPr>
                            </w:pPr>
                            <w:r>
                              <w:rPr>
                                <w:color w:val="FFFFFF"/>
                                <w:spacing w:val="-10"/>
                                <w:sz w:val="24"/>
                              </w:rPr>
                              <w:t xml:space="preserve">7th </w:t>
                            </w:r>
                            <w:r>
                              <w:rPr>
                                <w:color w:val="FFFFFF"/>
                                <w:spacing w:val="-2"/>
                                <w:sz w:val="24"/>
                              </w:rPr>
                              <w:t>semester</w:t>
                            </w:r>
                          </w:p>
                        </w:tc>
                        <w:tc>
                          <w:tcPr>
                            <w:tcW w:w="1750" w:type="dxa"/>
                            <w:vMerge/>
                            <w:tcBorders>
                              <w:top w:val="nil"/>
                            </w:tcBorders>
                            <w:shd w:val="clear" w:color="auto" w:fill="094355"/>
                          </w:tcPr>
                          <w:p w:rsidR="00AD7EA7" w:rsidRDefault="00AD7EA7">
                            <w:pPr>
                              <w:rPr>
                                <w:sz w:val="2"/>
                                <w:szCs w:val="2"/>
                              </w:rPr>
                            </w:pPr>
                          </w:p>
                        </w:tc>
                        <w:tc>
                          <w:tcPr>
                            <w:tcW w:w="941" w:type="dxa"/>
                            <w:tcBorders>
                              <w:top w:val="single" w:sz="8" w:space="0" w:color="FFFFFF"/>
                              <w:bottom w:val="single" w:sz="8" w:space="0" w:color="FFFFFF"/>
                            </w:tcBorders>
                            <w:shd w:val="clear" w:color="auto" w:fill="094355"/>
                          </w:tcPr>
                          <w:p w:rsidR="00AD7EA7" w:rsidRDefault="00AD7EA7">
                            <w:pPr>
                              <w:pStyle w:val="TableParagraph"/>
                              <w:ind w:left="0"/>
                              <w:rPr>
                                <w:rFonts w:ascii="Times New Roman"/>
                              </w:rPr>
                            </w:pPr>
                          </w:p>
                        </w:tc>
                        <w:tc>
                          <w:tcPr>
                            <w:tcW w:w="3872" w:type="dxa"/>
                            <w:vMerge/>
                            <w:tcBorders>
                              <w:bottom w:val="single" w:sz="8" w:space="0" w:color="FFFFFF"/>
                            </w:tcBorders>
                            <w:shd w:val="clear" w:color="auto" w:fill="EFA00D"/>
                          </w:tcPr>
                          <w:p w:rsidR="00AD7EA7" w:rsidRDefault="00AD7EA7">
                            <w:pPr>
                              <w:pStyle w:val="TableParagraph"/>
                              <w:spacing w:before="94" w:line="290" w:lineRule="atLeast"/>
                              <w:ind w:left="172" w:hanging="104"/>
                              <w:rPr>
                                <w:sz w:val="24"/>
                              </w:rPr>
                            </w:pPr>
                          </w:p>
                        </w:tc>
                      </w:tr>
                      <w:tr w:rsidR="00B05DEE">
                        <w:trPr>
                          <w:trHeight w:val="651"/>
                        </w:trPr>
                        <w:tc>
                          <w:tcPr>
                            <w:tcW w:w="1916" w:type="dxa"/>
                            <w:tcBorders>
                              <w:top w:val="single" w:sz="8" w:space="0" w:color="FFFFFF"/>
                              <w:bottom w:val="single" w:sz="8" w:space="0" w:color="FFFFFF"/>
                            </w:tcBorders>
                            <w:shd w:val="clear" w:color="auto" w:fill="094355"/>
                          </w:tcPr>
                          <w:p w:rsidR="00B05DEE" w:rsidRDefault="00000000">
                            <w:pPr>
                              <w:pStyle w:val="TableParagraph"/>
                              <w:spacing w:before="66"/>
                              <w:ind w:left="81"/>
                              <w:rPr>
                                <w:sz w:val="24"/>
                              </w:rPr>
                            </w:pPr>
                            <w:r>
                              <w:rPr>
                                <w:color w:val="FFFFFF"/>
                                <w:spacing w:val="-10"/>
                                <w:sz w:val="24"/>
                              </w:rPr>
                              <w:t xml:space="preserve">6th </w:t>
                            </w:r>
                            <w:r>
                              <w:rPr>
                                <w:color w:val="FFFFFF"/>
                                <w:spacing w:val="-2"/>
                                <w:sz w:val="24"/>
                              </w:rPr>
                              <w:t>semester</w:t>
                            </w:r>
                          </w:p>
                        </w:tc>
                        <w:tc>
                          <w:tcPr>
                            <w:tcW w:w="1750" w:type="dxa"/>
                            <w:vMerge/>
                            <w:tcBorders>
                              <w:top w:val="nil"/>
                            </w:tcBorders>
                            <w:shd w:val="clear" w:color="auto" w:fill="094355"/>
                          </w:tcPr>
                          <w:p w:rsidR="00B05DEE" w:rsidRDefault="00B05DEE">
                            <w:pPr>
                              <w:rPr>
                                <w:sz w:val="2"/>
                                <w:szCs w:val="2"/>
                              </w:rPr>
                            </w:pPr>
                          </w:p>
                        </w:tc>
                        <w:tc>
                          <w:tcPr>
                            <w:tcW w:w="941" w:type="dxa"/>
                            <w:tcBorders>
                              <w:top w:val="single" w:sz="8" w:space="0" w:color="FFFFFF"/>
                              <w:bottom w:val="single" w:sz="8" w:space="0" w:color="FFFFFF"/>
                            </w:tcBorders>
                            <w:shd w:val="clear" w:color="auto" w:fill="094355"/>
                          </w:tcPr>
                          <w:p w:rsidR="00B05DEE" w:rsidRDefault="00B05DEE">
                            <w:pPr>
                              <w:pStyle w:val="TableParagraph"/>
                              <w:ind w:left="0"/>
                              <w:rPr>
                                <w:rFonts w:ascii="Times New Roman"/>
                              </w:rPr>
                            </w:pPr>
                          </w:p>
                        </w:tc>
                        <w:tc>
                          <w:tcPr>
                            <w:tcW w:w="3872" w:type="dxa"/>
                            <w:tcBorders>
                              <w:top w:val="single" w:sz="8" w:space="0" w:color="FFFFFF"/>
                              <w:bottom w:val="single" w:sz="8" w:space="0" w:color="FFFFFF"/>
                            </w:tcBorders>
                            <w:shd w:val="clear" w:color="auto" w:fill="48ABAF"/>
                          </w:tcPr>
                          <w:p w:rsidR="00B05DEE" w:rsidRDefault="00000000" w:rsidP="00585C39">
                            <w:pPr>
                              <w:pStyle w:val="TableParagraph"/>
                              <w:spacing w:before="46" w:line="290" w:lineRule="atLeast"/>
                              <w:ind w:left="149"/>
                              <w:rPr>
                                <w:sz w:val="24"/>
                              </w:rPr>
                            </w:pPr>
                            <w:r>
                              <w:rPr>
                                <w:sz w:val="24"/>
                              </w:rPr>
                              <w:t>Cross-disciplinary courses (equivalent to 20 credits) at the same university</w:t>
                            </w:r>
                          </w:p>
                        </w:tc>
                      </w:tr>
                      <w:tr w:rsidR="00B05DEE">
                        <w:trPr>
                          <w:trHeight w:val="342"/>
                        </w:trPr>
                        <w:tc>
                          <w:tcPr>
                            <w:tcW w:w="1916" w:type="dxa"/>
                            <w:tcBorders>
                              <w:top w:val="single" w:sz="8" w:space="0" w:color="FFFFFF"/>
                              <w:bottom w:val="single" w:sz="8" w:space="0" w:color="FFFFFF"/>
                            </w:tcBorders>
                            <w:shd w:val="clear" w:color="auto" w:fill="094355"/>
                          </w:tcPr>
                          <w:p w:rsidR="00B05DEE" w:rsidRDefault="00000000">
                            <w:pPr>
                              <w:pStyle w:val="TableParagraph"/>
                              <w:spacing w:before="49" w:line="273" w:lineRule="exact"/>
                              <w:ind w:left="81"/>
                              <w:rPr>
                                <w:sz w:val="24"/>
                              </w:rPr>
                            </w:pPr>
                            <w:r>
                              <w:rPr>
                                <w:color w:val="FFFFFF"/>
                                <w:spacing w:val="-10"/>
                                <w:sz w:val="24"/>
                              </w:rPr>
                              <w:t xml:space="preserve">5th </w:t>
                            </w:r>
                            <w:r>
                              <w:rPr>
                                <w:color w:val="FFFFFF"/>
                                <w:spacing w:val="-2"/>
                                <w:sz w:val="24"/>
                              </w:rPr>
                              <w:t>semester</w:t>
                            </w:r>
                          </w:p>
                        </w:tc>
                        <w:tc>
                          <w:tcPr>
                            <w:tcW w:w="1750" w:type="dxa"/>
                            <w:vMerge/>
                            <w:tcBorders>
                              <w:top w:val="nil"/>
                            </w:tcBorders>
                            <w:shd w:val="clear" w:color="auto" w:fill="094355"/>
                          </w:tcPr>
                          <w:p w:rsidR="00B05DEE" w:rsidRDefault="00B05DEE">
                            <w:pPr>
                              <w:rPr>
                                <w:sz w:val="2"/>
                                <w:szCs w:val="2"/>
                              </w:rPr>
                            </w:pPr>
                          </w:p>
                        </w:tc>
                        <w:tc>
                          <w:tcPr>
                            <w:tcW w:w="941" w:type="dxa"/>
                            <w:tcBorders>
                              <w:top w:val="single" w:sz="8" w:space="0" w:color="FFFFFF"/>
                              <w:bottom w:val="single" w:sz="8" w:space="0" w:color="FFFFFF"/>
                            </w:tcBorders>
                            <w:shd w:val="clear" w:color="auto" w:fill="094355"/>
                          </w:tcPr>
                          <w:p w:rsidR="00B05DEE" w:rsidRDefault="00B05DEE">
                            <w:pPr>
                              <w:pStyle w:val="TableParagraph"/>
                              <w:ind w:left="0"/>
                              <w:rPr>
                                <w:rFonts w:ascii="Times New Roman"/>
                              </w:rPr>
                            </w:pPr>
                          </w:p>
                        </w:tc>
                        <w:tc>
                          <w:tcPr>
                            <w:tcW w:w="3872" w:type="dxa"/>
                            <w:vMerge w:val="restart"/>
                            <w:tcBorders>
                              <w:top w:val="single" w:sz="8" w:space="0" w:color="FFFFFF"/>
                            </w:tcBorders>
                            <w:shd w:val="clear" w:color="auto" w:fill="094355"/>
                          </w:tcPr>
                          <w:p w:rsidR="00B05DEE" w:rsidRDefault="00000000" w:rsidP="00585C39">
                            <w:pPr>
                              <w:pStyle w:val="TableParagraph"/>
                              <w:spacing w:before="49"/>
                              <w:ind w:left="149" w:firstLine="9"/>
                              <w:rPr>
                                <w:sz w:val="24"/>
                              </w:rPr>
                            </w:pPr>
                            <w:r>
                              <w:rPr>
                                <w:color w:val="FFFFFF"/>
                                <w:spacing w:val="-2"/>
                                <w:sz w:val="24"/>
                              </w:rPr>
                              <w:t xml:space="preserve">Minimum Learning Outcomes of </w:t>
                            </w:r>
                            <w:r w:rsidR="00400DDA">
                              <w:rPr>
                                <w:color w:val="FFFFFF"/>
                                <w:spacing w:val="-2"/>
                                <w:sz w:val="24"/>
                              </w:rPr>
                              <w:t xml:space="preserve">the </w:t>
                            </w:r>
                            <w:r>
                              <w:rPr>
                                <w:color w:val="FFFFFF"/>
                                <w:sz w:val="24"/>
                              </w:rPr>
                              <w:t>Study Program.</w:t>
                            </w:r>
                          </w:p>
                        </w:tc>
                      </w:tr>
                      <w:tr w:rsidR="00B05DEE">
                        <w:trPr>
                          <w:trHeight w:val="340"/>
                        </w:trPr>
                        <w:tc>
                          <w:tcPr>
                            <w:tcW w:w="1916" w:type="dxa"/>
                            <w:tcBorders>
                              <w:top w:val="single" w:sz="8" w:space="0" w:color="FFFFFF"/>
                              <w:bottom w:val="single" w:sz="8" w:space="0" w:color="FFFFFF"/>
                            </w:tcBorders>
                            <w:shd w:val="clear" w:color="auto" w:fill="094355"/>
                          </w:tcPr>
                          <w:p w:rsidR="00B05DEE" w:rsidRDefault="00000000">
                            <w:pPr>
                              <w:pStyle w:val="TableParagraph"/>
                              <w:spacing w:before="47" w:line="273" w:lineRule="exact"/>
                              <w:ind w:left="81"/>
                              <w:rPr>
                                <w:sz w:val="24"/>
                              </w:rPr>
                            </w:pPr>
                            <w:r>
                              <w:rPr>
                                <w:color w:val="FFFFFF"/>
                                <w:spacing w:val="-10"/>
                                <w:sz w:val="24"/>
                              </w:rPr>
                              <w:t xml:space="preserve">4th </w:t>
                            </w:r>
                            <w:r>
                              <w:rPr>
                                <w:color w:val="FFFFFF"/>
                                <w:spacing w:val="-2"/>
                                <w:sz w:val="24"/>
                              </w:rPr>
                              <w:t>semester</w:t>
                            </w:r>
                          </w:p>
                        </w:tc>
                        <w:tc>
                          <w:tcPr>
                            <w:tcW w:w="1750" w:type="dxa"/>
                            <w:vMerge/>
                            <w:tcBorders>
                              <w:top w:val="nil"/>
                            </w:tcBorders>
                            <w:shd w:val="clear" w:color="auto" w:fill="094355"/>
                          </w:tcPr>
                          <w:p w:rsidR="00B05DEE" w:rsidRDefault="00B05DEE">
                            <w:pPr>
                              <w:rPr>
                                <w:sz w:val="2"/>
                                <w:szCs w:val="2"/>
                              </w:rPr>
                            </w:pPr>
                          </w:p>
                        </w:tc>
                        <w:tc>
                          <w:tcPr>
                            <w:tcW w:w="941" w:type="dxa"/>
                            <w:tcBorders>
                              <w:top w:val="single" w:sz="8" w:space="0" w:color="FFFFFF"/>
                              <w:bottom w:val="single" w:sz="8" w:space="0" w:color="FFFFFF"/>
                            </w:tcBorders>
                            <w:shd w:val="clear" w:color="auto" w:fill="094355"/>
                          </w:tcPr>
                          <w:p w:rsidR="00B05DEE" w:rsidRDefault="00B05DEE">
                            <w:pPr>
                              <w:pStyle w:val="TableParagraph"/>
                              <w:ind w:left="0"/>
                              <w:rPr>
                                <w:rFonts w:ascii="Times New Roman"/>
                              </w:rPr>
                            </w:pPr>
                          </w:p>
                        </w:tc>
                        <w:tc>
                          <w:tcPr>
                            <w:tcW w:w="3872" w:type="dxa"/>
                            <w:vMerge/>
                            <w:tcBorders>
                              <w:top w:val="nil"/>
                            </w:tcBorders>
                            <w:shd w:val="clear" w:color="auto" w:fill="094355"/>
                          </w:tcPr>
                          <w:p w:rsidR="00B05DEE" w:rsidRDefault="00B05DEE">
                            <w:pPr>
                              <w:rPr>
                                <w:sz w:val="2"/>
                                <w:szCs w:val="2"/>
                              </w:rPr>
                            </w:pPr>
                          </w:p>
                        </w:tc>
                      </w:tr>
                      <w:tr w:rsidR="00B05DEE">
                        <w:trPr>
                          <w:trHeight w:val="342"/>
                        </w:trPr>
                        <w:tc>
                          <w:tcPr>
                            <w:tcW w:w="1916" w:type="dxa"/>
                            <w:tcBorders>
                              <w:top w:val="single" w:sz="8" w:space="0" w:color="FFFFFF"/>
                              <w:bottom w:val="single" w:sz="8" w:space="0" w:color="FFFFFF"/>
                            </w:tcBorders>
                            <w:shd w:val="clear" w:color="auto" w:fill="094355"/>
                          </w:tcPr>
                          <w:p w:rsidR="00B05DEE" w:rsidRDefault="00000000">
                            <w:pPr>
                              <w:pStyle w:val="TableParagraph"/>
                              <w:spacing w:before="49" w:line="273" w:lineRule="exact"/>
                              <w:ind w:left="81"/>
                              <w:rPr>
                                <w:sz w:val="24"/>
                              </w:rPr>
                            </w:pPr>
                            <w:r>
                              <w:rPr>
                                <w:color w:val="FFFFFF"/>
                                <w:spacing w:val="-10"/>
                                <w:sz w:val="24"/>
                              </w:rPr>
                              <w:t xml:space="preserve">3rd </w:t>
                            </w:r>
                            <w:r>
                              <w:rPr>
                                <w:color w:val="FFFFFF"/>
                                <w:spacing w:val="-2"/>
                                <w:sz w:val="24"/>
                              </w:rPr>
                              <w:t>semester</w:t>
                            </w:r>
                          </w:p>
                        </w:tc>
                        <w:tc>
                          <w:tcPr>
                            <w:tcW w:w="1750" w:type="dxa"/>
                            <w:vMerge/>
                            <w:tcBorders>
                              <w:top w:val="nil"/>
                            </w:tcBorders>
                            <w:shd w:val="clear" w:color="auto" w:fill="094355"/>
                          </w:tcPr>
                          <w:p w:rsidR="00B05DEE" w:rsidRDefault="00B05DEE">
                            <w:pPr>
                              <w:rPr>
                                <w:sz w:val="2"/>
                                <w:szCs w:val="2"/>
                              </w:rPr>
                            </w:pPr>
                          </w:p>
                        </w:tc>
                        <w:tc>
                          <w:tcPr>
                            <w:tcW w:w="941" w:type="dxa"/>
                            <w:tcBorders>
                              <w:top w:val="single" w:sz="8" w:space="0" w:color="FFFFFF"/>
                              <w:bottom w:val="single" w:sz="8" w:space="0" w:color="FFFFFF"/>
                            </w:tcBorders>
                            <w:shd w:val="clear" w:color="auto" w:fill="094355"/>
                          </w:tcPr>
                          <w:p w:rsidR="00B05DEE" w:rsidRDefault="00B05DEE">
                            <w:pPr>
                              <w:pStyle w:val="TableParagraph"/>
                              <w:ind w:left="0"/>
                              <w:rPr>
                                <w:rFonts w:ascii="Times New Roman"/>
                              </w:rPr>
                            </w:pPr>
                          </w:p>
                        </w:tc>
                        <w:tc>
                          <w:tcPr>
                            <w:tcW w:w="3872" w:type="dxa"/>
                            <w:vMerge/>
                            <w:tcBorders>
                              <w:top w:val="nil"/>
                            </w:tcBorders>
                            <w:shd w:val="clear" w:color="auto" w:fill="094355"/>
                          </w:tcPr>
                          <w:p w:rsidR="00B05DEE" w:rsidRDefault="00B05DEE">
                            <w:pPr>
                              <w:rPr>
                                <w:sz w:val="2"/>
                                <w:szCs w:val="2"/>
                              </w:rPr>
                            </w:pPr>
                          </w:p>
                        </w:tc>
                      </w:tr>
                      <w:tr w:rsidR="00B05DEE">
                        <w:trPr>
                          <w:trHeight w:val="342"/>
                        </w:trPr>
                        <w:tc>
                          <w:tcPr>
                            <w:tcW w:w="1916" w:type="dxa"/>
                            <w:tcBorders>
                              <w:top w:val="single" w:sz="8" w:space="0" w:color="FFFFFF"/>
                              <w:bottom w:val="single" w:sz="8" w:space="0" w:color="FFFFFF"/>
                            </w:tcBorders>
                            <w:shd w:val="clear" w:color="auto" w:fill="094355"/>
                          </w:tcPr>
                          <w:p w:rsidR="00B05DEE" w:rsidRDefault="00000000">
                            <w:pPr>
                              <w:pStyle w:val="TableParagraph"/>
                              <w:spacing w:before="49" w:line="273" w:lineRule="exact"/>
                              <w:ind w:left="81"/>
                              <w:rPr>
                                <w:sz w:val="24"/>
                              </w:rPr>
                            </w:pPr>
                            <w:r>
                              <w:rPr>
                                <w:color w:val="FFFFFF"/>
                                <w:spacing w:val="-10"/>
                                <w:sz w:val="24"/>
                              </w:rPr>
                              <w:t xml:space="preserve">2nd </w:t>
                            </w:r>
                            <w:r>
                              <w:rPr>
                                <w:color w:val="FFFFFF"/>
                                <w:spacing w:val="-2"/>
                                <w:sz w:val="24"/>
                              </w:rPr>
                              <w:t>semester</w:t>
                            </w:r>
                          </w:p>
                        </w:tc>
                        <w:tc>
                          <w:tcPr>
                            <w:tcW w:w="1750" w:type="dxa"/>
                            <w:vMerge/>
                            <w:tcBorders>
                              <w:top w:val="nil"/>
                            </w:tcBorders>
                            <w:shd w:val="clear" w:color="auto" w:fill="094355"/>
                          </w:tcPr>
                          <w:p w:rsidR="00B05DEE" w:rsidRDefault="00B05DEE">
                            <w:pPr>
                              <w:rPr>
                                <w:sz w:val="2"/>
                                <w:szCs w:val="2"/>
                              </w:rPr>
                            </w:pPr>
                          </w:p>
                        </w:tc>
                        <w:tc>
                          <w:tcPr>
                            <w:tcW w:w="941" w:type="dxa"/>
                            <w:tcBorders>
                              <w:top w:val="single" w:sz="8" w:space="0" w:color="FFFFFF"/>
                              <w:bottom w:val="single" w:sz="8" w:space="0" w:color="FFFFFF"/>
                            </w:tcBorders>
                            <w:shd w:val="clear" w:color="auto" w:fill="094355"/>
                          </w:tcPr>
                          <w:p w:rsidR="00B05DEE" w:rsidRDefault="00B05DEE">
                            <w:pPr>
                              <w:pStyle w:val="TableParagraph"/>
                              <w:ind w:left="0"/>
                              <w:rPr>
                                <w:rFonts w:ascii="Times New Roman"/>
                              </w:rPr>
                            </w:pPr>
                          </w:p>
                        </w:tc>
                        <w:tc>
                          <w:tcPr>
                            <w:tcW w:w="3872" w:type="dxa"/>
                            <w:vMerge/>
                            <w:tcBorders>
                              <w:top w:val="nil"/>
                            </w:tcBorders>
                            <w:shd w:val="clear" w:color="auto" w:fill="094355"/>
                          </w:tcPr>
                          <w:p w:rsidR="00B05DEE" w:rsidRDefault="00B05DEE">
                            <w:pPr>
                              <w:rPr>
                                <w:sz w:val="2"/>
                                <w:szCs w:val="2"/>
                              </w:rPr>
                            </w:pPr>
                          </w:p>
                        </w:tc>
                      </w:tr>
                      <w:tr w:rsidR="00B05DEE">
                        <w:trPr>
                          <w:trHeight w:val="342"/>
                        </w:trPr>
                        <w:tc>
                          <w:tcPr>
                            <w:tcW w:w="1916" w:type="dxa"/>
                            <w:tcBorders>
                              <w:top w:val="single" w:sz="8" w:space="0" w:color="FFFFFF"/>
                            </w:tcBorders>
                            <w:shd w:val="clear" w:color="auto" w:fill="094355"/>
                          </w:tcPr>
                          <w:p w:rsidR="00B05DEE" w:rsidRDefault="00000000">
                            <w:pPr>
                              <w:pStyle w:val="TableParagraph"/>
                              <w:spacing w:before="49" w:line="273" w:lineRule="exact"/>
                              <w:ind w:left="110"/>
                              <w:rPr>
                                <w:sz w:val="24"/>
                              </w:rPr>
                            </w:pPr>
                            <w:r>
                              <w:rPr>
                                <w:color w:val="FFFFFF"/>
                                <w:spacing w:val="-10"/>
                                <w:sz w:val="24"/>
                              </w:rPr>
                              <w:t xml:space="preserve">1st </w:t>
                            </w:r>
                            <w:r>
                              <w:rPr>
                                <w:color w:val="FFFFFF"/>
                                <w:spacing w:val="-2"/>
                                <w:sz w:val="24"/>
                              </w:rPr>
                              <w:t>semester</w:t>
                            </w:r>
                          </w:p>
                        </w:tc>
                        <w:tc>
                          <w:tcPr>
                            <w:tcW w:w="1750" w:type="dxa"/>
                            <w:vMerge/>
                            <w:tcBorders>
                              <w:top w:val="nil"/>
                            </w:tcBorders>
                            <w:shd w:val="clear" w:color="auto" w:fill="094355"/>
                          </w:tcPr>
                          <w:p w:rsidR="00B05DEE" w:rsidRDefault="00B05DEE">
                            <w:pPr>
                              <w:rPr>
                                <w:sz w:val="2"/>
                                <w:szCs w:val="2"/>
                              </w:rPr>
                            </w:pPr>
                          </w:p>
                        </w:tc>
                        <w:tc>
                          <w:tcPr>
                            <w:tcW w:w="941" w:type="dxa"/>
                            <w:tcBorders>
                              <w:top w:val="single" w:sz="8" w:space="0" w:color="FFFFFF"/>
                            </w:tcBorders>
                            <w:shd w:val="clear" w:color="auto" w:fill="094355"/>
                          </w:tcPr>
                          <w:p w:rsidR="00B05DEE" w:rsidRDefault="00B05DEE">
                            <w:pPr>
                              <w:pStyle w:val="TableParagraph"/>
                              <w:ind w:left="0"/>
                              <w:rPr>
                                <w:rFonts w:ascii="Times New Roman"/>
                              </w:rPr>
                            </w:pPr>
                          </w:p>
                        </w:tc>
                        <w:tc>
                          <w:tcPr>
                            <w:tcW w:w="3872" w:type="dxa"/>
                            <w:vMerge/>
                            <w:tcBorders>
                              <w:top w:val="nil"/>
                            </w:tcBorders>
                            <w:shd w:val="clear" w:color="auto" w:fill="094355"/>
                          </w:tcPr>
                          <w:p w:rsidR="00B05DEE" w:rsidRDefault="00B05DEE">
                            <w:pPr>
                              <w:rPr>
                                <w:sz w:val="2"/>
                                <w:szCs w:val="2"/>
                              </w:rPr>
                            </w:pPr>
                          </w:p>
                        </w:tc>
                      </w:tr>
                    </w:tbl>
                    <w:p w:rsidR="00B05DEE" w:rsidRDefault="00B05DEE">
                      <w:pPr>
                        <w:pStyle w:val="BodyText"/>
                      </w:pPr>
                    </w:p>
                  </w:txbxContent>
                </v:textbox>
                <w10:wrap anchorx="page"/>
              </v:shape>
            </w:pict>
          </mc:Fallback>
        </mc:AlternateContent>
      </w:r>
    </w:p>
    <w:p w:rsidR="00B05DEE" w:rsidRDefault="00B05DEE">
      <w:pPr>
        <w:pStyle w:val="BodyText"/>
      </w:pPr>
    </w:p>
    <w:p w:rsidR="00B05DEE" w:rsidRDefault="00B05DEE">
      <w:pPr>
        <w:pStyle w:val="BodyText"/>
      </w:pPr>
    </w:p>
    <w:p w:rsidR="00B05DEE" w:rsidRDefault="00B05DEE">
      <w:pPr>
        <w:pStyle w:val="BodyText"/>
      </w:pPr>
    </w:p>
    <w:p w:rsidR="00B05DEE" w:rsidRDefault="00B05DEE">
      <w:pPr>
        <w:pStyle w:val="BodyText"/>
      </w:pPr>
    </w:p>
    <w:p w:rsidR="00B05DEE" w:rsidRDefault="00B05DEE">
      <w:pPr>
        <w:pStyle w:val="BodyText"/>
        <w:spacing w:before="150"/>
      </w:pPr>
    </w:p>
    <w:p w:rsidR="00B05DEE" w:rsidRDefault="00000000">
      <w:pPr>
        <w:pStyle w:val="BodyText"/>
        <w:ind w:left="4976"/>
      </w:pPr>
      <w:r>
        <w:t xml:space="preserve">different or optional 8 </w:t>
      </w:r>
      <w:r>
        <w:rPr>
          <w:spacing w:val="-2"/>
        </w:rPr>
        <w:t xml:space="preserve">Activity </w:t>
      </w:r>
      <w:r>
        <w:t>Forms</w:t>
      </w:r>
    </w:p>
    <w:p w:rsidR="00B05DEE" w:rsidRDefault="00B05DEE">
      <w:pPr>
        <w:pStyle w:val="BodyText"/>
      </w:pPr>
    </w:p>
    <w:p w:rsidR="00B05DEE" w:rsidRDefault="00B05DEE">
      <w:pPr>
        <w:pStyle w:val="BodyText"/>
      </w:pPr>
    </w:p>
    <w:p w:rsidR="00B05DEE" w:rsidRDefault="00B05DEE">
      <w:pPr>
        <w:pStyle w:val="BodyText"/>
      </w:pPr>
    </w:p>
    <w:p w:rsidR="00B05DEE" w:rsidRDefault="00B05DEE">
      <w:pPr>
        <w:pStyle w:val="BodyText"/>
      </w:pPr>
    </w:p>
    <w:p w:rsidR="003D6E4F" w:rsidRDefault="003D6E4F">
      <w:pPr>
        <w:pStyle w:val="BodyText"/>
      </w:pPr>
    </w:p>
    <w:p w:rsidR="003D6E4F" w:rsidRDefault="003D6E4F">
      <w:pPr>
        <w:pStyle w:val="BodyText"/>
      </w:pPr>
    </w:p>
    <w:p w:rsidR="003D6E4F" w:rsidRDefault="003D6E4F">
      <w:pPr>
        <w:pStyle w:val="BodyText"/>
      </w:pPr>
    </w:p>
    <w:p w:rsidR="003D6E4F" w:rsidRDefault="003D6E4F">
      <w:pPr>
        <w:pStyle w:val="BodyText"/>
      </w:pPr>
    </w:p>
    <w:p w:rsidR="003D6E4F" w:rsidRDefault="003D6E4F">
      <w:pPr>
        <w:pStyle w:val="BodyText"/>
      </w:pPr>
    </w:p>
    <w:p w:rsidR="00B05DEE" w:rsidRDefault="00B05DEE">
      <w:pPr>
        <w:pStyle w:val="BodyText"/>
      </w:pPr>
    </w:p>
    <w:p w:rsidR="00B05DEE" w:rsidRDefault="00B05DEE">
      <w:pPr>
        <w:pStyle w:val="BodyText"/>
      </w:pPr>
    </w:p>
    <w:p w:rsidR="00B05DEE" w:rsidRDefault="00B05DEE">
      <w:pPr>
        <w:pStyle w:val="BodyText"/>
      </w:pPr>
    </w:p>
    <w:p w:rsidR="00AD7EA7" w:rsidRDefault="00AD7EA7">
      <w:pPr>
        <w:pStyle w:val="BodyText"/>
      </w:pPr>
    </w:p>
    <w:p w:rsidR="00B05DEE" w:rsidRDefault="00B05DEE">
      <w:pPr>
        <w:pStyle w:val="BodyText"/>
      </w:pPr>
    </w:p>
    <w:p w:rsidR="00B05DEE" w:rsidRDefault="00000000">
      <w:pPr>
        <w:tabs>
          <w:tab w:val="left" w:pos="5999"/>
        </w:tabs>
        <w:ind w:left="977"/>
        <w:jc w:val="both"/>
      </w:pPr>
      <w:r>
        <w:rPr>
          <w:spacing w:val="-10"/>
        </w:rPr>
        <w:t>Option</w:t>
      </w:r>
      <w:r w:rsidR="00AD7EA7">
        <w:rPr>
          <w:spacing w:val="-10"/>
        </w:rPr>
        <w:t xml:space="preserve"> 1</w:t>
      </w:r>
      <w:r>
        <w:rPr>
          <w:spacing w:val="-10"/>
        </w:rPr>
        <w:t xml:space="preserve"> </w:t>
      </w:r>
      <w:r>
        <w:tab/>
      </w:r>
      <w:r w:rsidR="00AD7EA7">
        <w:t>O</w:t>
      </w:r>
      <w:r>
        <w:t xml:space="preserve">ption </w:t>
      </w:r>
      <w:r>
        <w:rPr>
          <w:spacing w:val="-10"/>
        </w:rPr>
        <w:t>2</w:t>
      </w:r>
    </w:p>
    <w:p w:rsidR="00280C25" w:rsidRDefault="00280C25">
      <w:pPr>
        <w:pStyle w:val="BodyText"/>
        <w:spacing w:before="106" w:line="276" w:lineRule="auto"/>
        <w:ind w:left="305" w:right="114"/>
        <w:jc w:val="both"/>
        <w:rPr>
          <w:spacing w:val="-2"/>
        </w:rPr>
      </w:pPr>
    </w:p>
    <w:p w:rsidR="00B05DEE" w:rsidRDefault="00786886">
      <w:pPr>
        <w:pStyle w:val="BodyText"/>
        <w:spacing w:before="106" w:line="276" w:lineRule="auto"/>
        <w:ind w:left="305" w:right="114"/>
        <w:jc w:val="both"/>
      </w:pPr>
      <w:r w:rsidRPr="00786886">
        <w:rPr>
          <w:spacing w:val="-2"/>
        </w:rPr>
        <w:t xml:space="preserve">Interdisciplinary courses do not </w:t>
      </w:r>
      <w:r w:rsidR="00675A41">
        <w:rPr>
          <w:spacing w:val="-2"/>
        </w:rPr>
        <w:t>need</w:t>
      </w:r>
      <w:r w:rsidRPr="00786886">
        <w:rPr>
          <w:spacing w:val="-2"/>
        </w:rPr>
        <w:t xml:space="preserve"> to be completed </w:t>
      </w:r>
      <w:r w:rsidR="00675A41">
        <w:rPr>
          <w:spacing w:val="-2"/>
        </w:rPr>
        <w:t>in</w:t>
      </w:r>
      <w:r w:rsidRPr="00786886">
        <w:rPr>
          <w:spacing w:val="-2"/>
        </w:rPr>
        <w:t xml:space="preserve"> a single semester and can be </w:t>
      </w:r>
      <w:r w:rsidR="00675A41">
        <w:rPr>
          <w:spacing w:val="-2"/>
        </w:rPr>
        <w:t>offered</w:t>
      </w:r>
      <w:r w:rsidRPr="00786886">
        <w:rPr>
          <w:spacing w:val="-2"/>
        </w:rPr>
        <w:t xml:space="preserve"> for both Option #1 and Option #2. Students </w:t>
      </w:r>
      <w:r>
        <w:rPr>
          <w:spacing w:val="-2"/>
        </w:rPr>
        <w:t>are allowed</w:t>
      </w:r>
      <w:r w:rsidRPr="00786886">
        <w:rPr>
          <w:spacing w:val="-2"/>
        </w:rPr>
        <w:t xml:space="preserve"> to choose, and </w:t>
      </w:r>
      <w:r w:rsidR="00675A41">
        <w:rPr>
          <w:spacing w:val="-2"/>
        </w:rPr>
        <w:t>lecturers</w:t>
      </w:r>
      <w:r w:rsidRPr="00786886">
        <w:rPr>
          <w:spacing w:val="-2"/>
        </w:rPr>
        <w:t xml:space="preserve"> have the opportunity to design their courses</w:t>
      </w:r>
      <w:r>
        <w:t>.</w:t>
      </w:r>
    </w:p>
    <w:p w:rsidR="00B05DEE" w:rsidRDefault="00B05DEE">
      <w:pPr>
        <w:pStyle w:val="BodyText"/>
        <w:spacing w:before="283"/>
      </w:pPr>
    </w:p>
    <w:p w:rsidR="00B05DEE" w:rsidRPr="00D21123" w:rsidRDefault="00000000" w:rsidP="000C690E">
      <w:pPr>
        <w:pStyle w:val="Heading2"/>
        <w:tabs>
          <w:tab w:val="clear" w:pos="1743"/>
        </w:tabs>
        <w:ind w:left="284"/>
      </w:pPr>
      <w:bookmarkStart w:id="21" w:name="_Toc174181912"/>
      <w:r w:rsidRPr="00D21123">
        <w:t>Curriculum and Courses</w:t>
      </w:r>
      <w:bookmarkEnd w:id="21"/>
    </w:p>
    <w:p w:rsidR="00B05DEE" w:rsidRDefault="00675A41" w:rsidP="00A82B38">
      <w:pPr>
        <w:pStyle w:val="BodyText"/>
        <w:spacing w:before="165" w:line="276" w:lineRule="auto"/>
        <w:ind w:left="284" w:right="112"/>
        <w:jc w:val="both"/>
      </w:pPr>
      <w:r w:rsidRPr="00675A41">
        <w:t xml:space="preserve">Based on (1) the Learning Outcomes established by all study programs </w:t>
      </w:r>
      <w:r>
        <w:t>at</w:t>
      </w:r>
      <w:r w:rsidRPr="00675A41">
        <w:t xml:space="preserve"> UIN Maulana Malik Ibrahim, (2) the aspects of attitudes, skills, and knowledge that must be imparted to students of UIN Maulana Malik Ibrahim, and (3) the curriculum development guidelines based on KKNI and SNPT Kampus Merdeka Merdeka Belajar (KMMB), the curriculum is developed as follows:</w:t>
      </w:r>
    </w:p>
    <w:p w:rsidR="00B05DEE" w:rsidRDefault="00000000" w:rsidP="000C690E">
      <w:pPr>
        <w:pStyle w:val="ListParagraph"/>
        <w:numPr>
          <w:ilvl w:val="1"/>
          <w:numId w:val="61"/>
        </w:numPr>
        <w:spacing w:before="120" w:line="276" w:lineRule="auto"/>
        <w:ind w:left="851" w:right="116"/>
        <w:rPr>
          <w:sz w:val="24"/>
        </w:rPr>
      </w:pPr>
      <w:r>
        <w:rPr>
          <w:sz w:val="24"/>
        </w:rPr>
        <w:t>The number of credits developed in study programs at UIN Maulana Malik Ibrahim is a minimum of 144 and a maximum of 155 credits</w:t>
      </w:r>
      <w:r w:rsidR="00675A41">
        <w:rPr>
          <w:sz w:val="24"/>
        </w:rPr>
        <w:t xml:space="preserve">, detailed </w:t>
      </w:r>
      <w:r>
        <w:rPr>
          <w:sz w:val="24"/>
        </w:rPr>
        <w:t xml:space="preserve">as </w:t>
      </w:r>
      <w:r>
        <w:rPr>
          <w:spacing w:val="-2"/>
          <w:sz w:val="24"/>
        </w:rPr>
        <w:t>follows</w:t>
      </w:r>
      <w:r w:rsidR="00675A41">
        <w:rPr>
          <w:spacing w:val="-2"/>
          <w:sz w:val="24"/>
        </w:rPr>
        <w:t>:</w:t>
      </w:r>
    </w:p>
    <w:p w:rsidR="00675A41" w:rsidRPr="00286087" w:rsidRDefault="00675A41" w:rsidP="000C690E">
      <w:pPr>
        <w:pStyle w:val="ListParagraph"/>
        <w:numPr>
          <w:ilvl w:val="0"/>
          <w:numId w:val="61"/>
        </w:numPr>
        <w:spacing w:line="278" w:lineRule="auto"/>
        <w:ind w:left="851"/>
        <w:rPr>
          <w:spacing w:val="-2"/>
          <w:sz w:val="24"/>
        </w:rPr>
      </w:pPr>
      <w:r w:rsidRPr="00286087">
        <w:rPr>
          <w:spacing w:val="-2"/>
          <w:sz w:val="24"/>
        </w:rPr>
        <w:t>National and Institutional content is 20% (twenty percent);</w:t>
      </w:r>
    </w:p>
    <w:p w:rsidR="00675A41" w:rsidRPr="00286087" w:rsidRDefault="00675A41" w:rsidP="000C690E">
      <w:pPr>
        <w:pStyle w:val="ListParagraph"/>
        <w:numPr>
          <w:ilvl w:val="0"/>
          <w:numId w:val="61"/>
        </w:numPr>
        <w:spacing w:line="278" w:lineRule="auto"/>
        <w:ind w:left="851"/>
        <w:rPr>
          <w:spacing w:val="-2"/>
          <w:sz w:val="24"/>
        </w:rPr>
      </w:pPr>
      <w:r w:rsidRPr="00286087">
        <w:rPr>
          <w:spacing w:val="-2"/>
          <w:sz w:val="24"/>
        </w:rPr>
        <w:t>Elective content is 10% (ten percent);</w:t>
      </w:r>
    </w:p>
    <w:p w:rsidR="00675A41" w:rsidRPr="00286087" w:rsidRDefault="00675A41" w:rsidP="000C690E">
      <w:pPr>
        <w:pStyle w:val="ListParagraph"/>
        <w:numPr>
          <w:ilvl w:val="0"/>
          <w:numId w:val="61"/>
        </w:numPr>
        <w:spacing w:line="278" w:lineRule="auto"/>
        <w:ind w:left="851"/>
        <w:rPr>
          <w:spacing w:val="-2"/>
          <w:sz w:val="24"/>
        </w:rPr>
      </w:pPr>
      <w:r w:rsidRPr="00286087">
        <w:rPr>
          <w:spacing w:val="-2"/>
          <w:sz w:val="24"/>
        </w:rPr>
        <w:t>Field-specific disciplinary content is 70% (seventy percent);</w:t>
      </w:r>
    </w:p>
    <w:p w:rsidR="00286087" w:rsidRPr="00286087" w:rsidRDefault="00675A41" w:rsidP="000C690E">
      <w:pPr>
        <w:pStyle w:val="ListParagraph"/>
        <w:numPr>
          <w:ilvl w:val="0"/>
          <w:numId w:val="61"/>
        </w:numPr>
        <w:spacing w:line="278" w:lineRule="auto"/>
        <w:ind w:left="851"/>
        <w:rPr>
          <w:spacing w:val="-2"/>
          <w:sz w:val="24"/>
        </w:rPr>
      </w:pPr>
      <w:r w:rsidRPr="00286087">
        <w:rPr>
          <w:spacing w:val="-2"/>
          <w:sz w:val="24"/>
        </w:rPr>
        <w:t>The curriculum grouping refers to institutional guidelines while still being based on learning outcomes.</w:t>
      </w:r>
    </w:p>
    <w:p w:rsidR="00B05DEE" w:rsidRPr="00286087" w:rsidRDefault="00675A41" w:rsidP="000C690E">
      <w:pPr>
        <w:pStyle w:val="ListParagraph"/>
        <w:numPr>
          <w:ilvl w:val="0"/>
          <w:numId w:val="61"/>
        </w:numPr>
        <w:spacing w:line="278" w:lineRule="auto"/>
        <w:ind w:left="851"/>
        <w:rPr>
          <w:spacing w:val="-2"/>
          <w:sz w:val="24"/>
        </w:rPr>
      </w:pPr>
      <w:r w:rsidRPr="00286087">
        <w:rPr>
          <w:sz w:val="24"/>
        </w:rPr>
        <w:lastRenderedPageBreak/>
        <w:t>The grouping of courses in the curriculum at UIN Maulana Malik Ibrahim consists of:</w:t>
      </w:r>
    </w:p>
    <w:p w:rsidR="00B05DEE" w:rsidRDefault="00000000" w:rsidP="000C690E">
      <w:pPr>
        <w:pStyle w:val="ListParagraph"/>
        <w:numPr>
          <w:ilvl w:val="2"/>
          <w:numId w:val="82"/>
        </w:numPr>
        <w:ind w:left="1276" w:hanging="283"/>
        <w:rPr>
          <w:sz w:val="24"/>
        </w:rPr>
      </w:pPr>
      <w:r>
        <w:rPr>
          <w:spacing w:val="-2"/>
          <w:sz w:val="24"/>
        </w:rPr>
        <w:t>Genera</w:t>
      </w:r>
      <w:r w:rsidR="00675A41">
        <w:rPr>
          <w:spacing w:val="-2"/>
          <w:sz w:val="24"/>
        </w:rPr>
        <w:t xml:space="preserve">l Courses </w:t>
      </w:r>
      <w:r>
        <w:rPr>
          <w:spacing w:val="-4"/>
          <w:sz w:val="24"/>
        </w:rPr>
        <w:t>(MKU)</w:t>
      </w:r>
    </w:p>
    <w:p w:rsidR="00286087" w:rsidRPr="00286087" w:rsidRDefault="00286087" w:rsidP="000C690E">
      <w:pPr>
        <w:pStyle w:val="ListParagraph"/>
        <w:numPr>
          <w:ilvl w:val="2"/>
          <w:numId w:val="82"/>
        </w:numPr>
        <w:tabs>
          <w:tab w:val="left" w:pos="1437"/>
        </w:tabs>
        <w:spacing w:before="45"/>
        <w:ind w:left="1276" w:hanging="283"/>
        <w:rPr>
          <w:spacing w:val="-2"/>
          <w:sz w:val="24"/>
        </w:rPr>
      </w:pPr>
      <w:r w:rsidRPr="00286087">
        <w:rPr>
          <w:spacing w:val="-2"/>
          <w:sz w:val="24"/>
        </w:rPr>
        <w:t>University-Specific Courses (MKKU)</w:t>
      </w:r>
    </w:p>
    <w:p w:rsidR="00286087" w:rsidRPr="00286087" w:rsidRDefault="00286087" w:rsidP="000C690E">
      <w:pPr>
        <w:pStyle w:val="ListParagraph"/>
        <w:numPr>
          <w:ilvl w:val="2"/>
          <w:numId w:val="82"/>
        </w:numPr>
        <w:tabs>
          <w:tab w:val="left" w:pos="1437"/>
        </w:tabs>
        <w:spacing w:before="45"/>
        <w:ind w:left="1276" w:hanging="283"/>
        <w:rPr>
          <w:spacing w:val="-2"/>
          <w:sz w:val="24"/>
        </w:rPr>
      </w:pPr>
      <w:r w:rsidRPr="00286087">
        <w:rPr>
          <w:spacing w:val="-2"/>
          <w:sz w:val="24"/>
        </w:rPr>
        <w:t>Faculty Expertise Courses (MKF)</w:t>
      </w:r>
    </w:p>
    <w:p w:rsidR="00286087" w:rsidRPr="00286087" w:rsidRDefault="00286087" w:rsidP="000C690E">
      <w:pPr>
        <w:pStyle w:val="ListParagraph"/>
        <w:numPr>
          <w:ilvl w:val="2"/>
          <w:numId w:val="82"/>
        </w:numPr>
        <w:tabs>
          <w:tab w:val="left" w:pos="1437"/>
        </w:tabs>
        <w:spacing w:before="45"/>
        <w:ind w:left="1276" w:hanging="283"/>
        <w:rPr>
          <w:spacing w:val="-2"/>
          <w:sz w:val="24"/>
        </w:rPr>
      </w:pPr>
      <w:r w:rsidRPr="00286087">
        <w:rPr>
          <w:spacing w:val="-2"/>
          <w:sz w:val="24"/>
        </w:rPr>
        <w:t>Study Program Expertise Courses (MKKPS)</w:t>
      </w:r>
    </w:p>
    <w:p w:rsidR="00286087" w:rsidRPr="00286087" w:rsidRDefault="00286087" w:rsidP="000C690E">
      <w:pPr>
        <w:pStyle w:val="ListParagraph"/>
        <w:numPr>
          <w:ilvl w:val="2"/>
          <w:numId w:val="82"/>
        </w:numPr>
        <w:tabs>
          <w:tab w:val="left" w:pos="1437"/>
        </w:tabs>
        <w:spacing w:before="45"/>
        <w:ind w:left="1276" w:hanging="283"/>
        <w:rPr>
          <w:spacing w:val="-2"/>
          <w:sz w:val="24"/>
        </w:rPr>
      </w:pPr>
      <w:r w:rsidRPr="00286087">
        <w:rPr>
          <w:spacing w:val="-2"/>
          <w:sz w:val="24"/>
        </w:rPr>
        <w:t>Core Expertise Courses</w:t>
      </w:r>
      <w:r w:rsidR="00DE649C">
        <w:rPr>
          <w:spacing w:val="-2"/>
          <w:sz w:val="24"/>
        </w:rPr>
        <w:t xml:space="preserve"> of </w:t>
      </w:r>
      <w:r w:rsidR="00DE649C" w:rsidRPr="00286087">
        <w:rPr>
          <w:spacing w:val="-2"/>
          <w:sz w:val="24"/>
        </w:rPr>
        <w:t>Study Program</w:t>
      </w:r>
      <w:r w:rsidRPr="00286087">
        <w:rPr>
          <w:spacing w:val="-2"/>
          <w:sz w:val="24"/>
        </w:rPr>
        <w:t xml:space="preserve"> (MKKIPS)</w:t>
      </w:r>
    </w:p>
    <w:p w:rsidR="00B05DEE" w:rsidRDefault="00286087" w:rsidP="000C690E">
      <w:pPr>
        <w:pStyle w:val="ListParagraph"/>
        <w:numPr>
          <w:ilvl w:val="2"/>
          <w:numId w:val="82"/>
        </w:numPr>
        <w:tabs>
          <w:tab w:val="left" w:pos="1437"/>
        </w:tabs>
        <w:spacing w:before="45"/>
        <w:ind w:left="1276" w:hanging="283"/>
        <w:rPr>
          <w:sz w:val="24"/>
        </w:rPr>
      </w:pPr>
      <w:r w:rsidRPr="00286087">
        <w:rPr>
          <w:spacing w:val="-2"/>
          <w:sz w:val="24"/>
        </w:rPr>
        <w:t xml:space="preserve">Elective Expertise Courses </w:t>
      </w:r>
      <w:r w:rsidR="00DE649C">
        <w:rPr>
          <w:spacing w:val="-2"/>
          <w:sz w:val="24"/>
        </w:rPr>
        <w:t xml:space="preserve">of the </w:t>
      </w:r>
      <w:r w:rsidR="00DE649C" w:rsidRPr="00286087">
        <w:rPr>
          <w:spacing w:val="-2"/>
          <w:sz w:val="24"/>
        </w:rPr>
        <w:t xml:space="preserve">Study Program </w:t>
      </w:r>
      <w:r w:rsidRPr="00286087">
        <w:rPr>
          <w:spacing w:val="-2"/>
          <w:sz w:val="24"/>
        </w:rPr>
        <w:t>(MKKPPS)</w:t>
      </w:r>
    </w:p>
    <w:p w:rsidR="00286087" w:rsidRPr="00286087" w:rsidRDefault="00286087" w:rsidP="000C690E">
      <w:pPr>
        <w:pStyle w:val="ListParagraph"/>
        <w:numPr>
          <w:ilvl w:val="0"/>
          <w:numId w:val="61"/>
        </w:numPr>
        <w:spacing w:before="43"/>
        <w:ind w:left="851"/>
        <w:rPr>
          <w:sz w:val="24"/>
        </w:rPr>
      </w:pPr>
      <w:r w:rsidRPr="00286087">
        <w:rPr>
          <w:sz w:val="24"/>
        </w:rPr>
        <w:t>The total credits for General Courses (MKU) is 6 credits (see table).</w:t>
      </w:r>
    </w:p>
    <w:p w:rsidR="00286087" w:rsidRPr="00286087" w:rsidRDefault="00286087" w:rsidP="000C690E">
      <w:pPr>
        <w:pStyle w:val="ListParagraph"/>
        <w:numPr>
          <w:ilvl w:val="0"/>
          <w:numId w:val="61"/>
        </w:numPr>
        <w:spacing w:before="43"/>
        <w:ind w:left="851"/>
        <w:rPr>
          <w:sz w:val="24"/>
        </w:rPr>
      </w:pPr>
      <w:r w:rsidRPr="00286087">
        <w:rPr>
          <w:sz w:val="24"/>
        </w:rPr>
        <w:t>The total credits for University-Specific Courses (MKKU) is 26 credits.</w:t>
      </w:r>
    </w:p>
    <w:p w:rsidR="00286087" w:rsidRPr="00286087" w:rsidRDefault="00286087" w:rsidP="000C690E">
      <w:pPr>
        <w:pStyle w:val="ListParagraph"/>
        <w:numPr>
          <w:ilvl w:val="0"/>
          <w:numId w:val="61"/>
        </w:numPr>
        <w:spacing w:before="43"/>
        <w:ind w:left="851"/>
        <w:rPr>
          <w:sz w:val="24"/>
        </w:rPr>
      </w:pPr>
      <w:r w:rsidRPr="00286087">
        <w:rPr>
          <w:sz w:val="24"/>
        </w:rPr>
        <w:t xml:space="preserve">The total credits for Faculty Expertise Courses (MKF) </w:t>
      </w:r>
      <w:r>
        <w:rPr>
          <w:sz w:val="24"/>
        </w:rPr>
        <w:t>range</w:t>
      </w:r>
      <w:r w:rsidRPr="00286087">
        <w:rPr>
          <w:sz w:val="24"/>
        </w:rPr>
        <w:t xml:space="preserve"> from 15 to 20 credits.</w:t>
      </w:r>
    </w:p>
    <w:p w:rsidR="00286087" w:rsidRPr="00286087" w:rsidRDefault="00286087" w:rsidP="000C690E">
      <w:pPr>
        <w:pStyle w:val="ListParagraph"/>
        <w:numPr>
          <w:ilvl w:val="0"/>
          <w:numId w:val="61"/>
        </w:numPr>
        <w:spacing w:before="43"/>
        <w:ind w:left="851"/>
        <w:rPr>
          <w:sz w:val="24"/>
        </w:rPr>
      </w:pPr>
      <w:r w:rsidRPr="00286087">
        <w:rPr>
          <w:sz w:val="24"/>
        </w:rPr>
        <w:t>The remaining credits for Study Program Expertise Courses (MKKPS) are after deducting the credits for MKU, MKKU, and MKF.</w:t>
      </w:r>
    </w:p>
    <w:p w:rsidR="00286087" w:rsidRPr="00286087" w:rsidRDefault="00286087" w:rsidP="000C690E">
      <w:pPr>
        <w:pStyle w:val="ListParagraph"/>
        <w:numPr>
          <w:ilvl w:val="0"/>
          <w:numId w:val="61"/>
        </w:numPr>
        <w:spacing w:before="43"/>
        <w:ind w:left="851"/>
        <w:rPr>
          <w:sz w:val="24"/>
        </w:rPr>
      </w:pPr>
      <w:r w:rsidRPr="00286087">
        <w:rPr>
          <w:sz w:val="24"/>
        </w:rPr>
        <w:t xml:space="preserve">Study Program Expertise Courses (MKKPS) consist of Core Expertise Courses </w:t>
      </w:r>
      <w:r w:rsidR="00254452">
        <w:rPr>
          <w:sz w:val="24"/>
        </w:rPr>
        <w:t xml:space="preserve">of the </w:t>
      </w:r>
      <w:r w:rsidR="00254452" w:rsidRPr="00286087">
        <w:rPr>
          <w:sz w:val="24"/>
        </w:rPr>
        <w:t xml:space="preserve">Study Program </w:t>
      </w:r>
      <w:r w:rsidRPr="00286087">
        <w:rPr>
          <w:sz w:val="24"/>
        </w:rPr>
        <w:t xml:space="preserve">(MKKIPS) with 98+ credits and Elective Expertise Courses </w:t>
      </w:r>
      <w:r w:rsidR="00254452">
        <w:rPr>
          <w:sz w:val="24"/>
        </w:rPr>
        <w:t xml:space="preserve">of the </w:t>
      </w:r>
      <w:r w:rsidR="00254452" w:rsidRPr="00286087">
        <w:rPr>
          <w:sz w:val="24"/>
        </w:rPr>
        <w:t xml:space="preserve">Study Program </w:t>
      </w:r>
      <w:r w:rsidRPr="00286087">
        <w:rPr>
          <w:sz w:val="24"/>
        </w:rPr>
        <w:t>(MKKPPS) with a minimum of 10 and a maximum of 20 credits.</w:t>
      </w:r>
    </w:p>
    <w:p w:rsidR="00286087" w:rsidRPr="00286087" w:rsidRDefault="00286087" w:rsidP="000C690E">
      <w:pPr>
        <w:pStyle w:val="ListParagraph"/>
        <w:numPr>
          <w:ilvl w:val="0"/>
          <w:numId w:val="61"/>
        </w:numPr>
        <w:spacing w:before="43"/>
        <w:ind w:left="851"/>
        <w:rPr>
          <w:sz w:val="24"/>
        </w:rPr>
      </w:pPr>
      <w:r w:rsidRPr="00286087">
        <w:rPr>
          <w:sz w:val="24"/>
        </w:rPr>
        <w:t>Students are allowed to take MKU and MKKU courses across different study programs at UIN Maulana Malik Ibrahim.</w:t>
      </w:r>
    </w:p>
    <w:p w:rsidR="00286087" w:rsidRPr="00286087" w:rsidRDefault="00286087" w:rsidP="000C690E">
      <w:pPr>
        <w:pStyle w:val="ListParagraph"/>
        <w:numPr>
          <w:ilvl w:val="0"/>
          <w:numId w:val="61"/>
        </w:numPr>
        <w:spacing w:before="43"/>
        <w:ind w:left="851"/>
        <w:rPr>
          <w:sz w:val="24"/>
        </w:rPr>
      </w:pPr>
      <w:r w:rsidRPr="00286087">
        <w:rPr>
          <w:sz w:val="24"/>
        </w:rPr>
        <w:t>Students are allowed to take MKF courses across different study programs within the same faculty.</w:t>
      </w:r>
    </w:p>
    <w:p w:rsidR="00286087" w:rsidRPr="00286087" w:rsidRDefault="00286087" w:rsidP="000C690E">
      <w:pPr>
        <w:pStyle w:val="ListParagraph"/>
        <w:numPr>
          <w:ilvl w:val="0"/>
          <w:numId w:val="61"/>
        </w:numPr>
        <w:spacing w:before="43"/>
        <w:ind w:left="851"/>
        <w:rPr>
          <w:sz w:val="24"/>
        </w:rPr>
      </w:pPr>
      <w:r w:rsidRPr="00286087">
        <w:rPr>
          <w:sz w:val="24"/>
        </w:rPr>
        <w:t>The number of Elective Expertise Courses</w:t>
      </w:r>
      <w:r w:rsidR="00254452">
        <w:rPr>
          <w:sz w:val="24"/>
        </w:rPr>
        <w:t xml:space="preserve"> of the</w:t>
      </w:r>
      <w:r w:rsidRPr="00286087">
        <w:rPr>
          <w:sz w:val="24"/>
        </w:rPr>
        <w:t xml:space="preserve"> </w:t>
      </w:r>
      <w:r w:rsidR="00254452" w:rsidRPr="00286087">
        <w:rPr>
          <w:sz w:val="24"/>
        </w:rPr>
        <w:t xml:space="preserve">Study Program </w:t>
      </w:r>
      <w:r w:rsidRPr="00286087">
        <w:rPr>
          <w:sz w:val="24"/>
        </w:rPr>
        <w:t>offered must be at least twice the required amount.</w:t>
      </w:r>
    </w:p>
    <w:p w:rsidR="00286087" w:rsidRPr="00286087" w:rsidRDefault="00286087" w:rsidP="000C690E">
      <w:pPr>
        <w:pStyle w:val="ListParagraph"/>
        <w:numPr>
          <w:ilvl w:val="0"/>
          <w:numId w:val="61"/>
        </w:numPr>
        <w:spacing w:before="43"/>
        <w:ind w:left="851"/>
        <w:rPr>
          <w:sz w:val="24"/>
        </w:rPr>
      </w:pPr>
      <w:r w:rsidRPr="00286087">
        <w:rPr>
          <w:sz w:val="24"/>
        </w:rPr>
        <w:t xml:space="preserve">Elective Expertise Courses </w:t>
      </w:r>
      <w:r w:rsidR="00254452">
        <w:rPr>
          <w:sz w:val="24"/>
        </w:rPr>
        <w:t xml:space="preserve">of the </w:t>
      </w:r>
      <w:r w:rsidR="00254452" w:rsidRPr="00286087">
        <w:rPr>
          <w:sz w:val="24"/>
        </w:rPr>
        <w:t xml:space="preserve">Study Program </w:t>
      </w:r>
      <w:r w:rsidRPr="00286087">
        <w:rPr>
          <w:sz w:val="24"/>
        </w:rPr>
        <w:t xml:space="preserve">should support additional profiles, not just accommodate </w:t>
      </w:r>
      <w:r w:rsidR="00254452">
        <w:rPr>
          <w:sz w:val="24"/>
        </w:rPr>
        <w:t>the field of study</w:t>
      </w:r>
      <w:r w:rsidRPr="00286087">
        <w:rPr>
          <w:sz w:val="24"/>
        </w:rPr>
        <w:t>.</w:t>
      </w:r>
    </w:p>
    <w:p w:rsidR="00286087" w:rsidRPr="00286087" w:rsidRDefault="00286087" w:rsidP="000C690E">
      <w:pPr>
        <w:pStyle w:val="ListParagraph"/>
        <w:numPr>
          <w:ilvl w:val="0"/>
          <w:numId w:val="61"/>
        </w:numPr>
        <w:spacing w:before="43"/>
        <w:ind w:left="851"/>
        <w:rPr>
          <w:sz w:val="24"/>
        </w:rPr>
      </w:pPr>
      <w:r w:rsidRPr="00286087">
        <w:rPr>
          <w:sz w:val="24"/>
        </w:rPr>
        <w:t xml:space="preserve">Core Expertise Courses </w:t>
      </w:r>
      <w:r w:rsidR="00254452">
        <w:rPr>
          <w:sz w:val="24"/>
        </w:rPr>
        <w:t xml:space="preserve">of the </w:t>
      </w:r>
      <w:r w:rsidR="00254452" w:rsidRPr="00286087">
        <w:rPr>
          <w:sz w:val="24"/>
        </w:rPr>
        <w:t xml:space="preserve">Study Program </w:t>
      </w:r>
      <w:r w:rsidRPr="00286087">
        <w:rPr>
          <w:sz w:val="24"/>
        </w:rPr>
        <w:t xml:space="preserve">and Elective Expertise Courses </w:t>
      </w:r>
      <w:r w:rsidR="00254452">
        <w:rPr>
          <w:sz w:val="24"/>
        </w:rPr>
        <w:t xml:space="preserve">of the </w:t>
      </w:r>
      <w:r w:rsidR="00254452" w:rsidRPr="00286087">
        <w:rPr>
          <w:sz w:val="24"/>
        </w:rPr>
        <w:t xml:space="preserve">Study Program </w:t>
      </w:r>
      <w:r w:rsidRPr="00286087">
        <w:rPr>
          <w:sz w:val="24"/>
        </w:rPr>
        <w:t>are under the authority of the study program, considering the graduate profile, Learning Outcomes, and the subject matter being developed.</w:t>
      </w:r>
    </w:p>
    <w:p w:rsidR="00B05DEE" w:rsidRDefault="00B05DEE">
      <w:pPr>
        <w:spacing w:line="276" w:lineRule="auto"/>
        <w:jc w:val="both"/>
        <w:rPr>
          <w:sz w:val="24"/>
        </w:rPr>
        <w:sectPr w:rsidR="00B05DEE" w:rsidSect="00647A49">
          <w:footerReference w:type="default" r:id="rId15"/>
          <w:pgSz w:w="11910" w:h="16840"/>
          <w:pgMar w:top="1920" w:right="1300" w:bottom="1240" w:left="1680" w:header="0" w:footer="1055" w:gutter="0"/>
          <w:pgNumType w:start="1"/>
          <w:cols w:space="720"/>
        </w:sectPr>
      </w:pPr>
    </w:p>
    <w:p w:rsidR="00B05DEE" w:rsidRDefault="00000000">
      <w:pPr>
        <w:pStyle w:val="BodyText"/>
        <w:spacing w:before="51"/>
        <w:ind w:left="3238"/>
      </w:pPr>
      <w:r>
        <w:rPr>
          <w:spacing w:val="-2"/>
        </w:rPr>
        <w:lastRenderedPageBreak/>
        <w:t>Table 2: Example of Elective Courses</w:t>
      </w:r>
    </w:p>
    <w:p w:rsidR="00B05DEE" w:rsidRPr="00E23886" w:rsidRDefault="00000000" w:rsidP="00E23886">
      <w:pPr>
        <w:pStyle w:val="BodyText"/>
        <w:rPr>
          <w:iCs/>
        </w:rPr>
      </w:pPr>
      <w:r>
        <w:rPr>
          <w:noProof/>
        </w:rPr>
        <mc:AlternateContent>
          <mc:Choice Requires="wps">
            <w:drawing>
              <wp:anchor distT="0" distB="0" distL="0" distR="0" simplePos="0" relativeHeight="251696640" behindDoc="1" locked="0" layoutInCell="1" allowOverlap="1">
                <wp:simplePos x="0" y="0"/>
                <wp:positionH relativeFrom="page">
                  <wp:posOffset>1260652</wp:posOffset>
                </wp:positionH>
                <wp:positionV relativeFrom="paragraph">
                  <wp:posOffset>93237</wp:posOffset>
                </wp:positionV>
                <wp:extent cx="5222875"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2875" cy="6350"/>
                        </a:xfrm>
                        <a:custGeom>
                          <a:avLst/>
                          <a:gdLst/>
                          <a:ahLst/>
                          <a:cxnLst/>
                          <a:rect l="l" t="t" r="r" b="b"/>
                          <a:pathLst>
                            <a:path w="5222875" h="6350">
                              <a:moveTo>
                                <a:pt x="5222443" y="0"/>
                              </a:moveTo>
                              <a:lnTo>
                                <a:pt x="2707208" y="0"/>
                              </a:lnTo>
                              <a:lnTo>
                                <a:pt x="2701163" y="0"/>
                              </a:lnTo>
                              <a:lnTo>
                                <a:pt x="0" y="0"/>
                              </a:lnTo>
                              <a:lnTo>
                                <a:pt x="0" y="6096"/>
                              </a:lnTo>
                              <a:lnTo>
                                <a:pt x="2701112" y="6096"/>
                              </a:lnTo>
                              <a:lnTo>
                                <a:pt x="2707208" y="6096"/>
                              </a:lnTo>
                              <a:lnTo>
                                <a:pt x="5222443" y="6096"/>
                              </a:lnTo>
                              <a:lnTo>
                                <a:pt x="5222443"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44A87C73" id="Graphic 16" o:spid="_x0000_s1026" style="position:absolute;margin-left:99.25pt;margin-top:7.35pt;width:411.25pt;height:.5pt;z-index:-251619840;visibility:visible;mso-wrap-style:square;mso-wrap-distance-left:0;mso-wrap-distance-top:0;mso-wrap-distance-right:0;mso-wrap-distance-bottom:0;mso-position-horizontal:absolute;mso-position-horizontal-relative:page;mso-position-vertical:absolute;mso-position-vertical-relative:text;v-text-anchor:top" coordsize="52228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" path="m5222443,l2707208,r-6045,l,,,6096r2701112,l2707208,6096r2515235,l5222443,xe" fillcolor="#7e7e7e" stroked="f">
                <v:path arrowok="t"/>
                <w10:wrap type="topAndBottom" anchorx="page"/>
              </v:shape>
            </w:pict>
          </mc:Fallback>
        </mc:AlternateContent>
      </w:r>
      <w:r w:rsidR="00E23886">
        <w:rPr>
          <w:iCs/>
          <w:spacing w:val="-2"/>
        </w:rPr>
        <w:t xml:space="preserve">                                </w:t>
      </w:r>
      <w:r w:rsidRPr="00E23886">
        <w:rPr>
          <w:iCs/>
          <w:spacing w:val="-2"/>
        </w:rPr>
        <w:t xml:space="preserve">Additional </w:t>
      </w:r>
      <w:r w:rsidRPr="00E23886">
        <w:rPr>
          <w:iCs/>
          <w:spacing w:val="-4"/>
        </w:rPr>
        <w:t>profile</w:t>
      </w:r>
      <w:r w:rsidRPr="00E23886">
        <w:rPr>
          <w:iCs/>
        </w:rPr>
        <w:tab/>
      </w:r>
      <w:r w:rsidR="00E23886">
        <w:rPr>
          <w:iCs/>
        </w:rPr>
        <w:t xml:space="preserve">                                      </w:t>
      </w:r>
      <w:r w:rsidRPr="00E23886">
        <w:rPr>
          <w:iCs/>
          <w:spacing w:val="-2"/>
        </w:rPr>
        <w:t xml:space="preserve">Additional </w:t>
      </w:r>
      <w:r w:rsidRPr="00E23886">
        <w:rPr>
          <w:iCs/>
          <w:spacing w:val="-4"/>
        </w:rPr>
        <w:t>Profile</w:t>
      </w:r>
    </w:p>
    <w:p w:rsidR="00B05DEE" w:rsidRPr="00E23886" w:rsidRDefault="00000000">
      <w:pPr>
        <w:tabs>
          <w:tab w:val="left" w:pos="4157"/>
        </w:tabs>
        <w:spacing w:before="45"/>
        <w:ind w:left="132"/>
        <w:jc w:val="center"/>
        <w:rPr>
          <w:iCs/>
          <w:sz w:val="24"/>
        </w:rPr>
      </w:pPr>
      <w:r w:rsidRPr="00E23886">
        <w:rPr>
          <w:iCs/>
          <w:noProof/>
        </w:rPr>
        <mc:AlternateContent>
          <mc:Choice Requires="wps">
            <w:drawing>
              <wp:anchor distT="0" distB="0" distL="0" distR="0" simplePos="0" relativeHeight="251713024" behindDoc="1" locked="0" layoutInCell="1" allowOverlap="1">
                <wp:simplePos x="0" y="0"/>
                <wp:positionH relativeFrom="page">
                  <wp:posOffset>1260652</wp:posOffset>
                </wp:positionH>
                <wp:positionV relativeFrom="paragraph">
                  <wp:posOffset>242208</wp:posOffset>
                </wp:positionV>
                <wp:extent cx="5222875" cy="63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2875" cy="6350"/>
                        </a:xfrm>
                        <a:custGeom>
                          <a:avLst/>
                          <a:gdLst/>
                          <a:ahLst/>
                          <a:cxnLst/>
                          <a:rect l="l" t="t" r="r" b="b"/>
                          <a:pathLst>
                            <a:path w="5222875" h="6350">
                              <a:moveTo>
                                <a:pt x="5222443" y="0"/>
                              </a:moveTo>
                              <a:lnTo>
                                <a:pt x="2707208" y="0"/>
                              </a:lnTo>
                              <a:lnTo>
                                <a:pt x="2701163" y="0"/>
                              </a:lnTo>
                              <a:lnTo>
                                <a:pt x="0" y="0"/>
                              </a:lnTo>
                              <a:lnTo>
                                <a:pt x="0" y="6096"/>
                              </a:lnTo>
                              <a:lnTo>
                                <a:pt x="2701112" y="6096"/>
                              </a:lnTo>
                              <a:lnTo>
                                <a:pt x="2707208" y="6096"/>
                              </a:lnTo>
                              <a:lnTo>
                                <a:pt x="5222443" y="6096"/>
                              </a:lnTo>
                              <a:lnTo>
                                <a:pt x="5222443"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2A37BD9B" id="Graphic 17" o:spid="_x0000_s1026" style="position:absolute;margin-left:99.25pt;margin-top:19.05pt;width:411.25pt;height:.5pt;z-index:-251603456;visibility:visible;mso-wrap-style:square;mso-wrap-distance-left:0;mso-wrap-distance-top:0;mso-wrap-distance-right:0;mso-wrap-distance-bottom:0;mso-position-horizontal:absolute;mso-position-horizontal-relative:page;mso-position-vertical:absolute;mso-position-vertical-relative:text;v-text-anchor:top" coordsize="52228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" path="m5222443,l2707208,r-6045,l,,,6096r2701112,l2707208,6096r2515235,l5222443,xe" fillcolor="#7e7e7e" stroked="f">
                <v:path arrowok="t"/>
                <w10:wrap type="topAndBottom" anchorx="page"/>
              </v:shape>
            </w:pict>
          </mc:Fallback>
        </mc:AlternateContent>
      </w:r>
      <w:r w:rsidRPr="00E23886">
        <w:rPr>
          <w:iCs/>
          <w:spacing w:val="-4"/>
          <w:sz w:val="24"/>
        </w:rPr>
        <w:t>As an Education Researcher</w:t>
      </w:r>
      <w:r w:rsidRPr="00E23886">
        <w:rPr>
          <w:iCs/>
          <w:sz w:val="24"/>
        </w:rPr>
        <w:tab/>
      </w:r>
      <w:r w:rsidRPr="00E23886">
        <w:rPr>
          <w:iCs/>
          <w:spacing w:val="-4"/>
          <w:sz w:val="24"/>
        </w:rPr>
        <w:t>As a Language Interpreter</w:t>
      </w:r>
    </w:p>
    <w:p w:rsidR="00B05DEE" w:rsidRDefault="00E23886">
      <w:pPr>
        <w:pStyle w:val="BodyText"/>
        <w:tabs>
          <w:tab w:val="left" w:pos="5041"/>
        </w:tabs>
        <w:ind w:left="929"/>
      </w:pPr>
      <w:r>
        <w:t xml:space="preserve">  Elective Courses (10-20 </w:t>
      </w:r>
      <w:r>
        <w:rPr>
          <w:spacing w:val="-4"/>
        </w:rPr>
        <w:t xml:space="preserve">credits)                      </w:t>
      </w:r>
      <w:r>
        <w:t xml:space="preserve">Elective Courses (10-20 </w:t>
      </w:r>
      <w:r>
        <w:rPr>
          <w:spacing w:val="-4"/>
        </w:rPr>
        <w:t>credits)</w:t>
      </w:r>
    </w:p>
    <w:p w:rsidR="00B05DEE" w:rsidRDefault="00B05DEE">
      <w:pPr>
        <w:sectPr w:rsidR="00B05DEE">
          <w:pgSz w:w="11910" w:h="16840"/>
          <w:pgMar w:top="1920" w:right="1300" w:bottom="1240" w:left="1680" w:header="0" w:footer="1055" w:gutter="0"/>
          <w:cols w:space="720"/>
        </w:sectPr>
      </w:pPr>
    </w:p>
    <w:p w:rsidR="00B05DEE" w:rsidRDefault="00000000">
      <w:pPr>
        <w:pStyle w:val="ListParagraph"/>
        <w:numPr>
          <w:ilvl w:val="0"/>
          <w:numId w:val="45"/>
        </w:numPr>
        <w:tabs>
          <w:tab w:val="left" w:pos="748"/>
        </w:tabs>
        <w:spacing w:before="54"/>
        <w:ind w:left="748" w:hanging="335"/>
        <w:rPr>
          <w:sz w:val="24"/>
        </w:rPr>
      </w:pPr>
      <w:r>
        <w:rPr>
          <w:noProof/>
        </w:rPr>
        <mc:AlternateContent>
          <mc:Choice Requires="wps">
            <w:drawing>
              <wp:anchor distT="0" distB="0" distL="0" distR="0" simplePos="0" relativeHeight="251581952" behindDoc="0" locked="0" layoutInCell="1" allowOverlap="1">
                <wp:simplePos x="0" y="0"/>
                <wp:positionH relativeFrom="page">
                  <wp:posOffset>1260652</wp:posOffset>
                </wp:positionH>
                <wp:positionV relativeFrom="paragraph">
                  <wp:posOffset>28848</wp:posOffset>
                </wp:positionV>
                <wp:extent cx="5222875" cy="635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2875" cy="6350"/>
                        </a:xfrm>
                        <a:custGeom>
                          <a:avLst/>
                          <a:gdLst/>
                          <a:ahLst/>
                          <a:cxnLst/>
                          <a:rect l="l" t="t" r="r" b="b"/>
                          <a:pathLst>
                            <a:path w="5222875" h="6350">
                              <a:moveTo>
                                <a:pt x="5222443" y="0"/>
                              </a:moveTo>
                              <a:lnTo>
                                <a:pt x="2707208" y="0"/>
                              </a:lnTo>
                              <a:lnTo>
                                <a:pt x="2701163" y="0"/>
                              </a:lnTo>
                              <a:lnTo>
                                <a:pt x="0" y="0"/>
                              </a:lnTo>
                              <a:lnTo>
                                <a:pt x="0" y="6096"/>
                              </a:lnTo>
                              <a:lnTo>
                                <a:pt x="2701112" y="6096"/>
                              </a:lnTo>
                              <a:lnTo>
                                <a:pt x="2707208" y="6096"/>
                              </a:lnTo>
                              <a:lnTo>
                                <a:pt x="5222443" y="6096"/>
                              </a:lnTo>
                              <a:lnTo>
                                <a:pt x="5222443"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03C96EBB" id="Graphic 18" o:spid="_x0000_s1026" style="position:absolute;margin-left:99.25pt;margin-top:2.25pt;width:411.25pt;height:.5pt;z-index:251581952;visibility:visible;mso-wrap-style:square;mso-wrap-distance-left:0;mso-wrap-distance-top:0;mso-wrap-distance-right:0;mso-wrap-distance-bottom:0;mso-position-horizontal:absolute;mso-position-horizontal-relative:page;mso-position-vertical:absolute;mso-position-vertical-relative:text;v-text-anchor:top" coordsize="52228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" path="m5222443,l2707208,r-6045,l,,,6096r2701112,l2707208,6096r2515235,l5222443,xe" fillcolor="#7e7e7e" stroked="f">
                <v:path arrowok="t"/>
                <w10:wrap anchorx="page"/>
              </v:shape>
            </w:pict>
          </mc:Fallback>
        </mc:AlternateContent>
      </w:r>
      <w:r>
        <w:rPr>
          <w:spacing w:val="-2"/>
          <w:sz w:val="24"/>
        </w:rPr>
        <w:t xml:space="preserve">Qualitative Research Methodology (2 </w:t>
      </w:r>
      <w:r>
        <w:rPr>
          <w:spacing w:val="-4"/>
          <w:sz w:val="24"/>
        </w:rPr>
        <w:t>credits)</w:t>
      </w:r>
    </w:p>
    <w:p w:rsidR="00B05DEE" w:rsidRDefault="007F454E" w:rsidP="007F454E">
      <w:pPr>
        <w:pStyle w:val="ListParagraph"/>
        <w:numPr>
          <w:ilvl w:val="0"/>
          <w:numId w:val="45"/>
        </w:numPr>
        <w:tabs>
          <w:tab w:val="left" w:pos="749"/>
          <w:tab w:val="left" w:pos="2073"/>
          <w:tab w:val="left" w:pos="3243"/>
        </w:tabs>
        <w:spacing w:before="43" w:line="278" w:lineRule="auto"/>
        <w:ind w:right="1"/>
        <w:jc w:val="left"/>
        <w:rPr>
          <w:sz w:val="24"/>
        </w:rPr>
      </w:pPr>
      <w:r>
        <w:rPr>
          <w:spacing w:val="-4"/>
          <w:sz w:val="24"/>
        </w:rPr>
        <w:t>Quantitative</w:t>
      </w:r>
      <w:r>
        <w:rPr>
          <w:spacing w:val="-2"/>
          <w:sz w:val="24"/>
        </w:rPr>
        <w:t xml:space="preserve"> Research</w:t>
      </w:r>
      <w:r>
        <w:rPr>
          <w:sz w:val="24"/>
        </w:rPr>
        <w:t xml:space="preserve"> </w:t>
      </w:r>
      <w:r>
        <w:rPr>
          <w:spacing w:val="-2"/>
          <w:sz w:val="24"/>
        </w:rPr>
        <w:t>Methodology</w:t>
      </w:r>
      <w:r>
        <w:rPr>
          <w:sz w:val="24"/>
        </w:rPr>
        <w:t xml:space="preserve"> </w:t>
      </w:r>
      <w:r>
        <w:rPr>
          <w:spacing w:val="-4"/>
          <w:sz w:val="24"/>
        </w:rPr>
        <w:t>(3 credits)</w:t>
      </w:r>
    </w:p>
    <w:p w:rsidR="00B05DEE" w:rsidRDefault="00000000">
      <w:pPr>
        <w:pStyle w:val="ListParagraph"/>
        <w:numPr>
          <w:ilvl w:val="0"/>
          <w:numId w:val="45"/>
        </w:numPr>
        <w:tabs>
          <w:tab w:val="left" w:pos="748"/>
        </w:tabs>
        <w:spacing w:line="288" w:lineRule="exact"/>
        <w:ind w:left="748" w:hanging="335"/>
        <w:rPr>
          <w:sz w:val="24"/>
        </w:rPr>
      </w:pPr>
      <w:r>
        <w:rPr>
          <w:spacing w:val="-2"/>
          <w:sz w:val="24"/>
        </w:rPr>
        <w:t xml:space="preserve">Inferential Statistics (2 </w:t>
      </w:r>
      <w:r>
        <w:rPr>
          <w:spacing w:val="-4"/>
          <w:sz w:val="24"/>
        </w:rPr>
        <w:t>credits)</w:t>
      </w:r>
    </w:p>
    <w:p w:rsidR="00B05DEE" w:rsidRDefault="00000000">
      <w:pPr>
        <w:pStyle w:val="ListParagraph"/>
        <w:numPr>
          <w:ilvl w:val="0"/>
          <w:numId w:val="45"/>
        </w:numPr>
        <w:tabs>
          <w:tab w:val="left" w:pos="748"/>
        </w:tabs>
        <w:spacing w:before="44"/>
        <w:ind w:left="748" w:hanging="335"/>
        <w:rPr>
          <w:sz w:val="24"/>
        </w:rPr>
      </w:pPr>
      <w:r>
        <w:rPr>
          <w:spacing w:val="-2"/>
          <w:sz w:val="24"/>
        </w:rPr>
        <w:t xml:space="preserve">Qualitative data analysis (2 </w:t>
      </w:r>
      <w:r>
        <w:rPr>
          <w:spacing w:val="-4"/>
          <w:sz w:val="24"/>
        </w:rPr>
        <w:t>credits)</w:t>
      </w:r>
    </w:p>
    <w:p w:rsidR="00B05DEE" w:rsidRDefault="00000000">
      <w:pPr>
        <w:pStyle w:val="ListParagraph"/>
        <w:numPr>
          <w:ilvl w:val="0"/>
          <w:numId w:val="45"/>
        </w:numPr>
        <w:tabs>
          <w:tab w:val="left" w:pos="748"/>
        </w:tabs>
        <w:spacing w:before="45"/>
        <w:ind w:left="748" w:hanging="335"/>
        <w:rPr>
          <w:sz w:val="24"/>
        </w:rPr>
      </w:pPr>
      <w:r>
        <w:rPr>
          <w:sz w:val="24"/>
        </w:rPr>
        <w:t xml:space="preserve">Quantitative data analysis (2 </w:t>
      </w:r>
      <w:r>
        <w:rPr>
          <w:spacing w:val="-4"/>
          <w:sz w:val="24"/>
        </w:rPr>
        <w:t>credits)</w:t>
      </w:r>
    </w:p>
    <w:p w:rsidR="00B05DEE" w:rsidRDefault="00000000">
      <w:pPr>
        <w:pStyle w:val="ListParagraph"/>
        <w:numPr>
          <w:ilvl w:val="0"/>
          <w:numId w:val="45"/>
        </w:numPr>
        <w:tabs>
          <w:tab w:val="left" w:pos="748"/>
        </w:tabs>
        <w:spacing w:before="43"/>
        <w:ind w:left="748" w:hanging="335"/>
        <w:rPr>
          <w:sz w:val="24"/>
        </w:rPr>
      </w:pPr>
      <w:r>
        <w:rPr>
          <w:sz w:val="24"/>
        </w:rPr>
        <w:t xml:space="preserve">Data validity (2 </w:t>
      </w:r>
      <w:r>
        <w:rPr>
          <w:spacing w:val="-4"/>
          <w:sz w:val="24"/>
        </w:rPr>
        <w:t>credits)</w:t>
      </w:r>
    </w:p>
    <w:p w:rsidR="00B05DEE" w:rsidRDefault="00000000">
      <w:pPr>
        <w:pStyle w:val="ListParagraph"/>
        <w:numPr>
          <w:ilvl w:val="0"/>
          <w:numId w:val="45"/>
        </w:numPr>
        <w:tabs>
          <w:tab w:val="left" w:pos="748"/>
        </w:tabs>
        <w:spacing w:before="43"/>
        <w:ind w:left="748" w:hanging="335"/>
        <w:rPr>
          <w:sz w:val="24"/>
        </w:rPr>
      </w:pPr>
      <w:r>
        <w:rPr>
          <w:sz w:val="24"/>
        </w:rPr>
        <w:t xml:space="preserve">And </w:t>
      </w:r>
      <w:r>
        <w:rPr>
          <w:spacing w:val="-2"/>
          <w:sz w:val="24"/>
        </w:rPr>
        <w:t>so on.</w:t>
      </w:r>
    </w:p>
    <w:p w:rsidR="00B05DEE" w:rsidRDefault="00000000" w:rsidP="00E23886">
      <w:pPr>
        <w:pStyle w:val="ListParagraph"/>
        <w:numPr>
          <w:ilvl w:val="0"/>
          <w:numId w:val="44"/>
        </w:numPr>
        <w:spacing w:before="54" w:line="276" w:lineRule="auto"/>
        <w:ind w:left="567" w:right="633"/>
        <w:rPr>
          <w:sz w:val="24"/>
        </w:rPr>
      </w:pPr>
      <w:r>
        <w:br w:type="column"/>
      </w:r>
      <w:r>
        <w:rPr>
          <w:sz w:val="24"/>
        </w:rPr>
        <w:t xml:space="preserve">Introduction to Creative Writing (3 </w:t>
      </w:r>
      <w:r>
        <w:rPr>
          <w:spacing w:val="-4"/>
          <w:sz w:val="24"/>
        </w:rPr>
        <w:t>credits)</w:t>
      </w:r>
    </w:p>
    <w:p w:rsidR="00B05DEE" w:rsidRDefault="00000000" w:rsidP="00E23886">
      <w:pPr>
        <w:pStyle w:val="ListParagraph"/>
        <w:numPr>
          <w:ilvl w:val="0"/>
          <w:numId w:val="44"/>
        </w:numPr>
        <w:spacing w:before="1"/>
        <w:ind w:left="567" w:hanging="269"/>
        <w:rPr>
          <w:sz w:val="24"/>
        </w:rPr>
      </w:pPr>
      <w:r>
        <w:rPr>
          <w:spacing w:val="-2"/>
          <w:sz w:val="24"/>
        </w:rPr>
        <w:t>Introduction to Translation</w:t>
      </w:r>
    </w:p>
    <w:p w:rsidR="00B05DEE" w:rsidRDefault="00000000" w:rsidP="00E23886">
      <w:pPr>
        <w:pStyle w:val="ListParagraph"/>
        <w:numPr>
          <w:ilvl w:val="0"/>
          <w:numId w:val="44"/>
        </w:numPr>
        <w:spacing w:before="43"/>
        <w:ind w:left="567" w:hanging="269"/>
        <w:rPr>
          <w:sz w:val="24"/>
        </w:rPr>
      </w:pPr>
      <w:r>
        <w:rPr>
          <w:sz w:val="24"/>
        </w:rPr>
        <w:t xml:space="preserve">Practicum of </w:t>
      </w:r>
      <w:r>
        <w:rPr>
          <w:spacing w:val="-2"/>
          <w:sz w:val="24"/>
        </w:rPr>
        <w:t>Translation</w:t>
      </w:r>
    </w:p>
    <w:p w:rsidR="00B05DEE" w:rsidRDefault="00000000" w:rsidP="00E23886">
      <w:pPr>
        <w:pStyle w:val="ListParagraph"/>
        <w:numPr>
          <w:ilvl w:val="0"/>
          <w:numId w:val="44"/>
        </w:numPr>
        <w:spacing w:before="43"/>
        <w:ind w:left="567" w:hanging="269"/>
        <w:rPr>
          <w:sz w:val="24"/>
        </w:rPr>
      </w:pPr>
      <w:r>
        <w:rPr>
          <w:spacing w:val="-2"/>
          <w:sz w:val="24"/>
        </w:rPr>
        <w:t>Subtitling</w:t>
      </w:r>
    </w:p>
    <w:p w:rsidR="00B05DEE" w:rsidRDefault="00000000" w:rsidP="00E23886">
      <w:pPr>
        <w:pStyle w:val="ListParagraph"/>
        <w:numPr>
          <w:ilvl w:val="0"/>
          <w:numId w:val="44"/>
        </w:numPr>
        <w:spacing w:before="46"/>
        <w:ind w:left="567" w:hanging="269"/>
        <w:rPr>
          <w:sz w:val="24"/>
        </w:rPr>
      </w:pPr>
      <w:r>
        <w:rPr>
          <w:sz w:val="24"/>
        </w:rPr>
        <w:t xml:space="preserve">English for Social </w:t>
      </w:r>
      <w:r>
        <w:rPr>
          <w:spacing w:val="-2"/>
          <w:sz w:val="24"/>
        </w:rPr>
        <w:t>Communication</w:t>
      </w:r>
    </w:p>
    <w:p w:rsidR="00B05DEE" w:rsidRDefault="00000000" w:rsidP="00E23886">
      <w:pPr>
        <w:pStyle w:val="ListParagraph"/>
        <w:numPr>
          <w:ilvl w:val="0"/>
          <w:numId w:val="44"/>
        </w:numPr>
        <w:spacing w:before="43"/>
        <w:ind w:left="567" w:hanging="269"/>
        <w:rPr>
          <w:sz w:val="24"/>
        </w:rPr>
      </w:pPr>
      <w:r>
        <w:rPr>
          <w:sz w:val="24"/>
        </w:rPr>
        <w:t xml:space="preserve">And </w:t>
      </w:r>
      <w:r>
        <w:rPr>
          <w:spacing w:val="-2"/>
          <w:sz w:val="24"/>
        </w:rPr>
        <w:t>so on</w:t>
      </w:r>
      <w:r w:rsidR="00EF14CC">
        <w:rPr>
          <w:spacing w:val="-2"/>
          <w:sz w:val="24"/>
        </w:rPr>
        <w:t>.</w:t>
      </w:r>
    </w:p>
    <w:p w:rsidR="00B05DEE" w:rsidRDefault="00B05DEE">
      <w:pPr>
        <w:rPr>
          <w:sz w:val="24"/>
        </w:rPr>
        <w:sectPr w:rsidR="00B05DEE">
          <w:type w:val="continuous"/>
          <w:pgSz w:w="11910" w:h="16840"/>
          <w:pgMar w:top="1920" w:right="1300" w:bottom="280" w:left="1680" w:header="0" w:footer="1055" w:gutter="0"/>
          <w:cols w:num="2" w:space="720" w:equalWidth="0">
            <w:col w:w="4451" w:space="40"/>
            <w:col w:w="4439"/>
          </w:cols>
        </w:sectPr>
      </w:pPr>
    </w:p>
    <w:p w:rsidR="00B05DEE" w:rsidRDefault="00B05DEE">
      <w:pPr>
        <w:pStyle w:val="BodyText"/>
        <w:spacing w:before="10"/>
        <w:rPr>
          <w:sz w:val="3"/>
        </w:rPr>
      </w:pPr>
    </w:p>
    <w:p w:rsidR="00B05DEE" w:rsidRDefault="00000000">
      <w:pPr>
        <w:pStyle w:val="BodyText"/>
        <w:spacing w:line="20" w:lineRule="exact"/>
        <w:ind w:left="290"/>
        <w:rPr>
          <w:sz w:val="2"/>
        </w:rPr>
      </w:pPr>
      <w:r>
        <w:rPr>
          <w:noProof/>
          <w:sz w:val="2"/>
        </w:rPr>
        <mc:AlternateContent>
          <mc:Choice Requires="wpg">
            <w:drawing>
              <wp:inline distT="0" distB="0" distL="0" distR="0">
                <wp:extent cx="5231765" cy="6350"/>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1765" cy="6350"/>
                          <a:chOff x="0" y="0"/>
                          <a:chExt cx="5231765" cy="6350"/>
                        </a:xfrm>
                      </wpg:grpSpPr>
                      <wps:wsp>
                        <wps:cNvPr id="20" name="Graphic 20"/>
                        <wps:cNvSpPr/>
                        <wps:spPr>
                          <a:xfrm>
                            <a:off x="0" y="12"/>
                            <a:ext cx="5231765" cy="6350"/>
                          </a:xfrm>
                          <a:custGeom>
                            <a:avLst/>
                            <a:gdLst/>
                            <a:ahLst/>
                            <a:cxnLst/>
                            <a:rect l="l" t="t" r="r" b="b"/>
                            <a:pathLst>
                              <a:path w="5231765" h="6350">
                                <a:moveTo>
                                  <a:pt x="5231587" y="0"/>
                                </a:moveTo>
                                <a:lnTo>
                                  <a:pt x="2710307" y="0"/>
                                </a:lnTo>
                                <a:lnTo>
                                  <a:pt x="2707208" y="0"/>
                                </a:lnTo>
                                <a:lnTo>
                                  <a:pt x="2701112" y="0"/>
                                </a:lnTo>
                                <a:lnTo>
                                  <a:pt x="0" y="0"/>
                                </a:lnTo>
                                <a:lnTo>
                                  <a:pt x="0" y="6083"/>
                                </a:lnTo>
                                <a:lnTo>
                                  <a:pt x="2701112" y="6083"/>
                                </a:lnTo>
                                <a:lnTo>
                                  <a:pt x="2707208" y="6083"/>
                                </a:lnTo>
                                <a:lnTo>
                                  <a:pt x="2710307" y="6083"/>
                                </a:lnTo>
                                <a:lnTo>
                                  <a:pt x="5231587" y="6083"/>
                                </a:lnTo>
                                <a:lnTo>
                                  <a:pt x="5231587" y="0"/>
                                </a:lnTo>
                                <a:close/>
                              </a:path>
                            </a:pathLst>
                          </a:custGeom>
                          <a:solidFill>
                            <a:srgbClr val="7E7E7E"/>
                          </a:solidFill>
                        </wps:spPr>
                        <wps:bodyPr wrap="square" lIns="0" tIns="0" rIns="0" bIns="0" rtlCol="0">
                          <a:prstTxWarp prst="textNoShape">
                            <a:avLst/>
                          </a:prstTxWarp>
                          <a:noAutofit/>
                        </wps:bodyPr>
                      </wps:wsp>
                    </wpg:wgp>
                  </a:graphicData>
                </a:graphic>
              </wp:inline>
            </w:drawing>
          </mc:Choice>
          <mc:Fallback>
            <w:pict>
              <v:group w14:anchorId="07E4F913" id="Group 19" o:spid="_x0000_s1026" style="width:411.95pt;height:.5pt;mso-position-horizontal-relative:char;mso-position-vertical-relative:line" coordsize="523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">
                <v:shape id="Graphic 20" o:spid="_x0000_s1027" style="position:absolute;width:52317;height:63;visibility:visible;mso-wrap-style:square;v-text-anchor:top" coordsize="52317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" path="m5231587,l2710307,r-3099,l2701112,,,,,6083r2701112,l2707208,6083r3099,l5231587,6083r,-6083xe" fillcolor="#7e7e7e" stroked="f">
                  <v:path arrowok="t"/>
                </v:shape>
                <w10:anchorlock/>
              </v:group>
            </w:pict>
          </mc:Fallback>
        </mc:AlternateContent>
      </w:r>
    </w:p>
    <w:p w:rsidR="00B05DEE" w:rsidRDefault="00B05DEE">
      <w:pPr>
        <w:pStyle w:val="BodyText"/>
        <w:spacing w:before="32"/>
      </w:pPr>
    </w:p>
    <w:p w:rsidR="00B05DEE" w:rsidRDefault="00EF14CC" w:rsidP="00AE3A8F">
      <w:pPr>
        <w:pStyle w:val="ListParagraph"/>
        <w:numPr>
          <w:ilvl w:val="0"/>
          <w:numId w:val="63"/>
        </w:numPr>
        <w:tabs>
          <w:tab w:val="left" w:pos="1025"/>
        </w:tabs>
        <w:spacing w:line="276" w:lineRule="auto"/>
        <w:ind w:right="114"/>
        <w:rPr>
          <w:sz w:val="24"/>
        </w:rPr>
      </w:pPr>
      <w:r w:rsidRPr="00EF14CC">
        <w:rPr>
          <w:sz w:val="24"/>
        </w:rPr>
        <w:t xml:space="preserve">There must be a minimum of four courses in each study program that are conducted through online learning (blended learning) or campus-based online learning, with a maximum ratio of 30% online and 70% </w:t>
      </w:r>
      <w:r>
        <w:rPr>
          <w:sz w:val="24"/>
        </w:rPr>
        <w:t>offline.</w:t>
      </w:r>
    </w:p>
    <w:p w:rsidR="00B05DEE" w:rsidRDefault="00AE3A8F" w:rsidP="00AE3A8F">
      <w:pPr>
        <w:pStyle w:val="ListParagraph"/>
        <w:numPr>
          <w:ilvl w:val="0"/>
          <w:numId w:val="63"/>
        </w:numPr>
        <w:tabs>
          <w:tab w:val="left" w:pos="1023"/>
          <w:tab w:val="left" w:pos="1025"/>
        </w:tabs>
        <w:spacing w:before="2" w:line="276" w:lineRule="auto"/>
        <w:ind w:right="117"/>
        <w:rPr>
          <w:sz w:val="24"/>
        </w:rPr>
      </w:pPr>
      <w:r w:rsidRPr="00AE3A8F">
        <w:rPr>
          <w:sz w:val="24"/>
        </w:rPr>
        <w:t>The required learning materials that must be submitted include lesson plans (RPP), teaching materials, learning media, student worksheets (LKM), and assessment instruments.</w:t>
      </w:r>
    </w:p>
    <w:p w:rsidR="00B05DEE" w:rsidRDefault="00AE3A8F" w:rsidP="00AE3A8F">
      <w:pPr>
        <w:pStyle w:val="ListParagraph"/>
        <w:numPr>
          <w:ilvl w:val="0"/>
          <w:numId w:val="63"/>
        </w:numPr>
        <w:tabs>
          <w:tab w:val="left" w:pos="1023"/>
          <w:tab w:val="left" w:pos="1025"/>
        </w:tabs>
        <w:spacing w:line="276" w:lineRule="auto"/>
        <w:ind w:right="116"/>
        <w:rPr>
          <w:sz w:val="24"/>
        </w:rPr>
      </w:pPr>
      <w:r w:rsidRPr="00AE3A8F">
        <w:rPr>
          <w:sz w:val="24"/>
        </w:rPr>
        <w:t>The final project can be completed in collaboration with students from different study programs or faculties, provided that the student has taken at least 4 credits of courses related to the thesis topic in the respective study program.</w:t>
      </w:r>
    </w:p>
    <w:p w:rsidR="00B05DEE" w:rsidRDefault="00AE3A8F" w:rsidP="00AE3A8F">
      <w:pPr>
        <w:pStyle w:val="ListParagraph"/>
        <w:numPr>
          <w:ilvl w:val="0"/>
          <w:numId w:val="63"/>
        </w:numPr>
        <w:tabs>
          <w:tab w:val="left" w:pos="1025"/>
        </w:tabs>
        <w:spacing w:line="276" w:lineRule="auto"/>
        <w:ind w:right="117"/>
        <w:rPr>
          <w:sz w:val="24"/>
        </w:rPr>
      </w:pPr>
      <w:r w:rsidRPr="00AE3A8F">
        <w:rPr>
          <w:sz w:val="24"/>
        </w:rPr>
        <w:t>The integration approach is a learning and non-learning approach that combines general and religious knowledge.</w:t>
      </w:r>
    </w:p>
    <w:p w:rsidR="00B05DEE" w:rsidRDefault="00AE3A8F" w:rsidP="00AE3A8F">
      <w:pPr>
        <w:pStyle w:val="ListParagraph"/>
        <w:numPr>
          <w:ilvl w:val="0"/>
          <w:numId w:val="63"/>
        </w:numPr>
        <w:tabs>
          <w:tab w:val="left" w:pos="1025"/>
        </w:tabs>
        <w:spacing w:line="276" w:lineRule="auto"/>
        <w:ind w:right="118"/>
        <w:rPr>
          <w:sz w:val="24"/>
        </w:rPr>
      </w:pPr>
      <w:r w:rsidRPr="00AE3A8F">
        <w:rPr>
          <w:sz w:val="24"/>
        </w:rPr>
        <w:t>The integration approach is implemented in both learning and non-learning contexts.</w:t>
      </w:r>
    </w:p>
    <w:p w:rsidR="00B05DEE" w:rsidRDefault="00AE3A8F" w:rsidP="00AE3A8F">
      <w:pPr>
        <w:pStyle w:val="ListParagraph"/>
        <w:numPr>
          <w:ilvl w:val="0"/>
          <w:numId w:val="63"/>
        </w:numPr>
        <w:tabs>
          <w:tab w:val="left" w:pos="1025"/>
        </w:tabs>
        <w:spacing w:line="276" w:lineRule="auto"/>
        <w:ind w:right="112"/>
        <w:rPr>
          <w:sz w:val="24"/>
        </w:rPr>
      </w:pPr>
      <w:r w:rsidRPr="00AE3A8F">
        <w:rPr>
          <w:sz w:val="24"/>
        </w:rPr>
        <w:t>Integration in learning can involve the integration of teaching materials, learning media, and assessment tools, as reflected in the planning and implementation of learning. Additionally, integration in learning can also be part of the final project/thesis/dissertation (specifically in the theoretical framework and discussion sections). Further details will be provided in a separate guidebook.</w:t>
      </w:r>
    </w:p>
    <w:p w:rsidR="00B05DEE" w:rsidRDefault="00AE3A8F" w:rsidP="00AE3A8F">
      <w:pPr>
        <w:pStyle w:val="ListParagraph"/>
        <w:numPr>
          <w:ilvl w:val="0"/>
          <w:numId w:val="63"/>
        </w:numPr>
        <w:tabs>
          <w:tab w:val="left" w:pos="1023"/>
          <w:tab w:val="left" w:pos="1025"/>
        </w:tabs>
        <w:spacing w:before="1" w:line="276" w:lineRule="auto"/>
        <w:ind w:right="111"/>
        <w:rPr>
          <w:sz w:val="24"/>
        </w:rPr>
      </w:pPr>
      <w:r w:rsidRPr="00AE3A8F">
        <w:rPr>
          <w:spacing w:val="-2"/>
          <w:sz w:val="24"/>
        </w:rPr>
        <w:t>Outside of learning, integration can take the form of life values in the Ma'had (boarding school) and other learning centers</w:t>
      </w:r>
      <w:r>
        <w:rPr>
          <w:sz w:val="24"/>
        </w:rPr>
        <w:t>.</w:t>
      </w:r>
    </w:p>
    <w:p w:rsidR="00AE3A8F" w:rsidRDefault="00AE3A8F" w:rsidP="00AE3A8F">
      <w:pPr>
        <w:pStyle w:val="ListParagraph"/>
        <w:numPr>
          <w:ilvl w:val="0"/>
          <w:numId w:val="63"/>
        </w:numPr>
        <w:spacing w:line="276" w:lineRule="auto"/>
        <w:ind w:right="115"/>
        <w:rPr>
          <w:sz w:val="24"/>
        </w:rPr>
      </w:pPr>
      <w:r w:rsidRPr="00AE3A8F">
        <w:rPr>
          <w:sz w:val="24"/>
        </w:rPr>
        <w:t>The Ulul Albab approach aims to develop graduates characterized by the "Ulul Albab" attributes, which include: (1) Constant awareness of God's presence, accompanied by the ability to use the heart (</w:t>
      </w:r>
      <w:r w:rsidRPr="00A82B38">
        <w:rPr>
          <w:i/>
          <w:iCs/>
          <w:sz w:val="24"/>
        </w:rPr>
        <w:t>dzikir</w:t>
      </w:r>
      <w:r w:rsidRPr="00AE3A8F">
        <w:rPr>
          <w:sz w:val="24"/>
        </w:rPr>
        <w:t xml:space="preserve">) and intellect (thinking) to reach a conviction of God's greatness in all of His creations; (2) </w:t>
      </w:r>
      <w:r w:rsidR="00A82B38" w:rsidRPr="00A82B38">
        <w:rPr>
          <w:sz w:val="24"/>
        </w:rPr>
        <w:t>The courage to fear none but Allah, paired with the wisdom to discern and choose between good and evil</w:t>
      </w:r>
      <w:r w:rsidRPr="00AE3A8F">
        <w:rPr>
          <w:sz w:val="24"/>
        </w:rPr>
        <w:t xml:space="preserve">; (3) Emphasis on quality of life in belief, speech, and actions, with patience and </w:t>
      </w:r>
      <w:r w:rsidRPr="00AE3A8F">
        <w:rPr>
          <w:sz w:val="24"/>
        </w:rPr>
        <w:lastRenderedPageBreak/>
        <w:t xml:space="preserve">resilience; (4) A diligent and critical attitude in the pursuit of knowledge; (5) </w:t>
      </w:r>
      <w:r w:rsidR="00A82B38" w:rsidRPr="00A82B38">
        <w:rPr>
          <w:sz w:val="24"/>
        </w:rPr>
        <w:t>A commitment to sharing knowledge with society and dedication to addressing the challenges faced by the community.</w:t>
      </w:r>
    </w:p>
    <w:p w:rsidR="00AE3A8F" w:rsidRDefault="00AE3A8F" w:rsidP="00AE3A8F">
      <w:pPr>
        <w:spacing w:line="276" w:lineRule="auto"/>
        <w:ind w:left="199" w:right="115"/>
        <w:rPr>
          <w:sz w:val="24"/>
        </w:rPr>
      </w:pPr>
    </w:p>
    <w:p w:rsidR="00AE3A8F" w:rsidRPr="00DF3B93" w:rsidRDefault="00AE3A8F" w:rsidP="00AE3A8F">
      <w:pPr>
        <w:pStyle w:val="BodyText"/>
        <w:spacing w:before="1" w:line="276" w:lineRule="auto"/>
        <w:jc w:val="center"/>
      </w:pPr>
      <w:r w:rsidRPr="00DF3B93">
        <w:t>Table 3: Structure of Regular</w:t>
      </w:r>
      <w:r w:rsidR="00D21123" w:rsidRPr="00DF3B93">
        <w:t xml:space="preserve"> Courses</w:t>
      </w:r>
      <w:r w:rsidRPr="00DF3B93">
        <w:t xml:space="preserve">/Sample Courses at the Faculty of Tarbiyah and </w:t>
      </w:r>
      <w:r w:rsidR="00D21123" w:rsidRPr="00DF3B93">
        <w:t>Teacher Training</w:t>
      </w:r>
      <w:r w:rsidRPr="00DF3B93">
        <w:t xml:space="preserve"> (FITK)</w:t>
      </w:r>
    </w:p>
    <w:p w:rsidR="00AE3A8F" w:rsidRDefault="00AE3A8F" w:rsidP="00AE3A8F">
      <w:pPr>
        <w:spacing w:line="276" w:lineRule="auto"/>
        <w:ind w:right="115"/>
        <w:rPr>
          <w:sz w:val="24"/>
        </w:rPr>
      </w:pPr>
    </w:p>
    <w:tbl>
      <w:tblPr>
        <w:tblW w:w="0" w:type="auto"/>
        <w:tblInd w:w="1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
        <w:gridCol w:w="439"/>
        <w:gridCol w:w="276"/>
        <w:gridCol w:w="5029"/>
        <w:gridCol w:w="1361"/>
      </w:tblGrid>
      <w:tr w:rsidR="00AE3A8F" w:rsidTr="00F43C9F">
        <w:trPr>
          <w:trHeight w:val="534"/>
        </w:trPr>
        <w:tc>
          <w:tcPr>
            <w:tcW w:w="404" w:type="dxa"/>
          </w:tcPr>
          <w:p w:rsidR="00AE3A8F" w:rsidRDefault="00AE3A8F" w:rsidP="00F43C9F">
            <w:pPr>
              <w:pStyle w:val="TableParagraph"/>
              <w:ind w:left="0"/>
              <w:rPr>
                <w:rFonts w:ascii="Times New Roman"/>
              </w:rPr>
            </w:pPr>
          </w:p>
        </w:tc>
        <w:tc>
          <w:tcPr>
            <w:tcW w:w="5744" w:type="dxa"/>
            <w:gridSpan w:val="3"/>
          </w:tcPr>
          <w:p w:rsidR="00AE3A8F" w:rsidRPr="00893DF6" w:rsidRDefault="00AE3A8F" w:rsidP="00F43C9F">
            <w:pPr>
              <w:pStyle w:val="TableParagraph"/>
              <w:spacing w:before="133"/>
              <w:ind w:left="1427"/>
              <w:rPr>
                <w:b/>
                <w:bCs/>
              </w:rPr>
            </w:pPr>
            <w:r w:rsidRPr="00893DF6">
              <w:rPr>
                <w:b/>
                <w:bCs/>
                <w:spacing w:val="-4"/>
              </w:rPr>
              <w:t>Group and Course Name</w:t>
            </w:r>
          </w:p>
        </w:tc>
        <w:tc>
          <w:tcPr>
            <w:tcW w:w="1361" w:type="dxa"/>
          </w:tcPr>
          <w:p w:rsidR="00DF3B93" w:rsidRPr="00893DF6" w:rsidRDefault="00DF3B93" w:rsidP="00F43C9F">
            <w:pPr>
              <w:pStyle w:val="TableParagraph"/>
              <w:spacing w:line="248" w:lineRule="exact"/>
              <w:ind w:left="11" w:right="1"/>
              <w:jc w:val="center"/>
              <w:rPr>
                <w:b/>
                <w:bCs/>
              </w:rPr>
            </w:pPr>
          </w:p>
          <w:p w:rsidR="00AE3A8F" w:rsidRPr="00893DF6" w:rsidRDefault="00DF3B93" w:rsidP="00F43C9F">
            <w:pPr>
              <w:pStyle w:val="TableParagraph"/>
              <w:spacing w:line="248" w:lineRule="exact"/>
              <w:ind w:left="11" w:right="1"/>
              <w:jc w:val="center"/>
              <w:rPr>
                <w:b/>
                <w:bCs/>
              </w:rPr>
            </w:pPr>
            <w:r w:rsidRPr="00893DF6">
              <w:rPr>
                <w:b/>
                <w:bCs/>
              </w:rPr>
              <w:t>Credits</w:t>
            </w:r>
          </w:p>
        </w:tc>
      </w:tr>
      <w:tr w:rsidR="00AE3A8F" w:rsidTr="00F43C9F">
        <w:trPr>
          <w:trHeight w:val="277"/>
        </w:trPr>
        <w:tc>
          <w:tcPr>
            <w:tcW w:w="404" w:type="dxa"/>
            <w:vMerge w:val="restart"/>
          </w:tcPr>
          <w:p w:rsidR="00AE3A8F" w:rsidRDefault="00AE3A8F" w:rsidP="00F43C9F">
            <w:pPr>
              <w:pStyle w:val="TableParagraph"/>
              <w:spacing w:before="1"/>
              <w:ind w:left="107"/>
            </w:pPr>
            <w:r w:rsidRPr="00893DF6">
              <w:rPr>
                <w:b/>
                <w:bCs/>
                <w:spacing w:val="-5"/>
              </w:rPr>
              <w:t>A</w:t>
            </w:r>
            <w:r>
              <w:rPr>
                <w:spacing w:val="-5"/>
              </w:rPr>
              <w:t>.</w:t>
            </w:r>
          </w:p>
        </w:tc>
        <w:tc>
          <w:tcPr>
            <w:tcW w:w="5744" w:type="dxa"/>
            <w:gridSpan w:val="3"/>
          </w:tcPr>
          <w:p w:rsidR="00AE3A8F" w:rsidRPr="00893DF6" w:rsidRDefault="00AE3A8F" w:rsidP="00F43C9F">
            <w:pPr>
              <w:pStyle w:val="TableParagraph"/>
              <w:spacing w:before="1" w:line="256" w:lineRule="exact"/>
              <w:ind w:left="107"/>
              <w:rPr>
                <w:b/>
                <w:bCs/>
              </w:rPr>
            </w:pPr>
            <w:r w:rsidRPr="00893DF6">
              <w:rPr>
                <w:b/>
                <w:bCs/>
                <w:spacing w:val="-4"/>
              </w:rPr>
              <w:t>GENERAL COURSES (MKU)</w:t>
            </w:r>
          </w:p>
        </w:tc>
        <w:tc>
          <w:tcPr>
            <w:tcW w:w="1361" w:type="dxa"/>
          </w:tcPr>
          <w:p w:rsidR="00AE3A8F" w:rsidRPr="00893DF6" w:rsidRDefault="00AE3A8F" w:rsidP="00F43C9F">
            <w:pPr>
              <w:pStyle w:val="TableParagraph"/>
              <w:ind w:left="0"/>
              <w:rPr>
                <w:rFonts w:ascii="Times New Roman"/>
                <w:b/>
                <w:bCs/>
                <w:sz w:val="20"/>
              </w:rPr>
            </w:pPr>
          </w:p>
        </w:tc>
      </w:tr>
      <w:tr w:rsidR="00AE3A8F" w:rsidTr="00F43C9F">
        <w:trPr>
          <w:trHeight w:val="268"/>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line="248" w:lineRule="exact"/>
              <w:ind w:left="107"/>
            </w:pPr>
            <w:r>
              <w:rPr>
                <w:spacing w:val="-10"/>
              </w:rPr>
              <w:t>1</w:t>
            </w:r>
          </w:p>
        </w:tc>
        <w:tc>
          <w:tcPr>
            <w:tcW w:w="276" w:type="dxa"/>
          </w:tcPr>
          <w:p w:rsidR="00AE3A8F" w:rsidRDefault="00AE3A8F" w:rsidP="00F43C9F">
            <w:pPr>
              <w:pStyle w:val="TableParagraph"/>
              <w:spacing w:line="248" w:lineRule="exact"/>
              <w:ind w:left="12"/>
              <w:jc w:val="center"/>
            </w:pPr>
            <w:r>
              <w:rPr>
                <w:spacing w:val="-10"/>
              </w:rPr>
              <w:t>:</w:t>
            </w:r>
          </w:p>
        </w:tc>
        <w:tc>
          <w:tcPr>
            <w:tcW w:w="5029" w:type="dxa"/>
          </w:tcPr>
          <w:p w:rsidR="00AE3A8F" w:rsidRDefault="00AE3A8F" w:rsidP="00F43C9F">
            <w:pPr>
              <w:pStyle w:val="TableParagraph"/>
              <w:spacing w:line="248" w:lineRule="exact"/>
              <w:ind w:left="107"/>
            </w:pPr>
            <w:r>
              <w:rPr>
                <w:spacing w:val="-2"/>
              </w:rPr>
              <w:t>Pancasila</w:t>
            </w:r>
          </w:p>
        </w:tc>
        <w:tc>
          <w:tcPr>
            <w:tcW w:w="1361" w:type="dxa"/>
          </w:tcPr>
          <w:p w:rsidR="00AE3A8F" w:rsidRDefault="00AE3A8F" w:rsidP="00F43C9F">
            <w:pPr>
              <w:pStyle w:val="TableParagraph"/>
              <w:spacing w:line="248" w:lineRule="exact"/>
              <w:ind w:left="11" w:right="3"/>
              <w:jc w:val="center"/>
            </w:pPr>
            <w:r>
              <w:rPr>
                <w:spacing w:val="-10"/>
              </w:rPr>
              <w:t>2</w:t>
            </w:r>
          </w:p>
        </w:tc>
      </w:tr>
      <w:tr w:rsidR="00AE3A8F" w:rsidTr="00F43C9F">
        <w:trPr>
          <w:trHeight w:val="268"/>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line="248" w:lineRule="exact"/>
              <w:ind w:left="107"/>
            </w:pPr>
            <w:r>
              <w:rPr>
                <w:spacing w:val="-10"/>
              </w:rPr>
              <w:t>2</w:t>
            </w:r>
          </w:p>
        </w:tc>
        <w:tc>
          <w:tcPr>
            <w:tcW w:w="276" w:type="dxa"/>
          </w:tcPr>
          <w:p w:rsidR="00AE3A8F" w:rsidRDefault="00AE3A8F" w:rsidP="00F43C9F">
            <w:pPr>
              <w:pStyle w:val="TableParagraph"/>
              <w:spacing w:line="248" w:lineRule="exact"/>
              <w:ind w:left="12"/>
              <w:jc w:val="center"/>
            </w:pPr>
            <w:r>
              <w:rPr>
                <w:spacing w:val="-10"/>
              </w:rPr>
              <w:t>:</w:t>
            </w:r>
          </w:p>
        </w:tc>
        <w:tc>
          <w:tcPr>
            <w:tcW w:w="5029" w:type="dxa"/>
          </w:tcPr>
          <w:p w:rsidR="00AE3A8F" w:rsidRDefault="00AE3A8F" w:rsidP="00F43C9F">
            <w:pPr>
              <w:pStyle w:val="TableParagraph"/>
              <w:spacing w:line="248" w:lineRule="exact"/>
              <w:ind w:left="107"/>
            </w:pPr>
            <w:r>
              <w:rPr>
                <w:spacing w:val="-2"/>
              </w:rPr>
              <w:t>Citizenship</w:t>
            </w:r>
          </w:p>
        </w:tc>
        <w:tc>
          <w:tcPr>
            <w:tcW w:w="1361" w:type="dxa"/>
          </w:tcPr>
          <w:p w:rsidR="00AE3A8F" w:rsidRDefault="00AE3A8F" w:rsidP="00F43C9F">
            <w:pPr>
              <w:pStyle w:val="TableParagraph"/>
              <w:spacing w:line="248" w:lineRule="exact"/>
              <w:ind w:left="11" w:right="3"/>
              <w:jc w:val="center"/>
            </w:pPr>
            <w:r>
              <w:rPr>
                <w:spacing w:val="-10"/>
              </w:rPr>
              <w:t>2</w:t>
            </w:r>
          </w:p>
        </w:tc>
      </w:tr>
      <w:tr w:rsidR="00AE3A8F" w:rsidTr="00F43C9F">
        <w:trPr>
          <w:trHeight w:val="268"/>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line="248" w:lineRule="exact"/>
              <w:ind w:left="107"/>
            </w:pPr>
            <w:r>
              <w:rPr>
                <w:spacing w:val="-10"/>
              </w:rPr>
              <w:t>3</w:t>
            </w:r>
          </w:p>
        </w:tc>
        <w:tc>
          <w:tcPr>
            <w:tcW w:w="276" w:type="dxa"/>
          </w:tcPr>
          <w:p w:rsidR="00AE3A8F" w:rsidRDefault="00AE3A8F" w:rsidP="00F43C9F">
            <w:pPr>
              <w:pStyle w:val="TableParagraph"/>
              <w:spacing w:line="248" w:lineRule="exact"/>
              <w:ind w:left="12"/>
              <w:jc w:val="center"/>
            </w:pPr>
            <w:r>
              <w:rPr>
                <w:spacing w:val="-10"/>
              </w:rPr>
              <w:t>:</w:t>
            </w:r>
          </w:p>
        </w:tc>
        <w:tc>
          <w:tcPr>
            <w:tcW w:w="5029" w:type="dxa"/>
          </w:tcPr>
          <w:p w:rsidR="00AE3A8F" w:rsidRDefault="00AE3A8F" w:rsidP="00F43C9F">
            <w:pPr>
              <w:pStyle w:val="TableParagraph"/>
              <w:spacing w:line="248" w:lineRule="exact"/>
              <w:ind w:left="107"/>
            </w:pPr>
            <w:r>
              <w:rPr>
                <w:spacing w:val="-2"/>
              </w:rPr>
              <w:t>Bahasa Indonesia</w:t>
            </w:r>
          </w:p>
        </w:tc>
        <w:tc>
          <w:tcPr>
            <w:tcW w:w="1361" w:type="dxa"/>
          </w:tcPr>
          <w:p w:rsidR="00AE3A8F" w:rsidRDefault="00AE3A8F" w:rsidP="00F43C9F">
            <w:pPr>
              <w:pStyle w:val="TableParagraph"/>
              <w:spacing w:line="248" w:lineRule="exact"/>
              <w:ind w:left="11" w:right="3"/>
              <w:jc w:val="center"/>
            </w:pPr>
            <w:r>
              <w:rPr>
                <w:spacing w:val="-10"/>
              </w:rPr>
              <w:t>2</w:t>
            </w:r>
          </w:p>
        </w:tc>
      </w:tr>
      <w:tr w:rsidR="00AE3A8F" w:rsidTr="00F43C9F">
        <w:trPr>
          <w:trHeight w:val="268"/>
        </w:trPr>
        <w:tc>
          <w:tcPr>
            <w:tcW w:w="404" w:type="dxa"/>
            <w:vMerge/>
            <w:tcBorders>
              <w:top w:val="nil"/>
            </w:tcBorders>
          </w:tcPr>
          <w:p w:rsidR="00AE3A8F" w:rsidRDefault="00AE3A8F" w:rsidP="00F43C9F">
            <w:pPr>
              <w:rPr>
                <w:sz w:val="2"/>
                <w:szCs w:val="2"/>
              </w:rPr>
            </w:pPr>
          </w:p>
        </w:tc>
        <w:tc>
          <w:tcPr>
            <w:tcW w:w="5744" w:type="dxa"/>
            <w:gridSpan w:val="3"/>
          </w:tcPr>
          <w:p w:rsidR="00AE3A8F" w:rsidRDefault="00AE3A8F" w:rsidP="00F43C9F">
            <w:pPr>
              <w:pStyle w:val="TableParagraph"/>
              <w:spacing w:line="248" w:lineRule="exact"/>
              <w:ind w:left="8"/>
              <w:jc w:val="center"/>
            </w:pPr>
            <w:r>
              <w:rPr>
                <w:spacing w:val="-2"/>
              </w:rPr>
              <w:t>Total</w:t>
            </w:r>
          </w:p>
        </w:tc>
        <w:tc>
          <w:tcPr>
            <w:tcW w:w="1361" w:type="dxa"/>
          </w:tcPr>
          <w:p w:rsidR="00AE3A8F" w:rsidRDefault="00AE3A8F" w:rsidP="00F43C9F">
            <w:pPr>
              <w:pStyle w:val="TableParagraph"/>
              <w:spacing w:line="248" w:lineRule="exact"/>
              <w:ind w:left="11" w:right="3"/>
              <w:jc w:val="center"/>
            </w:pPr>
            <w:r>
              <w:rPr>
                <w:spacing w:val="-10"/>
              </w:rPr>
              <w:t>6</w:t>
            </w:r>
          </w:p>
        </w:tc>
      </w:tr>
      <w:tr w:rsidR="00AE3A8F" w:rsidTr="00F43C9F">
        <w:trPr>
          <w:trHeight w:val="268"/>
        </w:trPr>
        <w:tc>
          <w:tcPr>
            <w:tcW w:w="404" w:type="dxa"/>
            <w:vMerge w:val="restart"/>
          </w:tcPr>
          <w:p w:rsidR="00AE3A8F" w:rsidRPr="00893DF6" w:rsidRDefault="00AE3A8F" w:rsidP="00F43C9F">
            <w:pPr>
              <w:pStyle w:val="TableParagraph"/>
              <w:spacing w:line="268" w:lineRule="exact"/>
              <w:ind w:left="107"/>
              <w:rPr>
                <w:b/>
                <w:bCs/>
              </w:rPr>
            </w:pPr>
            <w:r w:rsidRPr="00893DF6">
              <w:rPr>
                <w:b/>
                <w:bCs/>
                <w:spacing w:val="-5"/>
              </w:rPr>
              <w:t>B.</w:t>
            </w:r>
          </w:p>
        </w:tc>
        <w:tc>
          <w:tcPr>
            <w:tcW w:w="5744" w:type="dxa"/>
            <w:gridSpan w:val="3"/>
          </w:tcPr>
          <w:p w:rsidR="00AE3A8F" w:rsidRPr="00893DF6" w:rsidRDefault="00AE3A8F" w:rsidP="00F43C9F">
            <w:pPr>
              <w:pStyle w:val="TableParagraph"/>
              <w:spacing w:line="248" w:lineRule="exact"/>
              <w:ind w:left="107"/>
              <w:rPr>
                <w:b/>
                <w:bCs/>
              </w:rPr>
            </w:pPr>
            <w:r w:rsidRPr="00893DF6">
              <w:rPr>
                <w:b/>
                <w:bCs/>
                <w:spacing w:val="-6"/>
              </w:rPr>
              <w:t>UNIVERSITY SPECIALTY COURSES (MKKU)</w:t>
            </w:r>
          </w:p>
        </w:tc>
        <w:tc>
          <w:tcPr>
            <w:tcW w:w="1361" w:type="dxa"/>
          </w:tcPr>
          <w:p w:rsidR="00AE3A8F" w:rsidRDefault="00AE3A8F" w:rsidP="00F43C9F">
            <w:pPr>
              <w:pStyle w:val="TableParagraph"/>
              <w:ind w:left="0"/>
              <w:rPr>
                <w:rFonts w:ascii="Times New Roman"/>
                <w:sz w:val="18"/>
              </w:rPr>
            </w:pPr>
          </w:p>
        </w:tc>
      </w:tr>
      <w:tr w:rsidR="00AE3A8F" w:rsidTr="00F43C9F">
        <w:trPr>
          <w:trHeight w:val="268"/>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line="248" w:lineRule="exact"/>
              <w:ind w:left="107"/>
            </w:pPr>
            <w:r>
              <w:rPr>
                <w:spacing w:val="-10"/>
              </w:rPr>
              <w:t>1</w:t>
            </w:r>
          </w:p>
        </w:tc>
        <w:tc>
          <w:tcPr>
            <w:tcW w:w="276" w:type="dxa"/>
          </w:tcPr>
          <w:p w:rsidR="00AE3A8F" w:rsidRDefault="00AE3A8F" w:rsidP="00F43C9F">
            <w:pPr>
              <w:pStyle w:val="TableParagraph"/>
              <w:spacing w:line="248" w:lineRule="exact"/>
              <w:ind w:left="12"/>
              <w:jc w:val="center"/>
            </w:pPr>
            <w:r>
              <w:rPr>
                <w:spacing w:val="-10"/>
              </w:rPr>
              <w:t>:</w:t>
            </w:r>
          </w:p>
        </w:tc>
        <w:tc>
          <w:tcPr>
            <w:tcW w:w="5029" w:type="dxa"/>
          </w:tcPr>
          <w:p w:rsidR="00AE3A8F" w:rsidRDefault="00AE3A8F" w:rsidP="00F43C9F">
            <w:pPr>
              <w:pStyle w:val="TableParagraph"/>
              <w:spacing w:line="248" w:lineRule="exact"/>
              <w:ind w:left="158"/>
            </w:pPr>
            <w:r>
              <w:rPr>
                <w:spacing w:val="-2"/>
              </w:rPr>
              <w:t xml:space="preserve">Arabic </w:t>
            </w:r>
            <w:r>
              <w:rPr>
                <w:spacing w:val="-10"/>
              </w:rPr>
              <w:t>1</w:t>
            </w:r>
          </w:p>
        </w:tc>
        <w:tc>
          <w:tcPr>
            <w:tcW w:w="1361" w:type="dxa"/>
          </w:tcPr>
          <w:p w:rsidR="00AE3A8F" w:rsidRDefault="00AE3A8F" w:rsidP="00F43C9F">
            <w:pPr>
              <w:pStyle w:val="TableParagraph"/>
              <w:spacing w:line="248" w:lineRule="exact"/>
              <w:ind w:left="11" w:right="3"/>
              <w:jc w:val="center"/>
            </w:pPr>
            <w:r>
              <w:rPr>
                <w:spacing w:val="-10"/>
              </w:rPr>
              <w:t>4</w:t>
            </w:r>
          </w:p>
        </w:tc>
      </w:tr>
      <w:tr w:rsidR="00AE3A8F" w:rsidTr="00F43C9F">
        <w:trPr>
          <w:trHeight w:val="268"/>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line="248" w:lineRule="exact"/>
              <w:ind w:left="107"/>
            </w:pPr>
            <w:r>
              <w:rPr>
                <w:spacing w:val="-10"/>
              </w:rPr>
              <w:t>2</w:t>
            </w:r>
          </w:p>
        </w:tc>
        <w:tc>
          <w:tcPr>
            <w:tcW w:w="276" w:type="dxa"/>
          </w:tcPr>
          <w:p w:rsidR="00AE3A8F" w:rsidRDefault="00AE3A8F" w:rsidP="00F43C9F">
            <w:pPr>
              <w:pStyle w:val="TableParagraph"/>
              <w:spacing w:line="248" w:lineRule="exact"/>
              <w:ind w:left="12"/>
              <w:jc w:val="center"/>
            </w:pPr>
            <w:r>
              <w:rPr>
                <w:spacing w:val="-10"/>
              </w:rPr>
              <w:t>:</w:t>
            </w:r>
          </w:p>
        </w:tc>
        <w:tc>
          <w:tcPr>
            <w:tcW w:w="5029" w:type="dxa"/>
          </w:tcPr>
          <w:p w:rsidR="00AE3A8F" w:rsidRDefault="00AE3A8F" w:rsidP="00F43C9F">
            <w:pPr>
              <w:pStyle w:val="TableParagraph"/>
              <w:spacing w:line="248" w:lineRule="exact"/>
              <w:ind w:left="158"/>
            </w:pPr>
            <w:r>
              <w:rPr>
                <w:spacing w:val="-2"/>
              </w:rPr>
              <w:t xml:space="preserve">Arabic </w:t>
            </w:r>
            <w:r>
              <w:rPr>
                <w:spacing w:val="-10"/>
              </w:rPr>
              <w:t>2</w:t>
            </w:r>
          </w:p>
        </w:tc>
        <w:tc>
          <w:tcPr>
            <w:tcW w:w="1361" w:type="dxa"/>
          </w:tcPr>
          <w:p w:rsidR="00AE3A8F" w:rsidRDefault="00AE3A8F" w:rsidP="00F43C9F">
            <w:pPr>
              <w:pStyle w:val="TableParagraph"/>
              <w:spacing w:line="248" w:lineRule="exact"/>
              <w:ind w:left="11" w:right="3"/>
              <w:jc w:val="center"/>
            </w:pPr>
            <w:r>
              <w:rPr>
                <w:spacing w:val="-10"/>
              </w:rPr>
              <w:t>4</w:t>
            </w:r>
          </w:p>
        </w:tc>
      </w:tr>
      <w:tr w:rsidR="00AE3A8F" w:rsidTr="00F43C9F">
        <w:trPr>
          <w:trHeight w:val="268"/>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line="248" w:lineRule="exact"/>
              <w:ind w:left="107"/>
            </w:pPr>
            <w:r>
              <w:rPr>
                <w:spacing w:val="-10"/>
              </w:rPr>
              <w:t>3</w:t>
            </w:r>
          </w:p>
        </w:tc>
        <w:tc>
          <w:tcPr>
            <w:tcW w:w="276" w:type="dxa"/>
          </w:tcPr>
          <w:p w:rsidR="00AE3A8F" w:rsidRDefault="00AE3A8F" w:rsidP="00F43C9F">
            <w:pPr>
              <w:pStyle w:val="TableParagraph"/>
              <w:spacing w:line="248" w:lineRule="exact"/>
              <w:ind w:left="12"/>
              <w:jc w:val="center"/>
            </w:pPr>
            <w:r>
              <w:rPr>
                <w:spacing w:val="-10"/>
              </w:rPr>
              <w:t>:</w:t>
            </w:r>
          </w:p>
        </w:tc>
        <w:tc>
          <w:tcPr>
            <w:tcW w:w="5029" w:type="dxa"/>
          </w:tcPr>
          <w:p w:rsidR="00AE3A8F" w:rsidRDefault="00AE3A8F" w:rsidP="00F43C9F">
            <w:pPr>
              <w:pStyle w:val="TableParagraph"/>
              <w:spacing w:line="248" w:lineRule="exact"/>
              <w:ind w:left="158"/>
            </w:pPr>
            <w:r>
              <w:rPr>
                <w:spacing w:val="-2"/>
              </w:rPr>
              <w:t xml:space="preserve">English </w:t>
            </w:r>
            <w:r>
              <w:rPr>
                <w:spacing w:val="-10"/>
              </w:rPr>
              <w:t>1</w:t>
            </w:r>
          </w:p>
        </w:tc>
        <w:tc>
          <w:tcPr>
            <w:tcW w:w="1361" w:type="dxa"/>
          </w:tcPr>
          <w:p w:rsidR="00AE3A8F" w:rsidRDefault="00AE3A8F" w:rsidP="00F43C9F">
            <w:pPr>
              <w:pStyle w:val="TableParagraph"/>
              <w:spacing w:line="248" w:lineRule="exact"/>
              <w:ind w:left="11" w:right="3"/>
              <w:jc w:val="center"/>
            </w:pPr>
            <w:r>
              <w:rPr>
                <w:spacing w:val="-10"/>
              </w:rPr>
              <w:t>3</w:t>
            </w:r>
          </w:p>
        </w:tc>
      </w:tr>
      <w:tr w:rsidR="00AE3A8F" w:rsidTr="00F43C9F">
        <w:trPr>
          <w:trHeight w:val="268"/>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line="249" w:lineRule="exact"/>
              <w:ind w:left="107"/>
            </w:pPr>
            <w:r>
              <w:rPr>
                <w:spacing w:val="-10"/>
              </w:rPr>
              <w:t>4</w:t>
            </w:r>
          </w:p>
        </w:tc>
        <w:tc>
          <w:tcPr>
            <w:tcW w:w="276" w:type="dxa"/>
          </w:tcPr>
          <w:p w:rsidR="00AE3A8F" w:rsidRDefault="00AE3A8F" w:rsidP="00F43C9F">
            <w:pPr>
              <w:pStyle w:val="TableParagraph"/>
              <w:spacing w:line="249" w:lineRule="exact"/>
              <w:ind w:left="12"/>
              <w:jc w:val="center"/>
            </w:pPr>
            <w:r>
              <w:rPr>
                <w:spacing w:val="-10"/>
              </w:rPr>
              <w:t>:</w:t>
            </w:r>
          </w:p>
        </w:tc>
        <w:tc>
          <w:tcPr>
            <w:tcW w:w="5029" w:type="dxa"/>
          </w:tcPr>
          <w:p w:rsidR="00AE3A8F" w:rsidRDefault="00AE3A8F" w:rsidP="00F43C9F">
            <w:pPr>
              <w:pStyle w:val="TableParagraph"/>
              <w:spacing w:line="249" w:lineRule="exact"/>
              <w:ind w:left="158"/>
            </w:pPr>
            <w:r>
              <w:rPr>
                <w:spacing w:val="-2"/>
              </w:rPr>
              <w:t xml:space="preserve">English </w:t>
            </w:r>
            <w:r>
              <w:rPr>
                <w:spacing w:val="-10"/>
              </w:rPr>
              <w:t>2</w:t>
            </w:r>
          </w:p>
        </w:tc>
        <w:tc>
          <w:tcPr>
            <w:tcW w:w="1361" w:type="dxa"/>
          </w:tcPr>
          <w:p w:rsidR="00AE3A8F" w:rsidRDefault="00AE3A8F" w:rsidP="00F43C9F">
            <w:pPr>
              <w:pStyle w:val="TableParagraph"/>
              <w:spacing w:line="249" w:lineRule="exact"/>
              <w:ind w:left="11" w:right="3"/>
              <w:jc w:val="center"/>
            </w:pPr>
            <w:r>
              <w:rPr>
                <w:spacing w:val="-10"/>
              </w:rPr>
              <w:t>3</w:t>
            </w:r>
          </w:p>
        </w:tc>
      </w:tr>
      <w:tr w:rsidR="00AE3A8F" w:rsidTr="00F43C9F">
        <w:trPr>
          <w:trHeight w:val="268"/>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line="248" w:lineRule="exact"/>
              <w:ind w:left="107"/>
            </w:pPr>
            <w:r>
              <w:rPr>
                <w:spacing w:val="-10"/>
              </w:rPr>
              <w:t>5</w:t>
            </w:r>
          </w:p>
        </w:tc>
        <w:tc>
          <w:tcPr>
            <w:tcW w:w="276" w:type="dxa"/>
          </w:tcPr>
          <w:p w:rsidR="00AE3A8F" w:rsidRDefault="00AE3A8F" w:rsidP="00F43C9F">
            <w:pPr>
              <w:pStyle w:val="TableParagraph"/>
              <w:spacing w:line="248" w:lineRule="exact"/>
              <w:ind w:left="12"/>
              <w:jc w:val="center"/>
            </w:pPr>
            <w:r>
              <w:rPr>
                <w:spacing w:val="-10"/>
              </w:rPr>
              <w:t>:</w:t>
            </w:r>
          </w:p>
        </w:tc>
        <w:tc>
          <w:tcPr>
            <w:tcW w:w="5029" w:type="dxa"/>
          </w:tcPr>
          <w:p w:rsidR="00AE3A8F" w:rsidRDefault="00AE3A8F" w:rsidP="00F43C9F">
            <w:pPr>
              <w:pStyle w:val="TableParagraph"/>
              <w:spacing w:line="248" w:lineRule="exact"/>
              <w:ind w:left="158"/>
            </w:pPr>
            <w:r>
              <w:rPr>
                <w:spacing w:val="-2"/>
              </w:rPr>
              <w:t xml:space="preserve">Philosophy of </w:t>
            </w:r>
            <w:r>
              <w:rPr>
                <w:spacing w:val="-4"/>
              </w:rPr>
              <w:t>Science</w:t>
            </w:r>
          </w:p>
        </w:tc>
        <w:tc>
          <w:tcPr>
            <w:tcW w:w="1361" w:type="dxa"/>
          </w:tcPr>
          <w:p w:rsidR="00AE3A8F" w:rsidRDefault="00AE3A8F" w:rsidP="00F43C9F">
            <w:pPr>
              <w:pStyle w:val="TableParagraph"/>
              <w:spacing w:line="248" w:lineRule="exact"/>
              <w:ind w:left="11" w:right="3"/>
              <w:jc w:val="center"/>
            </w:pPr>
            <w:r>
              <w:rPr>
                <w:spacing w:val="-10"/>
              </w:rPr>
              <w:t>2</w:t>
            </w:r>
          </w:p>
        </w:tc>
      </w:tr>
      <w:tr w:rsidR="00AE3A8F" w:rsidTr="00F43C9F">
        <w:trPr>
          <w:trHeight w:val="268"/>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line="248" w:lineRule="exact"/>
              <w:ind w:left="107"/>
            </w:pPr>
            <w:r>
              <w:rPr>
                <w:spacing w:val="-10"/>
              </w:rPr>
              <w:t>6</w:t>
            </w:r>
          </w:p>
        </w:tc>
        <w:tc>
          <w:tcPr>
            <w:tcW w:w="276" w:type="dxa"/>
          </w:tcPr>
          <w:p w:rsidR="00AE3A8F" w:rsidRDefault="00AE3A8F" w:rsidP="00F43C9F">
            <w:pPr>
              <w:pStyle w:val="TableParagraph"/>
              <w:spacing w:line="248" w:lineRule="exact"/>
              <w:ind w:left="12"/>
              <w:jc w:val="center"/>
            </w:pPr>
            <w:r>
              <w:rPr>
                <w:spacing w:val="-10"/>
              </w:rPr>
              <w:t>:</w:t>
            </w:r>
          </w:p>
        </w:tc>
        <w:tc>
          <w:tcPr>
            <w:tcW w:w="5029" w:type="dxa"/>
          </w:tcPr>
          <w:p w:rsidR="00AE3A8F" w:rsidRDefault="00AE3A8F" w:rsidP="00F43C9F">
            <w:pPr>
              <w:pStyle w:val="TableParagraph"/>
              <w:spacing w:line="248" w:lineRule="exact"/>
              <w:ind w:left="158"/>
            </w:pPr>
            <w:r>
              <w:rPr>
                <w:spacing w:val="-2"/>
              </w:rPr>
              <w:t>Study of al-Qur'an and al-Hadith</w:t>
            </w:r>
          </w:p>
        </w:tc>
        <w:tc>
          <w:tcPr>
            <w:tcW w:w="1361" w:type="dxa"/>
          </w:tcPr>
          <w:p w:rsidR="00AE3A8F" w:rsidRDefault="00AE3A8F" w:rsidP="00F43C9F">
            <w:pPr>
              <w:pStyle w:val="TableParagraph"/>
              <w:spacing w:line="248" w:lineRule="exact"/>
              <w:ind w:left="11" w:right="3"/>
              <w:jc w:val="center"/>
            </w:pPr>
            <w:r>
              <w:rPr>
                <w:spacing w:val="-10"/>
              </w:rPr>
              <w:t>2</w:t>
            </w:r>
          </w:p>
        </w:tc>
      </w:tr>
      <w:tr w:rsidR="00AE3A8F" w:rsidTr="00F43C9F">
        <w:trPr>
          <w:trHeight w:val="268"/>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line="248" w:lineRule="exact"/>
              <w:ind w:left="107"/>
            </w:pPr>
            <w:r>
              <w:rPr>
                <w:spacing w:val="-10"/>
              </w:rPr>
              <w:t>7</w:t>
            </w:r>
          </w:p>
        </w:tc>
        <w:tc>
          <w:tcPr>
            <w:tcW w:w="276" w:type="dxa"/>
          </w:tcPr>
          <w:p w:rsidR="00AE3A8F" w:rsidRDefault="00AE3A8F" w:rsidP="00F43C9F">
            <w:pPr>
              <w:pStyle w:val="TableParagraph"/>
              <w:spacing w:line="248" w:lineRule="exact"/>
              <w:ind w:left="12"/>
              <w:jc w:val="center"/>
            </w:pPr>
            <w:r>
              <w:rPr>
                <w:spacing w:val="-10"/>
              </w:rPr>
              <w:t>:</w:t>
            </w:r>
          </w:p>
        </w:tc>
        <w:tc>
          <w:tcPr>
            <w:tcW w:w="5029" w:type="dxa"/>
          </w:tcPr>
          <w:p w:rsidR="00AE3A8F" w:rsidRDefault="00AE3A8F" w:rsidP="00F43C9F">
            <w:pPr>
              <w:pStyle w:val="TableParagraph"/>
              <w:spacing w:line="248" w:lineRule="exact"/>
              <w:ind w:left="158"/>
            </w:pPr>
            <w:r>
              <w:rPr>
                <w:spacing w:val="-2"/>
              </w:rPr>
              <w:t xml:space="preserve">Fiqh </w:t>
            </w:r>
            <w:r>
              <w:t>Studies</w:t>
            </w:r>
          </w:p>
        </w:tc>
        <w:tc>
          <w:tcPr>
            <w:tcW w:w="1361" w:type="dxa"/>
          </w:tcPr>
          <w:p w:rsidR="00AE3A8F" w:rsidRDefault="00AE3A8F" w:rsidP="00F43C9F">
            <w:pPr>
              <w:pStyle w:val="TableParagraph"/>
              <w:spacing w:line="248" w:lineRule="exact"/>
              <w:ind w:left="11" w:right="3"/>
              <w:jc w:val="center"/>
            </w:pPr>
            <w:r>
              <w:rPr>
                <w:spacing w:val="-10"/>
              </w:rPr>
              <w:t>2</w:t>
            </w:r>
          </w:p>
        </w:tc>
      </w:tr>
      <w:tr w:rsidR="00AE3A8F" w:rsidTr="00F43C9F">
        <w:trPr>
          <w:trHeight w:val="268"/>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line="248" w:lineRule="exact"/>
              <w:ind w:left="107"/>
            </w:pPr>
            <w:r>
              <w:rPr>
                <w:spacing w:val="-10"/>
              </w:rPr>
              <w:t>8</w:t>
            </w:r>
          </w:p>
        </w:tc>
        <w:tc>
          <w:tcPr>
            <w:tcW w:w="276" w:type="dxa"/>
          </w:tcPr>
          <w:p w:rsidR="00AE3A8F" w:rsidRDefault="00AE3A8F" w:rsidP="00F43C9F">
            <w:pPr>
              <w:pStyle w:val="TableParagraph"/>
              <w:spacing w:line="248" w:lineRule="exact"/>
              <w:ind w:left="12"/>
              <w:jc w:val="center"/>
            </w:pPr>
            <w:r>
              <w:rPr>
                <w:spacing w:val="-10"/>
              </w:rPr>
              <w:t>:</w:t>
            </w:r>
          </w:p>
        </w:tc>
        <w:tc>
          <w:tcPr>
            <w:tcW w:w="5029" w:type="dxa"/>
          </w:tcPr>
          <w:p w:rsidR="00AE3A8F" w:rsidRDefault="00AE3A8F" w:rsidP="00F43C9F">
            <w:pPr>
              <w:pStyle w:val="TableParagraph"/>
              <w:spacing w:line="248" w:lineRule="exact"/>
              <w:ind w:left="158"/>
            </w:pPr>
            <w:r>
              <w:rPr>
                <w:spacing w:val="-2"/>
              </w:rPr>
              <w:t>Theosophy</w:t>
            </w:r>
          </w:p>
        </w:tc>
        <w:tc>
          <w:tcPr>
            <w:tcW w:w="1361" w:type="dxa"/>
          </w:tcPr>
          <w:p w:rsidR="00AE3A8F" w:rsidRDefault="00AE3A8F" w:rsidP="00F43C9F">
            <w:pPr>
              <w:pStyle w:val="TableParagraph"/>
              <w:spacing w:line="248" w:lineRule="exact"/>
              <w:ind w:left="11" w:right="3"/>
              <w:jc w:val="center"/>
            </w:pPr>
            <w:r>
              <w:rPr>
                <w:spacing w:val="-10"/>
              </w:rPr>
              <w:t>2</w:t>
            </w:r>
          </w:p>
        </w:tc>
      </w:tr>
      <w:tr w:rsidR="00AE3A8F" w:rsidTr="00F43C9F">
        <w:trPr>
          <w:trHeight w:val="270"/>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before="1" w:line="249" w:lineRule="exact"/>
              <w:ind w:left="107"/>
            </w:pPr>
            <w:r>
              <w:rPr>
                <w:spacing w:val="-10"/>
              </w:rPr>
              <w:t>9</w:t>
            </w:r>
          </w:p>
        </w:tc>
        <w:tc>
          <w:tcPr>
            <w:tcW w:w="276" w:type="dxa"/>
          </w:tcPr>
          <w:p w:rsidR="00AE3A8F" w:rsidRDefault="00AE3A8F" w:rsidP="00F43C9F">
            <w:pPr>
              <w:pStyle w:val="TableParagraph"/>
              <w:spacing w:before="1" w:line="249" w:lineRule="exact"/>
              <w:ind w:left="12"/>
              <w:jc w:val="center"/>
            </w:pPr>
            <w:r>
              <w:rPr>
                <w:spacing w:val="-10"/>
              </w:rPr>
              <w:t>:</w:t>
            </w:r>
          </w:p>
        </w:tc>
        <w:tc>
          <w:tcPr>
            <w:tcW w:w="5029" w:type="dxa"/>
          </w:tcPr>
          <w:p w:rsidR="00AE3A8F" w:rsidRDefault="00AE3A8F" w:rsidP="00F43C9F">
            <w:pPr>
              <w:pStyle w:val="TableParagraph"/>
              <w:spacing w:before="1" w:line="249" w:lineRule="exact"/>
              <w:ind w:left="158"/>
            </w:pPr>
            <w:r>
              <w:rPr>
                <w:spacing w:val="-2"/>
              </w:rPr>
              <w:t xml:space="preserve">History of </w:t>
            </w:r>
            <w:r>
              <w:rPr>
                <w:spacing w:val="-4"/>
              </w:rPr>
              <w:t xml:space="preserve">Islamic </w:t>
            </w:r>
            <w:r>
              <w:rPr>
                <w:spacing w:val="-2"/>
              </w:rPr>
              <w:t>Civilization</w:t>
            </w:r>
          </w:p>
        </w:tc>
        <w:tc>
          <w:tcPr>
            <w:tcW w:w="1361" w:type="dxa"/>
          </w:tcPr>
          <w:p w:rsidR="00AE3A8F" w:rsidRDefault="00AE3A8F" w:rsidP="00F43C9F">
            <w:pPr>
              <w:pStyle w:val="TableParagraph"/>
              <w:spacing w:before="1" w:line="249" w:lineRule="exact"/>
              <w:ind w:left="11" w:right="3"/>
              <w:jc w:val="center"/>
            </w:pPr>
            <w:r>
              <w:rPr>
                <w:spacing w:val="-10"/>
              </w:rPr>
              <w:t>2</w:t>
            </w:r>
          </w:p>
        </w:tc>
      </w:tr>
      <w:tr w:rsidR="00AE3A8F" w:rsidTr="00F43C9F">
        <w:trPr>
          <w:trHeight w:val="268"/>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line="248" w:lineRule="exact"/>
              <w:ind w:left="107"/>
            </w:pPr>
            <w:r>
              <w:rPr>
                <w:spacing w:val="-5"/>
              </w:rPr>
              <w:t>10</w:t>
            </w:r>
          </w:p>
        </w:tc>
        <w:tc>
          <w:tcPr>
            <w:tcW w:w="276" w:type="dxa"/>
          </w:tcPr>
          <w:p w:rsidR="00AE3A8F" w:rsidRDefault="00AE3A8F" w:rsidP="00F43C9F">
            <w:pPr>
              <w:pStyle w:val="TableParagraph"/>
              <w:spacing w:line="248" w:lineRule="exact"/>
              <w:ind w:left="12"/>
              <w:jc w:val="center"/>
            </w:pPr>
            <w:r>
              <w:rPr>
                <w:spacing w:val="-10"/>
              </w:rPr>
              <w:t>:</w:t>
            </w:r>
          </w:p>
        </w:tc>
        <w:tc>
          <w:tcPr>
            <w:tcW w:w="5029" w:type="dxa"/>
          </w:tcPr>
          <w:p w:rsidR="00AE3A8F" w:rsidRDefault="00893DF6" w:rsidP="00F43C9F">
            <w:pPr>
              <w:pStyle w:val="TableParagraph"/>
              <w:spacing w:line="248" w:lineRule="exact"/>
              <w:ind w:left="158"/>
            </w:pPr>
            <w:r>
              <w:rPr>
                <w:spacing w:val="-2"/>
              </w:rPr>
              <w:t>Community Service Program</w:t>
            </w:r>
            <w:r w:rsidR="00AE3A8F">
              <w:rPr>
                <w:spacing w:val="-2"/>
              </w:rPr>
              <w:t xml:space="preserve"> </w:t>
            </w:r>
            <w:r w:rsidR="00AE3A8F">
              <w:rPr>
                <w:spacing w:val="-4"/>
              </w:rPr>
              <w:t>(KKM)</w:t>
            </w:r>
          </w:p>
        </w:tc>
        <w:tc>
          <w:tcPr>
            <w:tcW w:w="1361" w:type="dxa"/>
          </w:tcPr>
          <w:p w:rsidR="00AE3A8F" w:rsidRDefault="00AE3A8F" w:rsidP="00F43C9F">
            <w:pPr>
              <w:pStyle w:val="TableParagraph"/>
              <w:spacing w:line="248" w:lineRule="exact"/>
              <w:ind w:left="11" w:right="3"/>
              <w:jc w:val="center"/>
            </w:pPr>
            <w:r>
              <w:rPr>
                <w:spacing w:val="-10"/>
              </w:rPr>
              <w:t>2</w:t>
            </w:r>
          </w:p>
        </w:tc>
      </w:tr>
      <w:tr w:rsidR="00AE3A8F" w:rsidTr="00F43C9F">
        <w:trPr>
          <w:trHeight w:val="268"/>
        </w:trPr>
        <w:tc>
          <w:tcPr>
            <w:tcW w:w="404" w:type="dxa"/>
            <w:vMerge/>
            <w:tcBorders>
              <w:top w:val="nil"/>
            </w:tcBorders>
          </w:tcPr>
          <w:p w:rsidR="00AE3A8F" w:rsidRDefault="00AE3A8F" w:rsidP="00F43C9F">
            <w:pPr>
              <w:rPr>
                <w:sz w:val="2"/>
                <w:szCs w:val="2"/>
              </w:rPr>
            </w:pPr>
          </w:p>
        </w:tc>
        <w:tc>
          <w:tcPr>
            <w:tcW w:w="5744" w:type="dxa"/>
            <w:gridSpan w:val="3"/>
          </w:tcPr>
          <w:p w:rsidR="00AE3A8F" w:rsidRDefault="00AE3A8F" w:rsidP="00F43C9F">
            <w:pPr>
              <w:pStyle w:val="TableParagraph"/>
              <w:spacing w:line="248" w:lineRule="exact"/>
              <w:ind w:left="8"/>
              <w:jc w:val="center"/>
            </w:pPr>
            <w:r>
              <w:rPr>
                <w:spacing w:val="-2"/>
              </w:rPr>
              <w:t>Total</w:t>
            </w:r>
          </w:p>
        </w:tc>
        <w:tc>
          <w:tcPr>
            <w:tcW w:w="1361" w:type="dxa"/>
          </w:tcPr>
          <w:p w:rsidR="00AE3A8F" w:rsidRDefault="00AE3A8F" w:rsidP="00F43C9F">
            <w:pPr>
              <w:pStyle w:val="TableParagraph"/>
              <w:spacing w:line="248" w:lineRule="exact"/>
              <w:ind w:left="11"/>
              <w:jc w:val="center"/>
            </w:pPr>
            <w:r>
              <w:rPr>
                <w:spacing w:val="-5"/>
              </w:rPr>
              <w:t>26</w:t>
            </w:r>
          </w:p>
        </w:tc>
      </w:tr>
      <w:tr w:rsidR="00AE3A8F" w:rsidTr="00F43C9F">
        <w:trPr>
          <w:trHeight w:val="268"/>
        </w:trPr>
        <w:tc>
          <w:tcPr>
            <w:tcW w:w="404" w:type="dxa"/>
            <w:vMerge w:val="restart"/>
          </w:tcPr>
          <w:p w:rsidR="00AE3A8F" w:rsidRPr="00893DF6" w:rsidRDefault="00AE3A8F" w:rsidP="00F43C9F">
            <w:pPr>
              <w:pStyle w:val="TableParagraph"/>
              <w:spacing w:line="268" w:lineRule="exact"/>
              <w:ind w:left="107"/>
              <w:rPr>
                <w:b/>
                <w:bCs/>
              </w:rPr>
            </w:pPr>
            <w:r w:rsidRPr="00893DF6">
              <w:rPr>
                <w:b/>
                <w:bCs/>
                <w:spacing w:val="-5"/>
              </w:rPr>
              <w:t>C.</w:t>
            </w:r>
          </w:p>
        </w:tc>
        <w:tc>
          <w:tcPr>
            <w:tcW w:w="5744" w:type="dxa"/>
            <w:gridSpan w:val="3"/>
          </w:tcPr>
          <w:p w:rsidR="00AE3A8F" w:rsidRPr="00893DF6" w:rsidRDefault="00AE3A8F" w:rsidP="00F43C9F">
            <w:pPr>
              <w:pStyle w:val="TableParagraph"/>
              <w:spacing w:line="248" w:lineRule="exact"/>
              <w:ind w:left="107"/>
              <w:rPr>
                <w:b/>
                <w:bCs/>
              </w:rPr>
            </w:pPr>
            <w:r w:rsidRPr="00893DF6">
              <w:rPr>
                <w:b/>
                <w:bCs/>
                <w:spacing w:val="-6"/>
              </w:rPr>
              <w:t>FACULTY SKILLS COURSES (MKKF)</w:t>
            </w:r>
          </w:p>
        </w:tc>
        <w:tc>
          <w:tcPr>
            <w:tcW w:w="1361" w:type="dxa"/>
          </w:tcPr>
          <w:p w:rsidR="00AE3A8F" w:rsidRDefault="00AE3A8F" w:rsidP="00F43C9F">
            <w:pPr>
              <w:pStyle w:val="TableParagraph"/>
              <w:ind w:left="0"/>
              <w:rPr>
                <w:rFonts w:ascii="Times New Roman"/>
                <w:sz w:val="18"/>
              </w:rPr>
            </w:pPr>
          </w:p>
        </w:tc>
      </w:tr>
      <w:tr w:rsidR="00AE3A8F" w:rsidTr="00F43C9F">
        <w:trPr>
          <w:trHeight w:val="268"/>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line="248" w:lineRule="exact"/>
              <w:ind w:left="107"/>
            </w:pPr>
            <w:r>
              <w:rPr>
                <w:spacing w:val="-10"/>
              </w:rPr>
              <w:t>1</w:t>
            </w:r>
          </w:p>
        </w:tc>
        <w:tc>
          <w:tcPr>
            <w:tcW w:w="276" w:type="dxa"/>
          </w:tcPr>
          <w:p w:rsidR="00AE3A8F" w:rsidRDefault="00AE3A8F" w:rsidP="00F43C9F">
            <w:pPr>
              <w:pStyle w:val="TableParagraph"/>
              <w:spacing w:line="248" w:lineRule="exact"/>
              <w:ind w:left="12"/>
              <w:jc w:val="center"/>
            </w:pPr>
            <w:r>
              <w:rPr>
                <w:spacing w:val="-10"/>
              </w:rPr>
              <w:t>:</w:t>
            </w:r>
          </w:p>
        </w:tc>
        <w:tc>
          <w:tcPr>
            <w:tcW w:w="5029" w:type="dxa"/>
          </w:tcPr>
          <w:p w:rsidR="00AE3A8F" w:rsidRDefault="00AE3A8F" w:rsidP="00F43C9F">
            <w:pPr>
              <w:pStyle w:val="TableParagraph"/>
              <w:spacing w:line="248" w:lineRule="exact"/>
              <w:ind w:left="158"/>
            </w:pPr>
            <w:r>
              <w:rPr>
                <w:spacing w:val="-2"/>
              </w:rPr>
              <w:t>Fundamentals of Education</w:t>
            </w:r>
          </w:p>
        </w:tc>
        <w:tc>
          <w:tcPr>
            <w:tcW w:w="1361" w:type="dxa"/>
          </w:tcPr>
          <w:p w:rsidR="00AE3A8F" w:rsidRDefault="00AE3A8F" w:rsidP="00F43C9F">
            <w:pPr>
              <w:pStyle w:val="TableParagraph"/>
              <w:spacing w:line="248" w:lineRule="exact"/>
              <w:ind w:left="11" w:right="3"/>
              <w:jc w:val="center"/>
            </w:pPr>
            <w:r>
              <w:rPr>
                <w:spacing w:val="-10"/>
              </w:rPr>
              <w:t>2</w:t>
            </w:r>
          </w:p>
        </w:tc>
      </w:tr>
      <w:tr w:rsidR="00AE3A8F" w:rsidTr="00F43C9F">
        <w:trPr>
          <w:trHeight w:val="268"/>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line="248" w:lineRule="exact"/>
              <w:ind w:left="107"/>
            </w:pPr>
            <w:r>
              <w:rPr>
                <w:spacing w:val="-10"/>
              </w:rPr>
              <w:t>2</w:t>
            </w:r>
          </w:p>
        </w:tc>
        <w:tc>
          <w:tcPr>
            <w:tcW w:w="276" w:type="dxa"/>
          </w:tcPr>
          <w:p w:rsidR="00AE3A8F" w:rsidRDefault="00AE3A8F" w:rsidP="00F43C9F">
            <w:pPr>
              <w:pStyle w:val="TableParagraph"/>
              <w:spacing w:line="248" w:lineRule="exact"/>
              <w:ind w:left="12"/>
              <w:jc w:val="center"/>
            </w:pPr>
            <w:r>
              <w:rPr>
                <w:spacing w:val="-10"/>
              </w:rPr>
              <w:t>:</w:t>
            </w:r>
          </w:p>
        </w:tc>
        <w:tc>
          <w:tcPr>
            <w:tcW w:w="5029" w:type="dxa"/>
          </w:tcPr>
          <w:p w:rsidR="00AE3A8F" w:rsidRDefault="00AE3A8F" w:rsidP="00F43C9F">
            <w:pPr>
              <w:pStyle w:val="TableParagraph"/>
              <w:spacing w:line="248" w:lineRule="exact"/>
              <w:ind w:left="158"/>
            </w:pPr>
            <w:r>
              <w:rPr>
                <w:spacing w:val="-2"/>
              </w:rPr>
              <w:t>Psychology of Education and Learning</w:t>
            </w:r>
          </w:p>
        </w:tc>
        <w:tc>
          <w:tcPr>
            <w:tcW w:w="1361" w:type="dxa"/>
          </w:tcPr>
          <w:p w:rsidR="00AE3A8F" w:rsidRDefault="00AE3A8F" w:rsidP="00F43C9F">
            <w:pPr>
              <w:pStyle w:val="TableParagraph"/>
              <w:spacing w:line="248" w:lineRule="exact"/>
              <w:ind w:left="11" w:right="3"/>
              <w:jc w:val="center"/>
            </w:pPr>
            <w:r>
              <w:rPr>
                <w:spacing w:val="-10"/>
              </w:rPr>
              <w:t>3</w:t>
            </w:r>
          </w:p>
        </w:tc>
      </w:tr>
      <w:tr w:rsidR="00AE3A8F" w:rsidTr="00F43C9F">
        <w:trPr>
          <w:trHeight w:val="269"/>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line="249" w:lineRule="exact"/>
              <w:ind w:left="107"/>
            </w:pPr>
            <w:r>
              <w:rPr>
                <w:spacing w:val="-10"/>
              </w:rPr>
              <w:t>3</w:t>
            </w:r>
          </w:p>
        </w:tc>
        <w:tc>
          <w:tcPr>
            <w:tcW w:w="276" w:type="dxa"/>
          </w:tcPr>
          <w:p w:rsidR="00AE3A8F" w:rsidRDefault="00AE3A8F" w:rsidP="00F43C9F">
            <w:pPr>
              <w:pStyle w:val="TableParagraph"/>
              <w:spacing w:line="249" w:lineRule="exact"/>
              <w:ind w:left="12"/>
              <w:jc w:val="center"/>
            </w:pPr>
            <w:r>
              <w:rPr>
                <w:spacing w:val="-10"/>
              </w:rPr>
              <w:t>:</w:t>
            </w:r>
          </w:p>
        </w:tc>
        <w:tc>
          <w:tcPr>
            <w:tcW w:w="5029" w:type="dxa"/>
          </w:tcPr>
          <w:p w:rsidR="00AE3A8F" w:rsidRDefault="00AE3A8F" w:rsidP="00F43C9F">
            <w:pPr>
              <w:pStyle w:val="TableParagraph"/>
              <w:spacing w:line="249" w:lineRule="exact"/>
              <w:ind w:left="158"/>
            </w:pPr>
            <w:r>
              <w:rPr>
                <w:spacing w:val="-2"/>
              </w:rPr>
              <w:t>Curriculum and Learning</w:t>
            </w:r>
          </w:p>
        </w:tc>
        <w:tc>
          <w:tcPr>
            <w:tcW w:w="1361" w:type="dxa"/>
          </w:tcPr>
          <w:p w:rsidR="00AE3A8F" w:rsidRDefault="00AE3A8F" w:rsidP="00F43C9F">
            <w:pPr>
              <w:pStyle w:val="TableParagraph"/>
              <w:spacing w:line="249" w:lineRule="exact"/>
              <w:ind w:left="11" w:right="3"/>
              <w:jc w:val="center"/>
            </w:pPr>
            <w:r>
              <w:rPr>
                <w:spacing w:val="-10"/>
              </w:rPr>
              <w:t>2</w:t>
            </w:r>
          </w:p>
        </w:tc>
      </w:tr>
      <w:tr w:rsidR="00AE3A8F" w:rsidTr="00F43C9F">
        <w:trPr>
          <w:trHeight w:val="268"/>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line="248" w:lineRule="exact"/>
              <w:ind w:left="107"/>
            </w:pPr>
            <w:r>
              <w:rPr>
                <w:spacing w:val="-10"/>
              </w:rPr>
              <w:t>4</w:t>
            </w:r>
          </w:p>
        </w:tc>
        <w:tc>
          <w:tcPr>
            <w:tcW w:w="276" w:type="dxa"/>
          </w:tcPr>
          <w:p w:rsidR="00AE3A8F" w:rsidRDefault="00AE3A8F" w:rsidP="00F43C9F">
            <w:pPr>
              <w:pStyle w:val="TableParagraph"/>
              <w:spacing w:line="248" w:lineRule="exact"/>
              <w:ind w:left="12"/>
              <w:jc w:val="center"/>
            </w:pPr>
            <w:r>
              <w:rPr>
                <w:spacing w:val="-10"/>
              </w:rPr>
              <w:t>:</w:t>
            </w:r>
          </w:p>
        </w:tc>
        <w:tc>
          <w:tcPr>
            <w:tcW w:w="5029" w:type="dxa"/>
          </w:tcPr>
          <w:p w:rsidR="00AE3A8F" w:rsidRDefault="00AE3A8F" w:rsidP="00F43C9F">
            <w:pPr>
              <w:pStyle w:val="TableParagraph"/>
              <w:spacing w:line="248" w:lineRule="exact"/>
              <w:ind w:left="158"/>
            </w:pPr>
            <w:r>
              <w:rPr>
                <w:spacing w:val="-2"/>
              </w:rPr>
              <w:t>Education Management</w:t>
            </w:r>
          </w:p>
        </w:tc>
        <w:tc>
          <w:tcPr>
            <w:tcW w:w="1361" w:type="dxa"/>
          </w:tcPr>
          <w:p w:rsidR="00AE3A8F" w:rsidRDefault="00AE3A8F" w:rsidP="00F43C9F">
            <w:pPr>
              <w:pStyle w:val="TableParagraph"/>
              <w:spacing w:line="248" w:lineRule="exact"/>
              <w:ind w:left="11" w:right="3"/>
              <w:jc w:val="center"/>
            </w:pPr>
            <w:r>
              <w:rPr>
                <w:spacing w:val="-10"/>
              </w:rPr>
              <w:t>2</w:t>
            </w:r>
          </w:p>
        </w:tc>
      </w:tr>
      <w:tr w:rsidR="00AE3A8F" w:rsidTr="00F43C9F">
        <w:trPr>
          <w:trHeight w:val="268"/>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line="248" w:lineRule="exact"/>
              <w:ind w:left="107"/>
            </w:pPr>
            <w:r>
              <w:rPr>
                <w:spacing w:val="-10"/>
              </w:rPr>
              <w:t>5</w:t>
            </w:r>
          </w:p>
        </w:tc>
        <w:tc>
          <w:tcPr>
            <w:tcW w:w="276" w:type="dxa"/>
          </w:tcPr>
          <w:p w:rsidR="00AE3A8F" w:rsidRDefault="00AE3A8F" w:rsidP="00F43C9F">
            <w:pPr>
              <w:pStyle w:val="TableParagraph"/>
              <w:spacing w:line="248" w:lineRule="exact"/>
              <w:ind w:left="12"/>
              <w:jc w:val="center"/>
            </w:pPr>
            <w:r>
              <w:rPr>
                <w:spacing w:val="-10"/>
              </w:rPr>
              <w:t>:</w:t>
            </w:r>
          </w:p>
        </w:tc>
        <w:tc>
          <w:tcPr>
            <w:tcW w:w="5029" w:type="dxa"/>
          </w:tcPr>
          <w:p w:rsidR="00AE3A8F" w:rsidRDefault="00AE3A8F" w:rsidP="00F43C9F">
            <w:pPr>
              <w:pStyle w:val="TableParagraph"/>
              <w:spacing w:line="248" w:lineRule="exact"/>
              <w:ind w:left="158"/>
            </w:pPr>
            <w:r>
              <w:rPr>
                <w:spacing w:val="-2"/>
              </w:rPr>
              <w:t>Education Statistics</w:t>
            </w:r>
          </w:p>
        </w:tc>
        <w:tc>
          <w:tcPr>
            <w:tcW w:w="1361" w:type="dxa"/>
          </w:tcPr>
          <w:p w:rsidR="00AE3A8F" w:rsidRDefault="00AE3A8F" w:rsidP="00F43C9F">
            <w:pPr>
              <w:pStyle w:val="TableParagraph"/>
              <w:spacing w:line="248" w:lineRule="exact"/>
              <w:ind w:left="11" w:right="3"/>
              <w:jc w:val="center"/>
            </w:pPr>
            <w:r>
              <w:rPr>
                <w:spacing w:val="-10"/>
              </w:rPr>
              <w:t>2</w:t>
            </w:r>
          </w:p>
        </w:tc>
      </w:tr>
      <w:tr w:rsidR="00AE3A8F" w:rsidTr="00F43C9F">
        <w:trPr>
          <w:trHeight w:val="268"/>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line="248" w:lineRule="exact"/>
              <w:ind w:left="107"/>
            </w:pPr>
            <w:r>
              <w:rPr>
                <w:spacing w:val="-10"/>
              </w:rPr>
              <w:t>6</w:t>
            </w:r>
          </w:p>
        </w:tc>
        <w:tc>
          <w:tcPr>
            <w:tcW w:w="276" w:type="dxa"/>
          </w:tcPr>
          <w:p w:rsidR="00AE3A8F" w:rsidRDefault="00AE3A8F" w:rsidP="00F43C9F">
            <w:pPr>
              <w:pStyle w:val="TableParagraph"/>
              <w:spacing w:line="248" w:lineRule="exact"/>
              <w:ind w:left="12"/>
              <w:jc w:val="center"/>
            </w:pPr>
            <w:r>
              <w:rPr>
                <w:spacing w:val="-10"/>
              </w:rPr>
              <w:t>:</w:t>
            </w:r>
          </w:p>
        </w:tc>
        <w:tc>
          <w:tcPr>
            <w:tcW w:w="5029" w:type="dxa"/>
          </w:tcPr>
          <w:p w:rsidR="00AE3A8F" w:rsidRDefault="00AE3A8F" w:rsidP="00F43C9F">
            <w:pPr>
              <w:pStyle w:val="TableParagraph"/>
              <w:spacing w:line="248" w:lineRule="exact"/>
              <w:ind w:left="158"/>
            </w:pPr>
            <w:r>
              <w:rPr>
                <w:spacing w:val="-2"/>
              </w:rPr>
              <w:t>Educational Research Methodology</w:t>
            </w:r>
          </w:p>
        </w:tc>
        <w:tc>
          <w:tcPr>
            <w:tcW w:w="1361" w:type="dxa"/>
          </w:tcPr>
          <w:p w:rsidR="00AE3A8F" w:rsidRDefault="00AE3A8F" w:rsidP="00F43C9F">
            <w:pPr>
              <w:pStyle w:val="TableParagraph"/>
              <w:spacing w:line="248" w:lineRule="exact"/>
              <w:ind w:left="11" w:right="3"/>
              <w:jc w:val="center"/>
            </w:pPr>
            <w:r>
              <w:rPr>
                <w:spacing w:val="-10"/>
              </w:rPr>
              <w:t>3</w:t>
            </w:r>
          </w:p>
        </w:tc>
      </w:tr>
      <w:tr w:rsidR="00AE3A8F" w:rsidTr="00F43C9F">
        <w:trPr>
          <w:trHeight w:val="268"/>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line="248" w:lineRule="exact"/>
              <w:ind w:left="107"/>
            </w:pPr>
            <w:r>
              <w:rPr>
                <w:spacing w:val="-10"/>
              </w:rPr>
              <w:t>7</w:t>
            </w:r>
          </w:p>
        </w:tc>
        <w:tc>
          <w:tcPr>
            <w:tcW w:w="276" w:type="dxa"/>
          </w:tcPr>
          <w:p w:rsidR="00AE3A8F" w:rsidRDefault="00AE3A8F" w:rsidP="00F43C9F">
            <w:pPr>
              <w:pStyle w:val="TableParagraph"/>
              <w:spacing w:line="248" w:lineRule="exact"/>
              <w:ind w:left="12"/>
              <w:jc w:val="center"/>
            </w:pPr>
            <w:r>
              <w:rPr>
                <w:spacing w:val="-10"/>
              </w:rPr>
              <w:t>:</w:t>
            </w:r>
          </w:p>
        </w:tc>
        <w:tc>
          <w:tcPr>
            <w:tcW w:w="5029" w:type="dxa"/>
          </w:tcPr>
          <w:p w:rsidR="00AE3A8F" w:rsidRDefault="00AE3A8F" w:rsidP="00F43C9F">
            <w:pPr>
              <w:pStyle w:val="TableParagraph"/>
              <w:spacing w:line="248" w:lineRule="exact"/>
              <w:ind w:left="158"/>
            </w:pPr>
            <w:r>
              <w:rPr>
                <w:spacing w:val="-2"/>
              </w:rPr>
              <w:t>Basic Teaching Skills</w:t>
            </w:r>
          </w:p>
        </w:tc>
        <w:tc>
          <w:tcPr>
            <w:tcW w:w="1361" w:type="dxa"/>
          </w:tcPr>
          <w:p w:rsidR="00AE3A8F" w:rsidRDefault="00AE3A8F" w:rsidP="00F43C9F">
            <w:pPr>
              <w:pStyle w:val="TableParagraph"/>
              <w:spacing w:line="248" w:lineRule="exact"/>
              <w:ind w:left="11" w:right="3"/>
              <w:jc w:val="center"/>
            </w:pPr>
            <w:r>
              <w:rPr>
                <w:spacing w:val="-10"/>
              </w:rPr>
              <w:t>3</w:t>
            </w:r>
          </w:p>
        </w:tc>
      </w:tr>
      <w:tr w:rsidR="00AE3A8F" w:rsidTr="00F43C9F">
        <w:trPr>
          <w:trHeight w:val="448"/>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line="268" w:lineRule="exact"/>
              <w:ind w:left="107"/>
            </w:pPr>
            <w:r>
              <w:rPr>
                <w:spacing w:val="-10"/>
              </w:rPr>
              <w:t>8</w:t>
            </w:r>
          </w:p>
        </w:tc>
        <w:tc>
          <w:tcPr>
            <w:tcW w:w="276" w:type="dxa"/>
          </w:tcPr>
          <w:p w:rsidR="00AE3A8F" w:rsidRDefault="00AE3A8F" w:rsidP="00F43C9F">
            <w:pPr>
              <w:pStyle w:val="TableParagraph"/>
              <w:spacing w:line="268" w:lineRule="exact"/>
              <w:ind w:left="12"/>
              <w:jc w:val="center"/>
            </w:pPr>
            <w:r>
              <w:rPr>
                <w:spacing w:val="-10"/>
              </w:rPr>
              <w:t>:</w:t>
            </w:r>
          </w:p>
        </w:tc>
        <w:tc>
          <w:tcPr>
            <w:tcW w:w="5029" w:type="dxa"/>
          </w:tcPr>
          <w:p w:rsidR="00AE3A8F" w:rsidRDefault="00AE3A8F" w:rsidP="00F43C9F">
            <w:pPr>
              <w:pStyle w:val="TableParagraph"/>
              <w:spacing w:line="268" w:lineRule="exact"/>
              <w:ind w:left="158"/>
            </w:pPr>
            <w:r>
              <w:rPr>
                <w:spacing w:val="-2"/>
              </w:rPr>
              <w:t>Technology-based Learning</w:t>
            </w:r>
          </w:p>
        </w:tc>
        <w:tc>
          <w:tcPr>
            <w:tcW w:w="1361" w:type="dxa"/>
          </w:tcPr>
          <w:p w:rsidR="00AE3A8F" w:rsidRDefault="00AE3A8F" w:rsidP="00F43C9F">
            <w:pPr>
              <w:pStyle w:val="TableParagraph"/>
              <w:spacing w:line="268" w:lineRule="exact"/>
              <w:ind w:left="11" w:right="3"/>
              <w:jc w:val="center"/>
            </w:pPr>
            <w:r>
              <w:rPr>
                <w:spacing w:val="-10"/>
              </w:rPr>
              <w:t>2</w:t>
            </w:r>
          </w:p>
        </w:tc>
      </w:tr>
      <w:tr w:rsidR="00AE3A8F" w:rsidTr="00F43C9F">
        <w:trPr>
          <w:trHeight w:val="270"/>
        </w:trPr>
        <w:tc>
          <w:tcPr>
            <w:tcW w:w="404" w:type="dxa"/>
            <w:vMerge/>
            <w:tcBorders>
              <w:top w:val="nil"/>
            </w:tcBorders>
          </w:tcPr>
          <w:p w:rsidR="00AE3A8F" w:rsidRDefault="00AE3A8F" w:rsidP="00F43C9F">
            <w:pPr>
              <w:rPr>
                <w:sz w:val="2"/>
                <w:szCs w:val="2"/>
              </w:rPr>
            </w:pPr>
          </w:p>
        </w:tc>
        <w:tc>
          <w:tcPr>
            <w:tcW w:w="5744" w:type="dxa"/>
            <w:gridSpan w:val="3"/>
          </w:tcPr>
          <w:p w:rsidR="00AE3A8F" w:rsidRDefault="00AE3A8F" w:rsidP="00F43C9F">
            <w:pPr>
              <w:pStyle w:val="TableParagraph"/>
              <w:spacing w:before="1" w:line="249" w:lineRule="exact"/>
              <w:ind w:left="8"/>
              <w:jc w:val="center"/>
            </w:pPr>
            <w:r>
              <w:rPr>
                <w:spacing w:val="-2"/>
              </w:rPr>
              <w:t>Total</w:t>
            </w:r>
          </w:p>
        </w:tc>
        <w:tc>
          <w:tcPr>
            <w:tcW w:w="1361" w:type="dxa"/>
          </w:tcPr>
          <w:p w:rsidR="00AE3A8F" w:rsidRDefault="00AE3A8F" w:rsidP="00F43C9F">
            <w:pPr>
              <w:pStyle w:val="TableParagraph"/>
              <w:spacing w:before="1" w:line="249" w:lineRule="exact"/>
              <w:ind w:left="11" w:right="2"/>
              <w:jc w:val="center"/>
            </w:pPr>
            <w:r>
              <w:rPr>
                <w:spacing w:val="-7"/>
              </w:rPr>
              <w:t>15-20</w:t>
            </w:r>
          </w:p>
        </w:tc>
      </w:tr>
      <w:tr w:rsidR="00AE3A8F" w:rsidTr="00F43C9F">
        <w:trPr>
          <w:trHeight w:val="268"/>
        </w:trPr>
        <w:tc>
          <w:tcPr>
            <w:tcW w:w="404" w:type="dxa"/>
          </w:tcPr>
          <w:p w:rsidR="00AE3A8F" w:rsidRPr="00893DF6" w:rsidRDefault="00AE3A8F" w:rsidP="00F43C9F">
            <w:pPr>
              <w:pStyle w:val="TableParagraph"/>
              <w:spacing w:line="248" w:lineRule="exact"/>
              <w:ind w:left="107"/>
              <w:rPr>
                <w:b/>
                <w:bCs/>
              </w:rPr>
            </w:pPr>
            <w:r w:rsidRPr="00893DF6">
              <w:rPr>
                <w:b/>
                <w:bCs/>
                <w:spacing w:val="-5"/>
              </w:rPr>
              <w:t>D.</w:t>
            </w:r>
          </w:p>
        </w:tc>
        <w:tc>
          <w:tcPr>
            <w:tcW w:w="5744" w:type="dxa"/>
            <w:gridSpan w:val="3"/>
          </w:tcPr>
          <w:p w:rsidR="00AE3A8F" w:rsidRPr="00893DF6" w:rsidRDefault="00AE3A8F" w:rsidP="00F43C9F">
            <w:pPr>
              <w:pStyle w:val="TableParagraph"/>
              <w:spacing w:line="248" w:lineRule="exact"/>
              <w:ind w:left="107"/>
              <w:rPr>
                <w:b/>
                <w:bCs/>
              </w:rPr>
            </w:pPr>
            <w:r w:rsidRPr="00893DF6">
              <w:rPr>
                <w:b/>
                <w:bCs/>
                <w:spacing w:val="-4"/>
              </w:rPr>
              <w:t>STUDY PROGRAM EXPERTISE COURSES (MKKPS)</w:t>
            </w:r>
          </w:p>
        </w:tc>
        <w:tc>
          <w:tcPr>
            <w:tcW w:w="1361" w:type="dxa"/>
          </w:tcPr>
          <w:p w:rsidR="00AE3A8F" w:rsidRDefault="00AE3A8F" w:rsidP="00F43C9F">
            <w:pPr>
              <w:pStyle w:val="TableParagraph"/>
              <w:ind w:left="0"/>
              <w:rPr>
                <w:rFonts w:ascii="Times New Roman"/>
                <w:sz w:val="18"/>
              </w:rPr>
            </w:pPr>
          </w:p>
        </w:tc>
      </w:tr>
      <w:tr w:rsidR="00AE3A8F" w:rsidTr="00F43C9F">
        <w:trPr>
          <w:trHeight w:val="537"/>
        </w:trPr>
        <w:tc>
          <w:tcPr>
            <w:tcW w:w="404" w:type="dxa"/>
            <w:vMerge w:val="restart"/>
          </w:tcPr>
          <w:p w:rsidR="00AE3A8F" w:rsidRDefault="00AE3A8F" w:rsidP="00F43C9F">
            <w:pPr>
              <w:pStyle w:val="TableParagraph"/>
              <w:ind w:left="0"/>
              <w:rPr>
                <w:rFonts w:ascii="Times New Roman"/>
              </w:rPr>
            </w:pPr>
          </w:p>
        </w:tc>
        <w:tc>
          <w:tcPr>
            <w:tcW w:w="439" w:type="dxa"/>
          </w:tcPr>
          <w:p w:rsidR="00AE3A8F" w:rsidRDefault="00AE3A8F" w:rsidP="00F43C9F">
            <w:pPr>
              <w:pStyle w:val="TableParagraph"/>
              <w:spacing w:line="268" w:lineRule="exact"/>
              <w:ind w:left="158"/>
            </w:pPr>
            <w:r>
              <w:rPr>
                <w:spacing w:val="-10"/>
              </w:rPr>
              <w:t>1</w:t>
            </w:r>
          </w:p>
        </w:tc>
        <w:tc>
          <w:tcPr>
            <w:tcW w:w="276" w:type="dxa"/>
          </w:tcPr>
          <w:p w:rsidR="00AE3A8F" w:rsidRDefault="00AE3A8F" w:rsidP="00F43C9F">
            <w:pPr>
              <w:pStyle w:val="TableParagraph"/>
              <w:spacing w:line="268" w:lineRule="exact"/>
              <w:ind w:left="12"/>
              <w:jc w:val="center"/>
            </w:pPr>
            <w:r>
              <w:rPr>
                <w:spacing w:val="-10"/>
              </w:rPr>
              <w:t>:</w:t>
            </w:r>
          </w:p>
        </w:tc>
        <w:tc>
          <w:tcPr>
            <w:tcW w:w="5029" w:type="dxa"/>
          </w:tcPr>
          <w:p w:rsidR="00AE3A8F" w:rsidRDefault="00AE3A8F" w:rsidP="00F43C9F">
            <w:pPr>
              <w:pStyle w:val="TableParagraph"/>
              <w:spacing w:line="268" w:lineRule="exact"/>
              <w:ind w:left="107"/>
            </w:pPr>
            <w:r>
              <w:rPr>
                <w:spacing w:val="-2"/>
              </w:rPr>
              <w:t>Core Expertise Study Program (MKKIPS),</w:t>
            </w:r>
          </w:p>
          <w:p w:rsidR="00AE3A8F" w:rsidRDefault="00AE3A8F" w:rsidP="00F43C9F">
            <w:pPr>
              <w:pStyle w:val="TableParagraph"/>
              <w:spacing w:line="249" w:lineRule="exact"/>
              <w:ind w:left="107"/>
            </w:pPr>
            <w:r>
              <w:rPr>
                <w:spacing w:val="-2"/>
              </w:rPr>
              <w:t>(including MKPLSP, MKPPL</w:t>
            </w:r>
            <w:r w:rsidR="00893DF6">
              <w:rPr>
                <w:spacing w:val="-2"/>
              </w:rPr>
              <w:t>,</w:t>
            </w:r>
            <w:r>
              <w:rPr>
                <w:spacing w:val="-2"/>
              </w:rPr>
              <w:t xml:space="preserve"> and </w:t>
            </w:r>
            <w:r w:rsidR="00893DF6">
              <w:rPr>
                <w:spacing w:val="-2"/>
              </w:rPr>
              <w:t>Thesis</w:t>
            </w:r>
            <w:r>
              <w:rPr>
                <w:spacing w:val="-2"/>
              </w:rPr>
              <w:t>)</w:t>
            </w:r>
          </w:p>
        </w:tc>
        <w:tc>
          <w:tcPr>
            <w:tcW w:w="1361" w:type="dxa"/>
          </w:tcPr>
          <w:p w:rsidR="00AE3A8F" w:rsidRDefault="00AE3A8F" w:rsidP="00F43C9F">
            <w:pPr>
              <w:pStyle w:val="TableParagraph"/>
              <w:spacing w:line="268" w:lineRule="exact"/>
              <w:ind w:left="11"/>
              <w:jc w:val="center"/>
            </w:pPr>
            <w:r>
              <w:t xml:space="preserve">Min </w:t>
            </w:r>
            <w:r>
              <w:rPr>
                <w:spacing w:val="-7"/>
              </w:rPr>
              <w:t>98</w:t>
            </w:r>
          </w:p>
        </w:tc>
      </w:tr>
      <w:tr w:rsidR="00AE3A8F" w:rsidTr="00F43C9F">
        <w:trPr>
          <w:trHeight w:val="534"/>
        </w:trPr>
        <w:tc>
          <w:tcPr>
            <w:tcW w:w="404" w:type="dxa"/>
            <w:vMerge/>
            <w:tcBorders>
              <w:top w:val="nil"/>
            </w:tcBorders>
          </w:tcPr>
          <w:p w:rsidR="00AE3A8F" w:rsidRDefault="00AE3A8F" w:rsidP="00F43C9F">
            <w:pPr>
              <w:rPr>
                <w:sz w:val="2"/>
                <w:szCs w:val="2"/>
              </w:rPr>
            </w:pPr>
          </w:p>
        </w:tc>
        <w:tc>
          <w:tcPr>
            <w:tcW w:w="439" w:type="dxa"/>
          </w:tcPr>
          <w:p w:rsidR="00AE3A8F" w:rsidRDefault="00AE3A8F" w:rsidP="00F43C9F">
            <w:pPr>
              <w:pStyle w:val="TableParagraph"/>
              <w:spacing w:line="268" w:lineRule="exact"/>
              <w:ind w:left="158"/>
            </w:pPr>
            <w:r>
              <w:rPr>
                <w:spacing w:val="-10"/>
              </w:rPr>
              <w:t>2</w:t>
            </w:r>
          </w:p>
        </w:tc>
        <w:tc>
          <w:tcPr>
            <w:tcW w:w="276" w:type="dxa"/>
          </w:tcPr>
          <w:p w:rsidR="00AE3A8F" w:rsidRDefault="00AE3A8F" w:rsidP="00F43C9F">
            <w:pPr>
              <w:pStyle w:val="TableParagraph"/>
              <w:spacing w:line="268" w:lineRule="exact"/>
              <w:ind w:left="12"/>
              <w:jc w:val="center"/>
            </w:pPr>
            <w:r>
              <w:rPr>
                <w:spacing w:val="-10"/>
              </w:rPr>
              <w:t>:</w:t>
            </w:r>
          </w:p>
        </w:tc>
        <w:tc>
          <w:tcPr>
            <w:tcW w:w="5029" w:type="dxa"/>
          </w:tcPr>
          <w:p w:rsidR="00AE3A8F" w:rsidRDefault="00AE3A8F" w:rsidP="00F43C9F">
            <w:pPr>
              <w:pStyle w:val="TableParagraph"/>
              <w:spacing w:line="268" w:lineRule="exact"/>
              <w:ind w:left="107"/>
            </w:pPr>
            <w:r>
              <w:rPr>
                <w:spacing w:val="-2"/>
              </w:rPr>
              <w:t>Study Program Elective Expertise Course (MKKPPS)</w:t>
            </w:r>
          </w:p>
        </w:tc>
        <w:tc>
          <w:tcPr>
            <w:tcW w:w="1361" w:type="dxa"/>
          </w:tcPr>
          <w:p w:rsidR="00AE3A8F" w:rsidRDefault="00AE3A8F" w:rsidP="00F43C9F">
            <w:pPr>
              <w:pStyle w:val="TableParagraph"/>
              <w:spacing w:line="267" w:lineRule="exact"/>
              <w:ind w:left="11" w:right="1"/>
              <w:jc w:val="center"/>
            </w:pPr>
            <w:r>
              <w:t>Min 10</w:t>
            </w:r>
            <w:r w:rsidR="00893DF6">
              <w:t>,</w:t>
            </w:r>
            <w:r>
              <w:t xml:space="preserve"> </w:t>
            </w:r>
            <w:r>
              <w:rPr>
                <w:spacing w:val="-5"/>
              </w:rPr>
              <w:t>Ma</w:t>
            </w:r>
            <w:r w:rsidR="00893DF6">
              <w:rPr>
                <w:spacing w:val="-5"/>
              </w:rPr>
              <w:t>x</w:t>
            </w:r>
          </w:p>
          <w:p w:rsidR="00AE3A8F" w:rsidRDefault="00AE3A8F" w:rsidP="00F43C9F">
            <w:pPr>
              <w:pStyle w:val="TableParagraph"/>
              <w:spacing w:line="248" w:lineRule="exact"/>
              <w:ind w:left="11" w:right="5"/>
              <w:jc w:val="center"/>
            </w:pPr>
            <w:r>
              <w:rPr>
                <w:spacing w:val="-5"/>
              </w:rPr>
              <w:t>20</w:t>
            </w:r>
          </w:p>
        </w:tc>
      </w:tr>
      <w:tr w:rsidR="00AE3A8F" w:rsidTr="00F43C9F">
        <w:trPr>
          <w:trHeight w:val="271"/>
        </w:trPr>
        <w:tc>
          <w:tcPr>
            <w:tcW w:w="6148" w:type="dxa"/>
            <w:gridSpan w:val="4"/>
          </w:tcPr>
          <w:p w:rsidR="00AE3A8F" w:rsidRDefault="00AE3A8F" w:rsidP="00F43C9F">
            <w:pPr>
              <w:pStyle w:val="TableParagraph"/>
              <w:spacing w:before="2" w:line="249" w:lineRule="exact"/>
              <w:ind w:left="13"/>
              <w:jc w:val="center"/>
            </w:pPr>
            <w:r>
              <w:rPr>
                <w:spacing w:val="-2"/>
              </w:rPr>
              <w:t xml:space="preserve">Total </w:t>
            </w:r>
            <w:r>
              <w:rPr>
                <w:spacing w:val="-5"/>
              </w:rPr>
              <w:t>credits</w:t>
            </w:r>
          </w:p>
        </w:tc>
        <w:tc>
          <w:tcPr>
            <w:tcW w:w="1361" w:type="dxa"/>
          </w:tcPr>
          <w:p w:rsidR="00AE3A8F" w:rsidRDefault="00AE3A8F" w:rsidP="00F43C9F">
            <w:pPr>
              <w:pStyle w:val="TableParagraph"/>
              <w:spacing w:before="2" w:line="249" w:lineRule="exact"/>
              <w:ind w:left="11"/>
              <w:jc w:val="center"/>
            </w:pPr>
            <w:r>
              <w:rPr>
                <w:spacing w:val="-5"/>
              </w:rPr>
              <w:t>144-156</w:t>
            </w:r>
          </w:p>
        </w:tc>
      </w:tr>
    </w:tbl>
    <w:p w:rsidR="00AE3A8F" w:rsidRPr="00AE3A8F" w:rsidRDefault="00AE3A8F" w:rsidP="00AE3A8F">
      <w:pPr>
        <w:spacing w:line="276" w:lineRule="auto"/>
        <w:ind w:right="115"/>
        <w:rPr>
          <w:sz w:val="24"/>
        </w:rPr>
        <w:sectPr w:rsidR="00AE3A8F" w:rsidRPr="00AE3A8F">
          <w:type w:val="continuous"/>
          <w:pgSz w:w="11910" w:h="16840"/>
          <w:pgMar w:top="1920" w:right="1300" w:bottom="280" w:left="1680" w:header="0" w:footer="1055" w:gutter="0"/>
          <w:cols w:space="720"/>
        </w:sectPr>
      </w:pPr>
    </w:p>
    <w:p w:rsidR="00D54EA6" w:rsidRPr="000B5864" w:rsidRDefault="00D54EA6" w:rsidP="00D54EA6">
      <w:pPr>
        <w:pStyle w:val="ListParagraph"/>
        <w:numPr>
          <w:ilvl w:val="0"/>
          <w:numId w:val="63"/>
        </w:numPr>
        <w:tabs>
          <w:tab w:val="left" w:pos="1023"/>
          <w:tab w:val="left" w:pos="1025"/>
          <w:tab w:val="left" w:pos="2667"/>
        </w:tabs>
        <w:spacing w:before="51" w:line="276" w:lineRule="auto"/>
        <w:ind w:right="113"/>
        <w:rPr>
          <w:sz w:val="24"/>
          <w:szCs w:val="24"/>
        </w:rPr>
      </w:pPr>
      <w:r w:rsidRPr="000B5864">
        <w:rPr>
          <w:sz w:val="24"/>
          <w:szCs w:val="24"/>
        </w:rPr>
        <w:lastRenderedPageBreak/>
        <w:t xml:space="preserve">The Ulul Albab approach and religious moderation can be achieved through the attitudes present in both curricular and extracurricular activities. In the curricular context, these values can be reflected in the learning outcomes of graduates and can also be seen in the curriculum itself. Meanwhile, in the extracurricular context, they can be embodied in the values of life at Mahad and other learning centers. These aspects will be further regulated through a separate guidebook. </w:t>
      </w:r>
    </w:p>
    <w:p w:rsidR="00BA6FD9" w:rsidRDefault="00BA6FD9" w:rsidP="00BA6FD9">
      <w:pPr>
        <w:tabs>
          <w:tab w:val="left" w:pos="1023"/>
          <w:tab w:val="left" w:pos="1025"/>
          <w:tab w:val="left" w:pos="2667"/>
        </w:tabs>
        <w:spacing w:before="51" w:line="276" w:lineRule="auto"/>
        <w:ind w:right="113"/>
        <w:rPr>
          <w:sz w:val="24"/>
        </w:rPr>
      </w:pPr>
    </w:p>
    <w:p w:rsidR="00BA6FD9" w:rsidRPr="00BA6FD9" w:rsidRDefault="00BA6FD9" w:rsidP="000C690E">
      <w:pPr>
        <w:pStyle w:val="Heading2"/>
        <w:tabs>
          <w:tab w:val="clear" w:pos="1743"/>
        </w:tabs>
        <w:ind w:left="142"/>
      </w:pPr>
      <w:bookmarkStart w:id="22" w:name="_Toc174181913"/>
      <w:r w:rsidRPr="00BA6FD9">
        <w:t xml:space="preserve">Special Provisions for the Independent Campus </w:t>
      </w:r>
      <w:r>
        <w:t xml:space="preserve">– Independent Learning </w:t>
      </w:r>
      <w:r w:rsidRPr="00BA6FD9">
        <w:t>(KMMB) Curriculum</w:t>
      </w:r>
      <w:bookmarkEnd w:id="22"/>
    </w:p>
    <w:p w:rsidR="00BA6FD9" w:rsidRDefault="00BA6FD9" w:rsidP="001E7720">
      <w:pPr>
        <w:pStyle w:val="ListParagraph"/>
        <w:numPr>
          <w:ilvl w:val="1"/>
          <w:numId w:val="82"/>
        </w:numPr>
        <w:spacing w:before="51" w:line="276" w:lineRule="auto"/>
        <w:ind w:left="567" w:right="113"/>
        <w:rPr>
          <w:sz w:val="24"/>
        </w:rPr>
      </w:pPr>
      <w:r w:rsidRPr="00BA6FD9">
        <w:rPr>
          <w:sz w:val="24"/>
        </w:rPr>
        <w:t xml:space="preserve">The goal of the Independent Campus </w:t>
      </w:r>
      <w:r w:rsidR="00A82B38">
        <w:rPr>
          <w:sz w:val="24"/>
        </w:rPr>
        <w:t xml:space="preserve">– Independent Learning </w:t>
      </w:r>
      <w:r w:rsidRPr="00BA6FD9">
        <w:rPr>
          <w:sz w:val="24"/>
        </w:rPr>
        <w:t xml:space="preserve">(KMMB) educational model is to enhance graduates' competencies, both in soft skills and hard skills, making them more prepared and relevant to the demands of </w:t>
      </w:r>
      <w:r w:rsidR="00CD66A3">
        <w:rPr>
          <w:sz w:val="24"/>
        </w:rPr>
        <w:t>today’s world</w:t>
      </w:r>
      <w:r w:rsidRPr="00BA6FD9">
        <w:rPr>
          <w:sz w:val="24"/>
        </w:rPr>
        <w:t xml:space="preserve">. It also aims to prepare graduates as future leaders of the nation who are outstanding and have strong character. The experiential learning program with flexible pathways is expected to facilitate students in developing their potential according to their passions and </w:t>
      </w:r>
      <w:r w:rsidR="00140447">
        <w:rPr>
          <w:sz w:val="24"/>
        </w:rPr>
        <w:t>capability</w:t>
      </w:r>
      <w:r w:rsidRPr="00BA6FD9">
        <w:rPr>
          <w:sz w:val="24"/>
        </w:rPr>
        <w:t>.</w:t>
      </w:r>
    </w:p>
    <w:p w:rsidR="00BA6FD9" w:rsidRDefault="00BA6FD9" w:rsidP="001E7720">
      <w:pPr>
        <w:pStyle w:val="ListParagraph"/>
        <w:numPr>
          <w:ilvl w:val="1"/>
          <w:numId w:val="82"/>
        </w:numPr>
        <w:spacing w:before="51" w:line="276" w:lineRule="auto"/>
        <w:ind w:left="567" w:right="113"/>
        <w:rPr>
          <w:sz w:val="24"/>
        </w:rPr>
      </w:pPr>
      <w:r w:rsidRPr="00BA6FD9">
        <w:rPr>
          <w:sz w:val="24"/>
        </w:rPr>
        <w:t>UIN Maulana Malik Ibrahim students may take courses that support their competencies in other study programs at the same university, with a maximum of 20 credits.</w:t>
      </w:r>
    </w:p>
    <w:p w:rsidR="00BA6FD9" w:rsidRDefault="00BA6FD9" w:rsidP="001E7720">
      <w:pPr>
        <w:pStyle w:val="ListParagraph"/>
        <w:numPr>
          <w:ilvl w:val="1"/>
          <w:numId w:val="82"/>
        </w:numPr>
        <w:spacing w:before="51" w:line="276" w:lineRule="auto"/>
        <w:ind w:left="567" w:right="113"/>
        <w:rPr>
          <w:sz w:val="24"/>
        </w:rPr>
      </w:pPr>
      <w:r w:rsidRPr="00BA6FD9">
        <w:rPr>
          <w:sz w:val="24"/>
        </w:rPr>
        <w:t>UIN Maulana Malik Ibrahim students may participate in activities planned in collaboration with other universities or institutions for a maximum of 40 credits.</w:t>
      </w:r>
    </w:p>
    <w:p w:rsidR="00BA6FD9" w:rsidRDefault="00BA6FD9" w:rsidP="001E7720">
      <w:pPr>
        <w:pStyle w:val="ListParagraph"/>
        <w:numPr>
          <w:ilvl w:val="1"/>
          <w:numId w:val="82"/>
        </w:numPr>
        <w:spacing w:before="51" w:line="276" w:lineRule="auto"/>
        <w:ind w:left="567" w:right="113"/>
        <w:rPr>
          <w:sz w:val="24"/>
        </w:rPr>
      </w:pPr>
      <w:r w:rsidRPr="00BA6FD9">
        <w:rPr>
          <w:sz w:val="24"/>
        </w:rPr>
        <w:t>Students may take up to 20 credits, as mentioned in point (b), in different study programs within UIN Maulana Malik Ibrahim Malang after completing a minimum of 80 credits.</w:t>
      </w:r>
    </w:p>
    <w:p w:rsidR="00BA6FD9" w:rsidRDefault="00BA6FD9" w:rsidP="001E7720">
      <w:pPr>
        <w:pStyle w:val="ListParagraph"/>
        <w:numPr>
          <w:ilvl w:val="1"/>
          <w:numId w:val="82"/>
        </w:numPr>
        <w:spacing w:before="51" w:line="276" w:lineRule="auto"/>
        <w:ind w:left="567" w:right="113"/>
        <w:rPr>
          <w:sz w:val="24"/>
        </w:rPr>
      </w:pPr>
      <w:r w:rsidRPr="00BA6FD9">
        <w:rPr>
          <w:sz w:val="24"/>
        </w:rPr>
        <w:t>Students may take 20 credits of activities in the same or different study programs at different universities and 20 credits of activities at different universities/institutions in forms such as student exchange, internships, teaching assistance, research, entrepreneurship, village projects, humanitarian activities, and independent projects after completing a minimum of 100 credits.</w:t>
      </w:r>
    </w:p>
    <w:p w:rsidR="00BA6FD9" w:rsidRDefault="00BA6FD9" w:rsidP="001E7720">
      <w:pPr>
        <w:pStyle w:val="ListParagraph"/>
        <w:numPr>
          <w:ilvl w:val="1"/>
          <w:numId w:val="82"/>
        </w:numPr>
        <w:spacing w:before="51" w:line="276" w:lineRule="auto"/>
        <w:ind w:left="567" w:right="113"/>
        <w:rPr>
          <w:sz w:val="24"/>
        </w:rPr>
      </w:pPr>
      <w:r w:rsidRPr="00BA6FD9">
        <w:rPr>
          <w:sz w:val="24"/>
        </w:rPr>
        <w:t>Students may take up to 40 credits in forms such as student exchange, internships, teaching assistance, research, entrepreneurship, village projects, humanitarian activities, and independent projects after completing a minimum of 100 credits.</w:t>
      </w:r>
    </w:p>
    <w:p w:rsidR="00BA6FD9" w:rsidRDefault="00BA6FD9" w:rsidP="001E7720">
      <w:pPr>
        <w:pStyle w:val="ListParagraph"/>
        <w:numPr>
          <w:ilvl w:val="1"/>
          <w:numId w:val="82"/>
        </w:numPr>
        <w:spacing w:before="51" w:line="276" w:lineRule="auto"/>
        <w:ind w:left="567" w:right="113"/>
        <w:rPr>
          <w:sz w:val="24"/>
        </w:rPr>
      </w:pPr>
      <w:r w:rsidRPr="00BA6FD9">
        <w:rPr>
          <w:sz w:val="24"/>
        </w:rPr>
        <w:t>The general requirements to participate in this educational model are: (1) Students must be enrolled in an accredited study program, and (2) Students must be actively registered in the PDDikti database.</w:t>
      </w:r>
    </w:p>
    <w:p w:rsidR="00BA6FD9" w:rsidRPr="00BA6FD9" w:rsidRDefault="00BA6FD9" w:rsidP="001E7720">
      <w:pPr>
        <w:pStyle w:val="ListParagraph"/>
        <w:numPr>
          <w:ilvl w:val="1"/>
          <w:numId w:val="82"/>
        </w:numPr>
        <w:spacing w:before="51" w:line="276" w:lineRule="auto"/>
        <w:ind w:left="567" w:right="113"/>
        <w:rPr>
          <w:sz w:val="24"/>
        </w:rPr>
      </w:pPr>
      <w:r w:rsidRPr="00BA6FD9">
        <w:rPr>
          <w:sz w:val="24"/>
        </w:rPr>
        <w:t>Cross-disciplinary courses that can be taken by other students include:</w:t>
      </w:r>
    </w:p>
    <w:p w:rsidR="00BA6FD9" w:rsidRDefault="00BA6FD9" w:rsidP="001E7720">
      <w:pPr>
        <w:pStyle w:val="ListParagraph"/>
        <w:numPr>
          <w:ilvl w:val="2"/>
          <w:numId w:val="82"/>
        </w:numPr>
        <w:spacing w:before="51" w:line="276" w:lineRule="auto"/>
        <w:ind w:left="993" w:right="113"/>
        <w:rPr>
          <w:sz w:val="24"/>
        </w:rPr>
      </w:pPr>
      <w:r w:rsidRPr="00BA6FD9">
        <w:rPr>
          <w:sz w:val="24"/>
        </w:rPr>
        <w:t>The development of new courses (not within the existing structure) in the context of cross-disciplinary course development programs.</w:t>
      </w:r>
    </w:p>
    <w:p w:rsidR="00BA6FD9" w:rsidRPr="00BA6FD9" w:rsidRDefault="00BA6FD9" w:rsidP="00BA6FD9">
      <w:pPr>
        <w:pStyle w:val="ListParagraph"/>
        <w:numPr>
          <w:ilvl w:val="0"/>
          <w:numId w:val="64"/>
        </w:numPr>
        <w:spacing w:before="51" w:line="276" w:lineRule="auto"/>
        <w:ind w:right="113"/>
        <w:rPr>
          <w:sz w:val="24"/>
        </w:rPr>
      </w:pPr>
      <w:r w:rsidRPr="00BA6FD9">
        <w:rPr>
          <w:sz w:val="24"/>
        </w:rPr>
        <w:t xml:space="preserve">Integration of Knowledge, Digital Transformation, Social Entrepreneurship, </w:t>
      </w:r>
      <w:r w:rsidRPr="00BA6FD9">
        <w:rPr>
          <w:sz w:val="24"/>
        </w:rPr>
        <w:lastRenderedPageBreak/>
        <w:t>Computerization, Technology-Based Learning, and others are implemented through various approaches.</w:t>
      </w:r>
    </w:p>
    <w:p w:rsidR="00BA6FD9" w:rsidRPr="00BA6FD9" w:rsidRDefault="00BA6FD9" w:rsidP="00BA6FD9">
      <w:pPr>
        <w:pStyle w:val="ListParagraph"/>
        <w:numPr>
          <w:ilvl w:val="0"/>
          <w:numId w:val="64"/>
        </w:numPr>
        <w:spacing w:before="51" w:line="276" w:lineRule="auto"/>
        <w:ind w:right="113"/>
        <w:rPr>
          <w:sz w:val="24"/>
        </w:rPr>
      </w:pPr>
      <w:r w:rsidRPr="00BA6FD9">
        <w:rPr>
          <w:sz w:val="24"/>
        </w:rPr>
        <w:t>Digital Transformation: Cross-disciplinary learning at the university level is conducted entirely online.</w:t>
      </w:r>
    </w:p>
    <w:p w:rsidR="00BA6FD9" w:rsidRPr="00BA6FD9" w:rsidRDefault="00BA6FD9" w:rsidP="00BA6FD9">
      <w:pPr>
        <w:pStyle w:val="ListParagraph"/>
        <w:numPr>
          <w:ilvl w:val="0"/>
          <w:numId w:val="64"/>
        </w:numPr>
        <w:spacing w:before="51" w:line="276" w:lineRule="auto"/>
        <w:ind w:right="113"/>
        <w:rPr>
          <w:sz w:val="24"/>
        </w:rPr>
      </w:pPr>
      <w:r w:rsidRPr="00BA6FD9">
        <w:rPr>
          <w:sz w:val="24"/>
        </w:rPr>
        <w:t>Social Entrepreneurship: Collaboration between study programs both within UIN Maulana Malik Ibrahim Malang and with institutions outside UIN.</w:t>
      </w:r>
    </w:p>
    <w:p w:rsidR="00BA6FD9" w:rsidRPr="00BA6FD9" w:rsidRDefault="00BA6FD9" w:rsidP="00BA6FD9">
      <w:pPr>
        <w:pStyle w:val="ListParagraph"/>
        <w:numPr>
          <w:ilvl w:val="0"/>
          <w:numId w:val="64"/>
        </w:numPr>
        <w:spacing w:before="51" w:line="276" w:lineRule="auto"/>
        <w:ind w:right="113"/>
        <w:rPr>
          <w:sz w:val="24"/>
        </w:rPr>
      </w:pPr>
      <w:r w:rsidRPr="00BA6FD9">
        <w:rPr>
          <w:sz w:val="24"/>
        </w:rPr>
        <w:t>Computerization: In collaboration with certain institutions and/or several universities in ASEAN.</w:t>
      </w:r>
    </w:p>
    <w:p w:rsidR="00BA6FD9" w:rsidRPr="00BA6FD9" w:rsidRDefault="00BA6FD9" w:rsidP="001E7720">
      <w:pPr>
        <w:pStyle w:val="ListParagraph"/>
        <w:numPr>
          <w:ilvl w:val="2"/>
          <w:numId w:val="82"/>
        </w:numPr>
        <w:spacing w:before="51" w:line="276" w:lineRule="auto"/>
        <w:ind w:left="993" w:right="113"/>
        <w:rPr>
          <w:sz w:val="24"/>
        </w:rPr>
      </w:pPr>
      <w:r w:rsidRPr="00BA6FD9">
        <w:rPr>
          <w:sz w:val="24"/>
        </w:rPr>
        <w:t>Courses in the curriculum structure:</w:t>
      </w:r>
    </w:p>
    <w:p w:rsidR="00BA6FD9" w:rsidRDefault="00BA6FD9" w:rsidP="001E7720">
      <w:pPr>
        <w:pStyle w:val="ListParagraph"/>
        <w:numPr>
          <w:ilvl w:val="3"/>
          <w:numId w:val="82"/>
        </w:numPr>
        <w:spacing w:before="51" w:line="276" w:lineRule="auto"/>
        <w:ind w:left="1418" w:right="113"/>
        <w:rPr>
          <w:sz w:val="24"/>
        </w:rPr>
      </w:pPr>
      <w:r w:rsidRPr="00BA6FD9">
        <w:rPr>
          <w:sz w:val="24"/>
        </w:rPr>
        <w:t>Not in package form (structured within the General Course Curriculum, University, Faculty, and Study Program levels).</w:t>
      </w:r>
    </w:p>
    <w:p w:rsidR="008B5C27" w:rsidRDefault="00BA6FD9" w:rsidP="001E7720">
      <w:pPr>
        <w:pStyle w:val="ListParagraph"/>
        <w:numPr>
          <w:ilvl w:val="3"/>
          <w:numId w:val="82"/>
        </w:numPr>
        <w:spacing w:before="51" w:line="276" w:lineRule="auto"/>
        <w:ind w:left="1418" w:right="113"/>
        <w:rPr>
          <w:sz w:val="24"/>
        </w:rPr>
      </w:pPr>
      <w:r w:rsidRPr="00BA6FD9">
        <w:rPr>
          <w:sz w:val="24"/>
        </w:rPr>
        <w:t>Package Courses:</w:t>
      </w:r>
    </w:p>
    <w:p w:rsidR="008B5C27" w:rsidRDefault="00BA6FD9" w:rsidP="008B5C27">
      <w:pPr>
        <w:pStyle w:val="ListParagraph"/>
        <w:numPr>
          <w:ilvl w:val="0"/>
          <w:numId w:val="65"/>
        </w:numPr>
        <w:spacing w:before="51" w:line="276" w:lineRule="auto"/>
        <w:ind w:right="113"/>
        <w:rPr>
          <w:sz w:val="24"/>
        </w:rPr>
      </w:pPr>
      <w:r w:rsidRPr="008B5C27">
        <w:rPr>
          <w:sz w:val="24"/>
        </w:rPr>
        <w:t>University Package Courses.</w:t>
      </w:r>
    </w:p>
    <w:p w:rsidR="008B5C27" w:rsidRDefault="00BA6FD9" w:rsidP="008B5C27">
      <w:pPr>
        <w:pStyle w:val="ListParagraph"/>
        <w:numPr>
          <w:ilvl w:val="0"/>
          <w:numId w:val="65"/>
        </w:numPr>
        <w:spacing w:before="51" w:line="276" w:lineRule="auto"/>
        <w:ind w:right="113"/>
        <w:rPr>
          <w:sz w:val="24"/>
        </w:rPr>
      </w:pPr>
      <w:r w:rsidRPr="008B5C27">
        <w:rPr>
          <w:sz w:val="24"/>
        </w:rPr>
        <w:t>Faculty Package Courses.</w:t>
      </w:r>
    </w:p>
    <w:p w:rsidR="008B5C27" w:rsidRDefault="00BA6FD9" w:rsidP="008B5C27">
      <w:pPr>
        <w:pStyle w:val="ListParagraph"/>
        <w:numPr>
          <w:ilvl w:val="0"/>
          <w:numId w:val="65"/>
        </w:numPr>
        <w:spacing w:before="51" w:line="276" w:lineRule="auto"/>
        <w:ind w:right="113"/>
        <w:rPr>
          <w:sz w:val="24"/>
        </w:rPr>
      </w:pPr>
      <w:r w:rsidRPr="008B5C27">
        <w:rPr>
          <w:sz w:val="24"/>
        </w:rPr>
        <w:t>Study Program Package Courses (from elective packages).</w:t>
      </w:r>
    </w:p>
    <w:p w:rsidR="00BA6FD9" w:rsidRPr="008B5C27" w:rsidRDefault="00BA6FD9" w:rsidP="008B5C27">
      <w:pPr>
        <w:pStyle w:val="ListParagraph"/>
        <w:numPr>
          <w:ilvl w:val="0"/>
          <w:numId w:val="65"/>
        </w:numPr>
        <w:spacing w:before="51" w:line="276" w:lineRule="auto"/>
        <w:ind w:right="113"/>
        <w:rPr>
          <w:sz w:val="24"/>
        </w:rPr>
      </w:pPr>
      <w:r w:rsidRPr="008B5C27">
        <w:rPr>
          <w:sz w:val="24"/>
        </w:rPr>
        <w:t>Study Program Package Courses (from non-elective packages).</w:t>
      </w:r>
    </w:p>
    <w:p w:rsidR="00BA6FD9" w:rsidRPr="00BA6FD9" w:rsidRDefault="00BA6FD9" w:rsidP="001E7720">
      <w:pPr>
        <w:pStyle w:val="ListParagraph"/>
        <w:numPr>
          <w:ilvl w:val="2"/>
          <w:numId w:val="82"/>
        </w:numPr>
        <w:spacing w:before="51" w:line="276" w:lineRule="auto"/>
        <w:ind w:left="993" w:right="113"/>
        <w:rPr>
          <w:sz w:val="24"/>
        </w:rPr>
      </w:pPr>
      <w:r w:rsidRPr="00BA6FD9">
        <w:rPr>
          <w:sz w:val="24"/>
        </w:rPr>
        <w:t>Courses/Development activities not included in the curriculum structure:</w:t>
      </w:r>
    </w:p>
    <w:p w:rsidR="008B5C27" w:rsidRDefault="00BA6FD9" w:rsidP="001E7720">
      <w:pPr>
        <w:pStyle w:val="ListParagraph"/>
        <w:numPr>
          <w:ilvl w:val="3"/>
          <w:numId w:val="82"/>
        </w:numPr>
        <w:spacing w:before="51" w:line="276" w:lineRule="auto"/>
        <w:ind w:left="1418" w:right="113"/>
        <w:rPr>
          <w:sz w:val="24"/>
        </w:rPr>
      </w:pPr>
      <w:r w:rsidRPr="008B5C27">
        <w:rPr>
          <w:sz w:val="24"/>
        </w:rPr>
        <w:t>Eight Activities: (1) Classroom learning, (2) Work practice (internships), (3) Student exchange, (4) Village projects, (5) Entrepreneurship, (6) Research, (7) Independent study, and (8) Teaching activities in remote areas.</w:t>
      </w:r>
    </w:p>
    <w:p w:rsidR="00BA6FD9" w:rsidRPr="008B5C27" w:rsidRDefault="00BA6FD9" w:rsidP="001E7720">
      <w:pPr>
        <w:pStyle w:val="ListParagraph"/>
        <w:numPr>
          <w:ilvl w:val="3"/>
          <w:numId w:val="82"/>
        </w:numPr>
        <w:spacing w:before="51" w:line="276" w:lineRule="auto"/>
        <w:ind w:left="1418" w:right="113"/>
        <w:rPr>
          <w:sz w:val="24"/>
        </w:rPr>
      </w:pPr>
      <w:r w:rsidRPr="008B5C27">
        <w:rPr>
          <w:sz w:val="24"/>
        </w:rPr>
        <w:t>Courses derived from activities that have been jointly designed by UIN Maulana Malik Ibrahim and other universities/institutions, either in free form or structured form.</w:t>
      </w:r>
    </w:p>
    <w:p w:rsidR="00D54EA6" w:rsidRDefault="00D54EA6" w:rsidP="00D54EA6">
      <w:pPr>
        <w:tabs>
          <w:tab w:val="left" w:pos="1023"/>
          <w:tab w:val="left" w:pos="1025"/>
          <w:tab w:val="left" w:pos="2667"/>
        </w:tabs>
        <w:spacing w:before="51" w:line="276" w:lineRule="auto"/>
        <w:ind w:right="113"/>
        <w:rPr>
          <w:sz w:val="24"/>
        </w:rPr>
      </w:pPr>
    </w:p>
    <w:p w:rsidR="00D54EA6" w:rsidRDefault="00D54EA6" w:rsidP="00D54EA6">
      <w:pPr>
        <w:tabs>
          <w:tab w:val="left" w:pos="1023"/>
          <w:tab w:val="left" w:pos="1025"/>
          <w:tab w:val="left" w:pos="2667"/>
        </w:tabs>
        <w:spacing w:before="51" w:line="276" w:lineRule="auto"/>
        <w:ind w:right="113"/>
        <w:rPr>
          <w:sz w:val="24"/>
        </w:rPr>
      </w:pPr>
    </w:p>
    <w:p w:rsidR="00D54EA6" w:rsidRDefault="00D54EA6" w:rsidP="00D54EA6">
      <w:pPr>
        <w:tabs>
          <w:tab w:val="left" w:pos="1023"/>
          <w:tab w:val="left" w:pos="1025"/>
          <w:tab w:val="left" w:pos="2667"/>
        </w:tabs>
        <w:spacing w:before="51" w:line="276" w:lineRule="auto"/>
        <w:ind w:right="113"/>
        <w:rPr>
          <w:sz w:val="24"/>
        </w:rPr>
      </w:pPr>
    </w:p>
    <w:p w:rsidR="00D54EA6" w:rsidRDefault="00D54EA6" w:rsidP="00D54EA6">
      <w:pPr>
        <w:tabs>
          <w:tab w:val="left" w:pos="1023"/>
          <w:tab w:val="left" w:pos="1025"/>
          <w:tab w:val="left" w:pos="2667"/>
        </w:tabs>
        <w:spacing w:before="51" w:line="276" w:lineRule="auto"/>
        <w:ind w:right="113"/>
        <w:rPr>
          <w:sz w:val="24"/>
        </w:rPr>
      </w:pPr>
    </w:p>
    <w:p w:rsidR="00D54EA6" w:rsidRDefault="00D54EA6" w:rsidP="00D54EA6">
      <w:pPr>
        <w:tabs>
          <w:tab w:val="left" w:pos="1023"/>
          <w:tab w:val="left" w:pos="1025"/>
          <w:tab w:val="left" w:pos="2667"/>
        </w:tabs>
        <w:spacing w:before="51" w:line="276" w:lineRule="auto"/>
        <w:ind w:right="113"/>
        <w:rPr>
          <w:sz w:val="24"/>
        </w:rPr>
      </w:pPr>
    </w:p>
    <w:p w:rsidR="00D54EA6" w:rsidRDefault="00D54EA6" w:rsidP="00D54EA6">
      <w:pPr>
        <w:tabs>
          <w:tab w:val="left" w:pos="1023"/>
          <w:tab w:val="left" w:pos="1025"/>
          <w:tab w:val="left" w:pos="2667"/>
        </w:tabs>
        <w:spacing w:before="51" w:line="276" w:lineRule="auto"/>
        <w:ind w:right="113"/>
        <w:rPr>
          <w:sz w:val="24"/>
        </w:rPr>
      </w:pPr>
    </w:p>
    <w:p w:rsidR="00D54EA6" w:rsidRDefault="00D54EA6" w:rsidP="00D54EA6">
      <w:pPr>
        <w:tabs>
          <w:tab w:val="left" w:pos="1023"/>
          <w:tab w:val="left" w:pos="1025"/>
          <w:tab w:val="left" w:pos="2667"/>
        </w:tabs>
        <w:spacing w:before="51" w:line="276" w:lineRule="auto"/>
        <w:ind w:right="113"/>
        <w:rPr>
          <w:sz w:val="24"/>
        </w:rPr>
      </w:pPr>
    </w:p>
    <w:p w:rsidR="00D54EA6" w:rsidRDefault="00D54EA6" w:rsidP="00D54EA6">
      <w:pPr>
        <w:tabs>
          <w:tab w:val="left" w:pos="1023"/>
          <w:tab w:val="left" w:pos="1025"/>
          <w:tab w:val="left" w:pos="2667"/>
        </w:tabs>
        <w:spacing w:before="51" w:line="276" w:lineRule="auto"/>
        <w:ind w:right="113"/>
        <w:rPr>
          <w:sz w:val="24"/>
        </w:rPr>
      </w:pPr>
    </w:p>
    <w:p w:rsidR="00B05DEE" w:rsidRDefault="00B05DEE">
      <w:pPr>
        <w:spacing w:line="278" w:lineRule="auto"/>
        <w:jc w:val="both"/>
        <w:rPr>
          <w:sz w:val="24"/>
        </w:rPr>
        <w:sectPr w:rsidR="00B05DEE">
          <w:pgSz w:w="11910" w:h="16840"/>
          <w:pgMar w:top="1920" w:right="1300" w:bottom="1240" w:left="1680" w:header="0" w:footer="1055" w:gutter="0"/>
          <w:cols w:space="720"/>
        </w:sectPr>
      </w:pPr>
    </w:p>
    <w:p w:rsidR="00B05DEE" w:rsidRPr="0066095D" w:rsidRDefault="00000000">
      <w:pPr>
        <w:pStyle w:val="BodyText"/>
        <w:spacing w:line="278" w:lineRule="auto"/>
        <w:ind w:left="3262" w:hanging="2113"/>
      </w:pPr>
      <w:r w:rsidRPr="0066095D">
        <w:lastRenderedPageBreak/>
        <w:t xml:space="preserve">Table 4: Example of Independent Campus Course Structure/Example at the Faculty of Tarbiyah </w:t>
      </w:r>
      <w:r w:rsidR="009359C2" w:rsidRPr="0066095D">
        <w:t xml:space="preserve">and Teacher Training </w:t>
      </w:r>
      <w:r w:rsidRPr="0066095D">
        <w:t>(FITK)</w:t>
      </w:r>
    </w:p>
    <w:p w:rsidR="00B05DEE" w:rsidRDefault="00B05DEE">
      <w:pPr>
        <w:pStyle w:val="BodyText"/>
        <w:spacing w:before="5"/>
        <w:rPr>
          <w:sz w:val="9"/>
        </w:rPr>
      </w:pPr>
    </w:p>
    <w:tbl>
      <w:tblPr>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9"/>
        <w:gridCol w:w="442"/>
        <w:gridCol w:w="274"/>
        <w:gridCol w:w="5231"/>
        <w:gridCol w:w="1275"/>
      </w:tblGrid>
      <w:tr w:rsidR="00B05DEE">
        <w:trPr>
          <w:trHeight w:val="513"/>
        </w:trPr>
        <w:tc>
          <w:tcPr>
            <w:tcW w:w="579" w:type="dxa"/>
          </w:tcPr>
          <w:p w:rsidR="00B05DEE" w:rsidRDefault="00B05DEE">
            <w:pPr>
              <w:pStyle w:val="TableParagraph"/>
              <w:ind w:left="0"/>
              <w:rPr>
                <w:rFonts w:ascii="Times New Roman"/>
                <w:sz w:val="20"/>
              </w:rPr>
            </w:pPr>
          </w:p>
        </w:tc>
        <w:tc>
          <w:tcPr>
            <w:tcW w:w="5947" w:type="dxa"/>
            <w:gridSpan w:val="3"/>
          </w:tcPr>
          <w:p w:rsidR="00B05DEE" w:rsidRPr="002C4F21" w:rsidRDefault="00000000">
            <w:pPr>
              <w:pStyle w:val="TableParagraph"/>
              <w:spacing w:before="131"/>
              <w:ind w:left="1593"/>
              <w:rPr>
                <w:b/>
                <w:bCs/>
                <w:sz w:val="21"/>
              </w:rPr>
            </w:pPr>
            <w:r w:rsidRPr="002C4F21">
              <w:rPr>
                <w:b/>
                <w:bCs/>
                <w:spacing w:val="-4"/>
                <w:sz w:val="21"/>
              </w:rPr>
              <w:t>Group and Course Name</w:t>
            </w:r>
          </w:p>
        </w:tc>
        <w:tc>
          <w:tcPr>
            <w:tcW w:w="1275" w:type="dxa"/>
          </w:tcPr>
          <w:p w:rsidR="00B05DEE" w:rsidRPr="002C4F21" w:rsidRDefault="002C4F21">
            <w:pPr>
              <w:pStyle w:val="TableParagraph"/>
              <w:spacing w:line="250" w:lineRule="atLeast"/>
              <w:ind w:left="349" w:firstLine="24"/>
              <w:rPr>
                <w:b/>
                <w:bCs/>
                <w:sz w:val="21"/>
              </w:rPr>
            </w:pPr>
            <w:r w:rsidRPr="002C4F21">
              <w:rPr>
                <w:b/>
                <w:bCs/>
                <w:spacing w:val="-5"/>
                <w:sz w:val="21"/>
              </w:rPr>
              <w:t>Credits</w:t>
            </w:r>
          </w:p>
        </w:tc>
      </w:tr>
      <w:tr w:rsidR="00B05DEE">
        <w:trPr>
          <w:trHeight w:val="256"/>
        </w:trPr>
        <w:tc>
          <w:tcPr>
            <w:tcW w:w="579" w:type="dxa"/>
            <w:vMerge w:val="restart"/>
          </w:tcPr>
          <w:p w:rsidR="00B05DEE" w:rsidRPr="002C4F21" w:rsidRDefault="00000000">
            <w:pPr>
              <w:pStyle w:val="TableParagraph"/>
              <w:spacing w:before="1"/>
              <w:ind w:left="107"/>
              <w:rPr>
                <w:b/>
                <w:bCs/>
                <w:sz w:val="21"/>
              </w:rPr>
            </w:pPr>
            <w:r w:rsidRPr="002C4F21">
              <w:rPr>
                <w:b/>
                <w:bCs/>
                <w:spacing w:val="-5"/>
                <w:sz w:val="21"/>
              </w:rPr>
              <w:t>A.</w:t>
            </w:r>
          </w:p>
        </w:tc>
        <w:tc>
          <w:tcPr>
            <w:tcW w:w="5947" w:type="dxa"/>
            <w:gridSpan w:val="3"/>
          </w:tcPr>
          <w:p w:rsidR="00B05DEE" w:rsidRPr="002C4F21" w:rsidRDefault="00000000">
            <w:pPr>
              <w:pStyle w:val="TableParagraph"/>
              <w:spacing w:before="1" w:line="235" w:lineRule="exact"/>
              <w:ind w:left="107"/>
              <w:rPr>
                <w:b/>
                <w:bCs/>
                <w:sz w:val="21"/>
              </w:rPr>
            </w:pPr>
            <w:r w:rsidRPr="002C4F21">
              <w:rPr>
                <w:b/>
                <w:bCs/>
                <w:spacing w:val="-6"/>
                <w:sz w:val="21"/>
              </w:rPr>
              <w:t>GENERAL COURSES (MKU)</w:t>
            </w:r>
          </w:p>
        </w:tc>
        <w:tc>
          <w:tcPr>
            <w:tcW w:w="1275" w:type="dxa"/>
          </w:tcPr>
          <w:p w:rsidR="00B05DEE" w:rsidRDefault="00B05DEE">
            <w:pPr>
              <w:pStyle w:val="TableParagraph"/>
              <w:ind w:left="0"/>
              <w:rPr>
                <w:rFonts w:ascii="Times New Roman"/>
                <w:sz w:val="18"/>
              </w:rPr>
            </w:pPr>
          </w:p>
        </w:tc>
      </w:tr>
      <w:tr w:rsidR="00B05DEE">
        <w:trPr>
          <w:trHeight w:val="256"/>
        </w:trPr>
        <w:tc>
          <w:tcPr>
            <w:tcW w:w="579" w:type="dxa"/>
            <w:vMerge/>
            <w:tcBorders>
              <w:top w:val="nil"/>
            </w:tcBorders>
          </w:tcPr>
          <w:p w:rsidR="00B05DEE" w:rsidRDefault="00B05DEE">
            <w:pPr>
              <w:rPr>
                <w:sz w:val="2"/>
                <w:szCs w:val="2"/>
              </w:rPr>
            </w:pPr>
          </w:p>
        </w:tc>
        <w:tc>
          <w:tcPr>
            <w:tcW w:w="442" w:type="dxa"/>
          </w:tcPr>
          <w:p w:rsidR="00B05DEE" w:rsidRDefault="00000000">
            <w:pPr>
              <w:pStyle w:val="TableParagraph"/>
              <w:spacing w:before="1" w:line="235" w:lineRule="exact"/>
              <w:ind w:left="107"/>
              <w:rPr>
                <w:sz w:val="21"/>
              </w:rPr>
            </w:pPr>
            <w:r>
              <w:rPr>
                <w:spacing w:val="-10"/>
                <w:sz w:val="21"/>
              </w:rPr>
              <w:t>1</w:t>
            </w:r>
          </w:p>
        </w:tc>
        <w:tc>
          <w:tcPr>
            <w:tcW w:w="274" w:type="dxa"/>
          </w:tcPr>
          <w:p w:rsidR="00B05DEE" w:rsidRDefault="00000000">
            <w:pPr>
              <w:pStyle w:val="TableParagraph"/>
              <w:spacing w:before="1" w:line="235" w:lineRule="exact"/>
              <w:ind w:left="6"/>
              <w:jc w:val="center"/>
              <w:rPr>
                <w:sz w:val="21"/>
              </w:rPr>
            </w:pPr>
            <w:r>
              <w:rPr>
                <w:spacing w:val="-10"/>
                <w:sz w:val="21"/>
              </w:rPr>
              <w:t>:</w:t>
            </w:r>
          </w:p>
        </w:tc>
        <w:tc>
          <w:tcPr>
            <w:tcW w:w="5231" w:type="dxa"/>
          </w:tcPr>
          <w:p w:rsidR="00B05DEE" w:rsidRPr="0066095D" w:rsidRDefault="00000000">
            <w:pPr>
              <w:pStyle w:val="TableParagraph"/>
              <w:spacing w:before="1" w:line="235" w:lineRule="exact"/>
              <w:ind w:left="155"/>
              <w:rPr>
                <w:i/>
                <w:iCs/>
                <w:sz w:val="21"/>
              </w:rPr>
            </w:pPr>
            <w:r w:rsidRPr="0066095D">
              <w:rPr>
                <w:i/>
                <w:iCs/>
                <w:spacing w:val="-2"/>
                <w:sz w:val="21"/>
              </w:rPr>
              <w:t>Pancasila</w:t>
            </w:r>
          </w:p>
        </w:tc>
        <w:tc>
          <w:tcPr>
            <w:tcW w:w="1275" w:type="dxa"/>
          </w:tcPr>
          <w:p w:rsidR="00B05DEE" w:rsidRDefault="00000000">
            <w:pPr>
              <w:pStyle w:val="TableParagraph"/>
              <w:spacing w:before="1" w:line="235" w:lineRule="exact"/>
              <w:ind w:left="9" w:right="3"/>
              <w:jc w:val="center"/>
              <w:rPr>
                <w:sz w:val="21"/>
              </w:rPr>
            </w:pPr>
            <w:r>
              <w:rPr>
                <w:spacing w:val="-10"/>
                <w:sz w:val="21"/>
              </w:rPr>
              <w:t>2</w:t>
            </w:r>
          </w:p>
        </w:tc>
      </w:tr>
      <w:tr w:rsidR="00B05DEE">
        <w:trPr>
          <w:trHeight w:val="280"/>
        </w:trPr>
        <w:tc>
          <w:tcPr>
            <w:tcW w:w="579" w:type="dxa"/>
            <w:vMerge/>
            <w:tcBorders>
              <w:top w:val="nil"/>
            </w:tcBorders>
          </w:tcPr>
          <w:p w:rsidR="00B05DEE" w:rsidRDefault="00B05DEE">
            <w:pPr>
              <w:rPr>
                <w:sz w:val="2"/>
                <w:szCs w:val="2"/>
              </w:rPr>
            </w:pPr>
          </w:p>
        </w:tc>
        <w:tc>
          <w:tcPr>
            <w:tcW w:w="442" w:type="dxa"/>
          </w:tcPr>
          <w:p w:rsidR="00B05DEE" w:rsidRDefault="00000000">
            <w:pPr>
              <w:pStyle w:val="TableParagraph"/>
              <w:spacing w:before="1"/>
              <w:ind w:left="107"/>
              <w:rPr>
                <w:sz w:val="21"/>
              </w:rPr>
            </w:pPr>
            <w:r>
              <w:rPr>
                <w:spacing w:val="-10"/>
                <w:sz w:val="21"/>
              </w:rPr>
              <w:t>2</w:t>
            </w:r>
          </w:p>
        </w:tc>
        <w:tc>
          <w:tcPr>
            <w:tcW w:w="274" w:type="dxa"/>
          </w:tcPr>
          <w:p w:rsidR="00B05DEE" w:rsidRDefault="00000000">
            <w:pPr>
              <w:pStyle w:val="TableParagraph"/>
              <w:spacing w:before="1"/>
              <w:ind w:left="6"/>
              <w:jc w:val="center"/>
              <w:rPr>
                <w:sz w:val="21"/>
              </w:rPr>
            </w:pPr>
            <w:r>
              <w:rPr>
                <w:spacing w:val="-10"/>
                <w:sz w:val="21"/>
              </w:rPr>
              <w:t>:</w:t>
            </w:r>
          </w:p>
        </w:tc>
        <w:tc>
          <w:tcPr>
            <w:tcW w:w="5231" w:type="dxa"/>
          </w:tcPr>
          <w:p w:rsidR="00B05DEE" w:rsidRDefault="00000000">
            <w:pPr>
              <w:pStyle w:val="TableParagraph"/>
              <w:spacing w:before="1"/>
              <w:ind w:left="155"/>
              <w:rPr>
                <w:sz w:val="21"/>
              </w:rPr>
            </w:pPr>
            <w:r>
              <w:rPr>
                <w:spacing w:val="-2"/>
                <w:sz w:val="21"/>
              </w:rPr>
              <w:t>Citizenship</w:t>
            </w:r>
          </w:p>
        </w:tc>
        <w:tc>
          <w:tcPr>
            <w:tcW w:w="1275" w:type="dxa"/>
          </w:tcPr>
          <w:p w:rsidR="00B05DEE" w:rsidRDefault="00000000">
            <w:pPr>
              <w:pStyle w:val="TableParagraph"/>
              <w:spacing w:before="13" w:line="247" w:lineRule="exact"/>
              <w:ind w:left="9" w:right="3"/>
              <w:jc w:val="center"/>
              <w:rPr>
                <w:sz w:val="21"/>
              </w:rPr>
            </w:pPr>
            <w:r>
              <w:rPr>
                <w:spacing w:val="-10"/>
                <w:sz w:val="21"/>
              </w:rPr>
              <w:t>2</w:t>
            </w:r>
          </w:p>
        </w:tc>
      </w:tr>
      <w:tr w:rsidR="00B05DEE">
        <w:trPr>
          <w:trHeight w:val="268"/>
        </w:trPr>
        <w:tc>
          <w:tcPr>
            <w:tcW w:w="579" w:type="dxa"/>
            <w:vMerge/>
            <w:tcBorders>
              <w:top w:val="nil"/>
            </w:tcBorders>
          </w:tcPr>
          <w:p w:rsidR="00B05DEE" w:rsidRDefault="00B05DEE">
            <w:pPr>
              <w:rPr>
                <w:sz w:val="2"/>
                <w:szCs w:val="2"/>
              </w:rPr>
            </w:pPr>
          </w:p>
        </w:tc>
        <w:tc>
          <w:tcPr>
            <w:tcW w:w="442" w:type="dxa"/>
          </w:tcPr>
          <w:p w:rsidR="00B05DEE" w:rsidRDefault="00000000">
            <w:pPr>
              <w:pStyle w:val="TableParagraph"/>
              <w:spacing w:before="1" w:line="247" w:lineRule="exact"/>
              <w:ind w:left="107"/>
              <w:rPr>
                <w:sz w:val="21"/>
              </w:rPr>
            </w:pPr>
            <w:r>
              <w:rPr>
                <w:spacing w:val="-10"/>
                <w:sz w:val="21"/>
              </w:rPr>
              <w:t>3</w:t>
            </w:r>
          </w:p>
        </w:tc>
        <w:tc>
          <w:tcPr>
            <w:tcW w:w="274" w:type="dxa"/>
          </w:tcPr>
          <w:p w:rsidR="00B05DEE" w:rsidRDefault="00000000">
            <w:pPr>
              <w:pStyle w:val="TableParagraph"/>
              <w:spacing w:before="1" w:line="247" w:lineRule="exact"/>
              <w:ind w:left="6"/>
              <w:jc w:val="center"/>
              <w:rPr>
                <w:sz w:val="21"/>
              </w:rPr>
            </w:pPr>
            <w:r>
              <w:rPr>
                <w:spacing w:val="-10"/>
                <w:sz w:val="21"/>
              </w:rPr>
              <w:t>:</w:t>
            </w:r>
          </w:p>
        </w:tc>
        <w:tc>
          <w:tcPr>
            <w:tcW w:w="5231" w:type="dxa"/>
          </w:tcPr>
          <w:p w:rsidR="00B05DEE" w:rsidRDefault="0066095D">
            <w:pPr>
              <w:pStyle w:val="TableParagraph"/>
              <w:spacing w:before="1" w:line="247" w:lineRule="exact"/>
              <w:ind w:left="155"/>
              <w:rPr>
                <w:sz w:val="21"/>
              </w:rPr>
            </w:pPr>
            <w:r>
              <w:rPr>
                <w:spacing w:val="-2"/>
                <w:sz w:val="21"/>
              </w:rPr>
              <w:t>Indonesian Language</w:t>
            </w:r>
          </w:p>
        </w:tc>
        <w:tc>
          <w:tcPr>
            <w:tcW w:w="1275" w:type="dxa"/>
          </w:tcPr>
          <w:p w:rsidR="00B05DEE" w:rsidRDefault="00000000">
            <w:pPr>
              <w:pStyle w:val="TableParagraph"/>
              <w:spacing w:before="8" w:line="240" w:lineRule="exact"/>
              <w:ind w:left="9" w:right="3"/>
              <w:jc w:val="center"/>
              <w:rPr>
                <w:sz w:val="21"/>
              </w:rPr>
            </w:pPr>
            <w:r>
              <w:rPr>
                <w:spacing w:val="-10"/>
                <w:sz w:val="21"/>
              </w:rPr>
              <w:t>2</w:t>
            </w:r>
          </w:p>
        </w:tc>
      </w:tr>
      <w:tr w:rsidR="00B05DEE">
        <w:trPr>
          <w:trHeight w:val="276"/>
        </w:trPr>
        <w:tc>
          <w:tcPr>
            <w:tcW w:w="579" w:type="dxa"/>
            <w:vMerge/>
            <w:tcBorders>
              <w:top w:val="nil"/>
            </w:tcBorders>
          </w:tcPr>
          <w:p w:rsidR="00B05DEE" w:rsidRDefault="00B05DEE">
            <w:pPr>
              <w:rPr>
                <w:sz w:val="2"/>
                <w:szCs w:val="2"/>
              </w:rPr>
            </w:pPr>
          </w:p>
        </w:tc>
        <w:tc>
          <w:tcPr>
            <w:tcW w:w="5947" w:type="dxa"/>
            <w:gridSpan w:val="3"/>
          </w:tcPr>
          <w:p w:rsidR="00B05DEE" w:rsidRDefault="00000000">
            <w:pPr>
              <w:pStyle w:val="TableParagraph"/>
              <w:spacing w:before="2" w:line="254" w:lineRule="exact"/>
              <w:ind w:left="6"/>
              <w:jc w:val="center"/>
              <w:rPr>
                <w:sz w:val="21"/>
              </w:rPr>
            </w:pPr>
            <w:r>
              <w:rPr>
                <w:spacing w:val="-2"/>
                <w:sz w:val="21"/>
              </w:rPr>
              <w:t>Total</w:t>
            </w:r>
          </w:p>
        </w:tc>
        <w:tc>
          <w:tcPr>
            <w:tcW w:w="1275" w:type="dxa"/>
          </w:tcPr>
          <w:p w:rsidR="00B05DEE" w:rsidRDefault="00000000">
            <w:pPr>
              <w:pStyle w:val="TableParagraph"/>
              <w:spacing w:before="11" w:line="245" w:lineRule="exact"/>
              <w:ind w:left="9" w:right="3"/>
              <w:jc w:val="center"/>
              <w:rPr>
                <w:sz w:val="21"/>
              </w:rPr>
            </w:pPr>
            <w:r>
              <w:rPr>
                <w:spacing w:val="-10"/>
                <w:sz w:val="21"/>
              </w:rPr>
              <w:t>6</w:t>
            </w:r>
          </w:p>
        </w:tc>
      </w:tr>
      <w:tr w:rsidR="00B05DEE">
        <w:trPr>
          <w:trHeight w:val="256"/>
        </w:trPr>
        <w:tc>
          <w:tcPr>
            <w:tcW w:w="579" w:type="dxa"/>
            <w:vMerge w:val="restart"/>
          </w:tcPr>
          <w:p w:rsidR="00B05DEE" w:rsidRPr="002C4F21" w:rsidRDefault="00000000">
            <w:pPr>
              <w:pStyle w:val="TableParagraph"/>
              <w:spacing w:before="1"/>
              <w:ind w:left="107"/>
              <w:rPr>
                <w:b/>
                <w:bCs/>
                <w:sz w:val="21"/>
              </w:rPr>
            </w:pPr>
            <w:r w:rsidRPr="002C4F21">
              <w:rPr>
                <w:b/>
                <w:bCs/>
                <w:spacing w:val="-5"/>
                <w:sz w:val="21"/>
              </w:rPr>
              <w:t>B.</w:t>
            </w:r>
          </w:p>
        </w:tc>
        <w:tc>
          <w:tcPr>
            <w:tcW w:w="5947" w:type="dxa"/>
            <w:gridSpan w:val="3"/>
          </w:tcPr>
          <w:p w:rsidR="00B05DEE" w:rsidRPr="002C4F21" w:rsidRDefault="00000000">
            <w:pPr>
              <w:pStyle w:val="TableParagraph"/>
              <w:spacing w:before="1" w:line="235" w:lineRule="exact"/>
              <w:ind w:left="107"/>
              <w:rPr>
                <w:b/>
                <w:bCs/>
                <w:sz w:val="21"/>
              </w:rPr>
            </w:pPr>
            <w:r w:rsidRPr="002C4F21">
              <w:rPr>
                <w:b/>
                <w:bCs/>
                <w:spacing w:val="-6"/>
                <w:sz w:val="21"/>
              </w:rPr>
              <w:t>UNIVERSITY SPECIALTY COURSES (MKKU)</w:t>
            </w:r>
          </w:p>
        </w:tc>
        <w:tc>
          <w:tcPr>
            <w:tcW w:w="1275" w:type="dxa"/>
          </w:tcPr>
          <w:p w:rsidR="00B05DEE" w:rsidRDefault="00B05DEE">
            <w:pPr>
              <w:pStyle w:val="TableParagraph"/>
              <w:ind w:left="0"/>
              <w:rPr>
                <w:rFonts w:ascii="Times New Roman"/>
                <w:sz w:val="18"/>
              </w:rPr>
            </w:pPr>
          </w:p>
        </w:tc>
      </w:tr>
      <w:tr w:rsidR="00B05DEE">
        <w:trPr>
          <w:trHeight w:val="256"/>
        </w:trPr>
        <w:tc>
          <w:tcPr>
            <w:tcW w:w="579" w:type="dxa"/>
            <w:vMerge/>
            <w:tcBorders>
              <w:top w:val="nil"/>
            </w:tcBorders>
          </w:tcPr>
          <w:p w:rsidR="00B05DEE" w:rsidRDefault="00B05DEE">
            <w:pPr>
              <w:rPr>
                <w:sz w:val="2"/>
                <w:szCs w:val="2"/>
              </w:rPr>
            </w:pPr>
          </w:p>
        </w:tc>
        <w:tc>
          <w:tcPr>
            <w:tcW w:w="442" w:type="dxa"/>
          </w:tcPr>
          <w:p w:rsidR="00B05DEE" w:rsidRDefault="00000000">
            <w:pPr>
              <w:pStyle w:val="TableParagraph"/>
              <w:spacing w:before="1" w:line="235" w:lineRule="exact"/>
              <w:ind w:left="107"/>
              <w:rPr>
                <w:sz w:val="21"/>
              </w:rPr>
            </w:pPr>
            <w:r>
              <w:rPr>
                <w:spacing w:val="-10"/>
                <w:sz w:val="21"/>
              </w:rPr>
              <w:t>1</w:t>
            </w:r>
          </w:p>
        </w:tc>
        <w:tc>
          <w:tcPr>
            <w:tcW w:w="274" w:type="dxa"/>
          </w:tcPr>
          <w:p w:rsidR="00B05DEE" w:rsidRDefault="00000000">
            <w:pPr>
              <w:pStyle w:val="TableParagraph"/>
              <w:spacing w:before="1" w:line="235" w:lineRule="exact"/>
              <w:ind w:left="6"/>
              <w:jc w:val="center"/>
              <w:rPr>
                <w:sz w:val="21"/>
              </w:rPr>
            </w:pPr>
            <w:r>
              <w:rPr>
                <w:spacing w:val="-10"/>
                <w:sz w:val="21"/>
              </w:rPr>
              <w:t>:</w:t>
            </w:r>
          </w:p>
        </w:tc>
        <w:tc>
          <w:tcPr>
            <w:tcW w:w="5231" w:type="dxa"/>
          </w:tcPr>
          <w:p w:rsidR="00B05DEE" w:rsidRDefault="00000000">
            <w:pPr>
              <w:pStyle w:val="TableParagraph"/>
              <w:spacing w:before="1" w:line="235" w:lineRule="exact"/>
              <w:ind w:left="155"/>
              <w:rPr>
                <w:sz w:val="21"/>
              </w:rPr>
            </w:pPr>
            <w:r>
              <w:rPr>
                <w:spacing w:val="-2"/>
                <w:sz w:val="21"/>
              </w:rPr>
              <w:t xml:space="preserve">Arabic </w:t>
            </w:r>
            <w:r>
              <w:rPr>
                <w:spacing w:val="-10"/>
                <w:sz w:val="21"/>
              </w:rPr>
              <w:t>1</w:t>
            </w:r>
          </w:p>
        </w:tc>
        <w:tc>
          <w:tcPr>
            <w:tcW w:w="1275" w:type="dxa"/>
          </w:tcPr>
          <w:p w:rsidR="00B05DEE" w:rsidRDefault="00000000">
            <w:pPr>
              <w:pStyle w:val="TableParagraph"/>
              <w:spacing w:before="1" w:line="235" w:lineRule="exact"/>
              <w:ind w:left="9" w:right="3"/>
              <w:jc w:val="center"/>
              <w:rPr>
                <w:sz w:val="21"/>
              </w:rPr>
            </w:pPr>
            <w:r>
              <w:rPr>
                <w:spacing w:val="-10"/>
                <w:sz w:val="21"/>
              </w:rPr>
              <w:t>4</w:t>
            </w:r>
          </w:p>
        </w:tc>
      </w:tr>
      <w:tr w:rsidR="00B05DEE">
        <w:trPr>
          <w:trHeight w:val="256"/>
        </w:trPr>
        <w:tc>
          <w:tcPr>
            <w:tcW w:w="579" w:type="dxa"/>
            <w:vMerge/>
            <w:tcBorders>
              <w:top w:val="nil"/>
            </w:tcBorders>
          </w:tcPr>
          <w:p w:rsidR="00B05DEE" w:rsidRDefault="00B05DEE">
            <w:pPr>
              <w:rPr>
                <w:sz w:val="2"/>
                <w:szCs w:val="2"/>
              </w:rPr>
            </w:pPr>
          </w:p>
        </w:tc>
        <w:tc>
          <w:tcPr>
            <w:tcW w:w="442" w:type="dxa"/>
          </w:tcPr>
          <w:p w:rsidR="00B05DEE" w:rsidRDefault="00000000">
            <w:pPr>
              <w:pStyle w:val="TableParagraph"/>
              <w:spacing w:before="1" w:line="235" w:lineRule="exact"/>
              <w:ind w:left="107"/>
              <w:rPr>
                <w:sz w:val="21"/>
              </w:rPr>
            </w:pPr>
            <w:r>
              <w:rPr>
                <w:spacing w:val="-10"/>
                <w:sz w:val="21"/>
              </w:rPr>
              <w:t>2</w:t>
            </w:r>
          </w:p>
        </w:tc>
        <w:tc>
          <w:tcPr>
            <w:tcW w:w="274" w:type="dxa"/>
          </w:tcPr>
          <w:p w:rsidR="00B05DEE" w:rsidRDefault="00000000">
            <w:pPr>
              <w:pStyle w:val="TableParagraph"/>
              <w:spacing w:before="1" w:line="235" w:lineRule="exact"/>
              <w:ind w:left="6"/>
              <w:jc w:val="center"/>
              <w:rPr>
                <w:sz w:val="21"/>
              </w:rPr>
            </w:pPr>
            <w:r>
              <w:rPr>
                <w:spacing w:val="-10"/>
                <w:sz w:val="21"/>
              </w:rPr>
              <w:t>:</w:t>
            </w:r>
          </w:p>
        </w:tc>
        <w:tc>
          <w:tcPr>
            <w:tcW w:w="5231" w:type="dxa"/>
          </w:tcPr>
          <w:p w:rsidR="00B05DEE" w:rsidRDefault="00000000">
            <w:pPr>
              <w:pStyle w:val="TableParagraph"/>
              <w:spacing w:before="1" w:line="235" w:lineRule="exact"/>
              <w:ind w:left="155"/>
              <w:rPr>
                <w:sz w:val="21"/>
              </w:rPr>
            </w:pPr>
            <w:r>
              <w:rPr>
                <w:spacing w:val="-2"/>
                <w:sz w:val="21"/>
              </w:rPr>
              <w:t xml:space="preserve">Arabic </w:t>
            </w:r>
            <w:r>
              <w:rPr>
                <w:spacing w:val="-10"/>
                <w:sz w:val="21"/>
              </w:rPr>
              <w:t>2</w:t>
            </w:r>
          </w:p>
        </w:tc>
        <w:tc>
          <w:tcPr>
            <w:tcW w:w="1275" w:type="dxa"/>
          </w:tcPr>
          <w:p w:rsidR="00B05DEE" w:rsidRDefault="00000000">
            <w:pPr>
              <w:pStyle w:val="TableParagraph"/>
              <w:spacing w:before="1" w:line="235" w:lineRule="exact"/>
              <w:ind w:left="9" w:right="3"/>
              <w:jc w:val="center"/>
              <w:rPr>
                <w:sz w:val="21"/>
              </w:rPr>
            </w:pPr>
            <w:r>
              <w:rPr>
                <w:spacing w:val="-10"/>
                <w:sz w:val="21"/>
              </w:rPr>
              <w:t>4</w:t>
            </w:r>
          </w:p>
        </w:tc>
      </w:tr>
      <w:tr w:rsidR="00B05DEE">
        <w:trPr>
          <w:trHeight w:val="256"/>
        </w:trPr>
        <w:tc>
          <w:tcPr>
            <w:tcW w:w="579" w:type="dxa"/>
            <w:vMerge/>
            <w:tcBorders>
              <w:top w:val="nil"/>
            </w:tcBorders>
          </w:tcPr>
          <w:p w:rsidR="00B05DEE" w:rsidRDefault="00B05DEE">
            <w:pPr>
              <w:rPr>
                <w:sz w:val="2"/>
                <w:szCs w:val="2"/>
              </w:rPr>
            </w:pPr>
          </w:p>
        </w:tc>
        <w:tc>
          <w:tcPr>
            <w:tcW w:w="442" w:type="dxa"/>
          </w:tcPr>
          <w:p w:rsidR="00B05DEE" w:rsidRDefault="00000000">
            <w:pPr>
              <w:pStyle w:val="TableParagraph"/>
              <w:spacing w:before="1" w:line="235" w:lineRule="exact"/>
              <w:ind w:left="107"/>
              <w:rPr>
                <w:sz w:val="21"/>
              </w:rPr>
            </w:pPr>
            <w:r>
              <w:rPr>
                <w:spacing w:val="-10"/>
                <w:sz w:val="21"/>
              </w:rPr>
              <w:t>3</w:t>
            </w:r>
          </w:p>
        </w:tc>
        <w:tc>
          <w:tcPr>
            <w:tcW w:w="274" w:type="dxa"/>
          </w:tcPr>
          <w:p w:rsidR="00B05DEE" w:rsidRDefault="00000000">
            <w:pPr>
              <w:pStyle w:val="TableParagraph"/>
              <w:spacing w:before="1" w:line="235" w:lineRule="exact"/>
              <w:ind w:left="6"/>
              <w:jc w:val="center"/>
              <w:rPr>
                <w:sz w:val="21"/>
              </w:rPr>
            </w:pPr>
            <w:r>
              <w:rPr>
                <w:spacing w:val="-10"/>
                <w:sz w:val="21"/>
              </w:rPr>
              <w:t>:</w:t>
            </w:r>
          </w:p>
        </w:tc>
        <w:tc>
          <w:tcPr>
            <w:tcW w:w="5231" w:type="dxa"/>
          </w:tcPr>
          <w:p w:rsidR="00B05DEE" w:rsidRDefault="00000000">
            <w:pPr>
              <w:pStyle w:val="TableParagraph"/>
              <w:spacing w:before="1" w:line="235" w:lineRule="exact"/>
              <w:ind w:left="155"/>
              <w:rPr>
                <w:sz w:val="21"/>
              </w:rPr>
            </w:pPr>
            <w:r>
              <w:rPr>
                <w:spacing w:val="-2"/>
                <w:sz w:val="21"/>
              </w:rPr>
              <w:t xml:space="preserve">English </w:t>
            </w:r>
            <w:r>
              <w:rPr>
                <w:spacing w:val="-10"/>
                <w:sz w:val="21"/>
              </w:rPr>
              <w:t>1</w:t>
            </w:r>
          </w:p>
        </w:tc>
        <w:tc>
          <w:tcPr>
            <w:tcW w:w="1275" w:type="dxa"/>
          </w:tcPr>
          <w:p w:rsidR="00B05DEE" w:rsidRDefault="00000000">
            <w:pPr>
              <w:pStyle w:val="TableParagraph"/>
              <w:spacing w:before="1" w:line="235" w:lineRule="exact"/>
              <w:ind w:left="9" w:right="3"/>
              <w:jc w:val="center"/>
              <w:rPr>
                <w:sz w:val="21"/>
              </w:rPr>
            </w:pPr>
            <w:r>
              <w:rPr>
                <w:spacing w:val="-10"/>
                <w:sz w:val="21"/>
              </w:rPr>
              <w:t>3</w:t>
            </w:r>
          </w:p>
        </w:tc>
      </w:tr>
      <w:tr w:rsidR="00B05DEE">
        <w:trPr>
          <w:trHeight w:val="256"/>
        </w:trPr>
        <w:tc>
          <w:tcPr>
            <w:tcW w:w="579" w:type="dxa"/>
            <w:vMerge/>
            <w:tcBorders>
              <w:top w:val="nil"/>
            </w:tcBorders>
          </w:tcPr>
          <w:p w:rsidR="00B05DEE" w:rsidRDefault="00B05DEE">
            <w:pPr>
              <w:rPr>
                <w:sz w:val="2"/>
                <w:szCs w:val="2"/>
              </w:rPr>
            </w:pPr>
          </w:p>
        </w:tc>
        <w:tc>
          <w:tcPr>
            <w:tcW w:w="442" w:type="dxa"/>
          </w:tcPr>
          <w:p w:rsidR="00B05DEE" w:rsidRDefault="00000000">
            <w:pPr>
              <w:pStyle w:val="TableParagraph"/>
              <w:spacing w:before="1" w:line="235" w:lineRule="exact"/>
              <w:ind w:left="107"/>
              <w:rPr>
                <w:sz w:val="21"/>
              </w:rPr>
            </w:pPr>
            <w:r>
              <w:rPr>
                <w:spacing w:val="-10"/>
                <w:sz w:val="21"/>
              </w:rPr>
              <w:t>4</w:t>
            </w:r>
          </w:p>
        </w:tc>
        <w:tc>
          <w:tcPr>
            <w:tcW w:w="274" w:type="dxa"/>
          </w:tcPr>
          <w:p w:rsidR="00B05DEE" w:rsidRDefault="00000000">
            <w:pPr>
              <w:pStyle w:val="TableParagraph"/>
              <w:spacing w:before="1" w:line="235" w:lineRule="exact"/>
              <w:ind w:left="6"/>
              <w:jc w:val="center"/>
              <w:rPr>
                <w:sz w:val="21"/>
              </w:rPr>
            </w:pPr>
            <w:r>
              <w:rPr>
                <w:spacing w:val="-10"/>
                <w:sz w:val="21"/>
              </w:rPr>
              <w:t>:</w:t>
            </w:r>
          </w:p>
        </w:tc>
        <w:tc>
          <w:tcPr>
            <w:tcW w:w="5231" w:type="dxa"/>
          </w:tcPr>
          <w:p w:rsidR="00B05DEE" w:rsidRDefault="00000000">
            <w:pPr>
              <w:pStyle w:val="TableParagraph"/>
              <w:spacing w:before="1" w:line="235" w:lineRule="exact"/>
              <w:ind w:left="155"/>
              <w:rPr>
                <w:sz w:val="21"/>
              </w:rPr>
            </w:pPr>
            <w:r>
              <w:rPr>
                <w:spacing w:val="-2"/>
                <w:sz w:val="21"/>
              </w:rPr>
              <w:t xml:space="preserve">English </w:t>
            </w:r>
            <w:r>
              <w:rPr>
                <w:spacing w:val="-10"/>
                <w:sz w:val="21"/>
              </w:rPr>
              <w:t>2</w:t>
            </w:r>
          </w:p>
        </w:tc>
        <w:tc>
          <w:tcPr>
            <w:tcW w:w="1275" w:type="dxa"/>
          </w:tcPr>
          <w:p w:rsidR="00B05DEE" w:rsidRDefault="00000000">
            <w:pPr>
              <w:pStyle w:val="TableParagraph"/>
              <w:spacing w:before="1" w:line="235" w:lineRule="exact"/>
              <w:ind w:left="9" w:right="3"/>
              <w:jc w:val="center"/>
              <w:rPr>
                <w:sz w:val="21"/>
              </w:rPr>
            </w:pPr>
            <w:r>
              <w:rPr>
                <w:spacing w:val="-10"/>
                <w:sz w:val="21"/>
              </w:rPr>
              <w:t>3</w:t>
            </w:r>
          </w:p>
        </w:tc>
      </w:tr>
      <w:tr w:rsidR="00B05DEE">
        <w:trPr>
          <w:trHeight w:val="256"/>
        </w:trPr>
        <w:tc>
          <w:tcPr>
            <w:tcW w:w="579" w:type="dxa"/>
            <w:vMerge/>
            <w:tcBorders>
              <w:top w:val="nil"/>
            </w:tcBorders>
          </w:tcPr>
          <w:p w:rsidR="00B05DEE" w:rsidRDefault="00B05DEE">
            <w:pPr>
              <w:rPr>
                <w:sz w:val="2"/>
                <w:szCs w:val="2"/>
              </w:rPr>
            </w:pPr>
          </w:p>
        </w:tc>
        <w:tc>
          <w:tcPr>
            <w:tcW w:w="442" w:type="dxa"/>
          </w:tcPr>
          <w:p w:rsidR="00B05DEE" w:rsidRDefault="00000000">
            <w:pPr>
              <w:pStyle w:val="TableParagraph"/>
              <w:spacing w:before="1" w:line="235" w:lineRule="exact"/>
              <w:ind w:left="107"/>
              <w:rPr>
                <w:sz w:val="21"/>
              </w:rPr>
            </w:pPr>
            <w:r>
              <w:rPr>
                <w:spacing w:val="-10"/>
                <w:sz w:val="21"/>
              </w:rPr>
              <w:t>5</w:t>
            </w:r>
          </w:p>
        </w:tc>
        <w:tc>
          <w:tcPr>
            <w:tcW w:w="274" w:type="dxa"/>
          </w:tcPr>
          <w:p w:rsidR="00B05DEE" w:rsidRDefault="00000000">
            <w:pPr>
              <w:pStyle w:val="TableParagraph"/>
              <w:spacing w:before="1" w:line="235" w:lineRule="exact"/>
              <w:ind w:left="6"/>
              <w:jc w:val="center"/>
              <w:rPr>
                <w:sz w:val="21"/>
              </w:rPr>
            </w:pPr>
            <w:r>
              <w:rPr>
                <w:spacing w:val="-10"/>
                <w:sz w:val="21"/>
              </w:rPr>
              <w:t>:</w:t>
            </w:r>
          </w:p>
        </w:tc>
        <w:tc>
          <w:tcPr>
            <w:tcW w:w="5231" w:type="dxa"/>
          </w:tcPr>
          <w:p w:rsidR="00B05DEE" w:rsidRDefault="00000000">
            <w:pPr>
              <w:pStyle w:val="TableParagraph"/>
              <w:spacing w:before="1" w:line="235" w:lineRule="exact"/>
              <w:ind w:left="155"/>
              <w:rPr>
                <w:sz w:val="21"/>
              </w:rPr>
            </w:pPr>
            <w:r>
              <w:rPr>
                <w:spacing w:val="-2"/>
                <w:sz w:val="21"/>
              </w:rPr>
              <w:t xml:space="preserve">Philosophy of </w:t>
            </w:r>
            <w:r>
              <w:rPr>
                <w:spacing w:val="-4"/>
                <w:sz w:val="21"/>
              </w:rPr>
              <w:t>Science</w:t>
            </w:r>
          </w:p>
        </w:tc>
        <w:tc>
          <w:tcPr>
            <w:tcW w:w="1275" w:type="dxa"/>
          </w:tcPr>
          <w:p w:rsidR="00B05DEE" w:rsidRDefault="00000000">
            <w:pPr>
              <w:pStyle w:val="TableParagraph"/>
              <w:spacing w:before="1" w:line="235" w:lineRule="exact"/>
              <w:ind w:left="9" w:right="3"/>
              <w:jc w:val="center"/>
              <w:rPr>
                <w:sz w:val="21"/>
              </w:rPr>
            </w:pPr>
            <w:r>
              <w:rPr>
                <w:spacing w:val="-10"/>
                <w:sz w:val="21"/>
              </w:rPr>
              <w:t>2</w:t>
            </w:r>
          </w:p>
        </w:tc>
      </w:tr>
      <w:tr w:rsidR="00B05DEE">
        <w:trPr>
          <w:trHeight w:val="256"/>
        </w:trPr>
        <w:tc>
          <w:tcPr>
            <w:tcW w:w="579" w:type="dxa"/>
            <w:vMerge/>
            <w:tcBorders>
              <w:top w:val="nil"/>
            </w:tcBorders>
          </w:tcPr>
          <w:p w:rsidR="00B05DEE" w:rsidRDefault="00B05DEE">
            <w:pPr>
              <w:rPr>
                <w:sz w:val="2"/>
                <w:szCs w:val="2"/>
              </w:rPr>
            </w:pPr>
          </w:p>
        </w:tc>
        <w:tc>
          <w:tcPr>
            <w:tcW w:w="442" w:type="dxa"/>
          </w:tcPr>
          <w:p w:rsidR="00B05DEE" w:rsidRDefault="00000000">
            <w:pPr>
              <w:pStyle w:val="TableParagraph"/>
              <w:spacing w:before="1" w:line="235" w:lineRule="exact"/>
              <w:ind w:left="107"/>
              <w:rPr>
                <w:sz w:val="21"/>
              </w:rPr>
            </w:pPr>
            <w:r>
              <w:rPr>
                <w:spacing w:val="-10"/>
                <w:sz w:val="21"/>
              </w:rPr>
              <w:t>6</w:t>
            </w:r>
          </w:p>
        </w:tc>
        <w:tc>
          <w:tcPr>
            <w:tcW w:w="274" w:type="dxa"/>
          </w:tcPr>
          <w:p w:rsidR="00B05DEE" w:rsidRDefault="00000000">
            <w:pPr>
              <w:pStyle w:val="TableParagraph"/>
              <w:spacing w:before="1" w:line="235" w:lineRule="exact"/>
              <w:ind w:left="6"/>
              <w:jc w:val="center"/>
              <w:rPr>
                <w:sz w:val="21"/>
              </w:rPr>
            </w:pPr>
            <w:r>
              <w:rPr>
                <w:spacing w:val="-10"/>
                <w:sz w:val="21"/>
              </w:rPr>
              <w:t>:</w:t>
            </w:r>
          </w:p>
        </w:tc>
        <w:tc>
          <w:tcPr>
            <w:tcW w:w="5231" w:type="dxa"/>
          </w:tcPr>
          <w:p w:rsidR="00B05DEE" w:rsidRDefault="00000000">
            <w:pPr>
              <w:pStyle w:val="TableParagraph"/>
              <w:spacing w:before="1" w:line="235" w:lineRule="exact"/>
              <w:ind w:left="155"/>
              <w:rPr>
                <w:sz w:val="21"/>
              </w:rPr>
            </w:pPr>
            <w:r>
              <w:rPr>
                <w:spacing w:val="-2"/>
                <w:sz w:val="21"/>
              </w:rPr>
              <w:t>Study of al-Qur'an and al-Hadith</w:t>
            </w:r>
          </w:p>
        </w:tc>
        <w:tc>
          <w:tcPr>
            <w:tcW w:w="1275" w:type="dxa"/>
          </w:tcPr>
          <w:p w:rsidR="00B05DEE" w:rsidRDefault="00000000">
            <w:pPr>
              <w:pStyle w:val="TableParagraph"/>
              <w:spacing w:before="1" w:line="235" w:lineRule="exact"/>
              <w:ind w:left="9" w:right="3"/>
              <w:jc w:val="center"/>
              <w:rPr>
                <w:sz w:val="21"/>
              </w:rPr>
            </w:pPr>
            <w:r>
              <w:rPr>
                <w:spacing w:val="-10"/>
                <w:sz w:val="21"/>
              </w:rPr>
              <w:t>2</w:t>
            </w:r>
          </w:p>
        </w:tc>
      </w:tr>
      <w:tr w:rsidR="00B05DEE">
        <w:trPr>
          <w:trHeight w:val="256"/>
        </w:trPr>
        <w:tc>
          <w:tcPr>
            <w:tcW w:w="579" w:type="dxa"/>
            <w:vMerge/>
            <w:tcBorders>
              <w:top w:val="nil"/>
            </w:tcBorders>
          </w:tcPr>
          <w:p w:rsidR="00B05DEE" w:rsidRDefault="00B05DEE">
            <w:pPr>
              <w:rPr>
                <w:sz w:val="2"/>
                <w:szCs w:val="2"/>
              </w:rPr>
            </w:pPr>
          </w:p>
        </w:tc>
        <w:tc>
          <w:tcPr>
            <w:tcW w:w="442" w:type="dxa"/>
          </w:tcPr>
          <w:p w:rsidR="00B05DEE" w:rsidRDefault="00000000">
            <w:pPr>
              <w:pStyle w:val="TableParagraph"/>
              <w:spacing w:before="1" w:line="235" w:lineRule="exact"/>
              <w:ind w:left="107"/>
              <w:rPr>
                <w:sz w:val="21"/>
              </w:rPr>
            </w:pPr>
            <w:r>
              <w:rPr>
                <w:spacing w:val="-10"/>
                <w:sz w:val="21"/>
              </w:rPr>
              <w:t>7</w:t>
            </w:r>
          </w:p>
        </w:tc>
        <w:tc>
          <w:tcPr>
            <w:tcW w:w="274" w:type="dxa"/>
          </w:tcPr>
          <w:p w:rsidR="00B05DEE" w:rsidRDefault="00000000">
            <w:pPr>
              <w:pStyle w:val="TableParagraph"/>
              <w:spacing w:before="1" w:line="235" w:lineRule="exact"/>
              <w:ind w:left="6"/>
              <w:jc w:val="center"/>
              <w:rPr>
                <w:sz w:val="21"/>
              </w:rPr>
            </w:pPr>
            <w:r>
              <w:rPr>
                <w:spacing w:val="-10"/>
                <w:sz w:val="21"/>
              </w:rPr>
              <w:t>:</w:t>
            </w:r>
          </w:p>
        </w:tc>
        <w:tc>
          <w:tcPr>
            <w:tcW w:w="5231" w:type="dxa"/>
          </w:tcPr>
          <w:p w:rsidR="00B05DEE" w:rsidRDefault="00000000">
            <w:pPr>
              <w:pStyle w:val="TableParagraph"/>
              <w:spacing w:before="1" w:line="235" w:lineRule="exact"/>
              <w:ind w:left="155"/>
              <w:rPr>
                <w:sz w:val="21"/>
              </w:rPr>
            </w:pPr>
            <w:r>
              <w:rPr>
                <w:spacing w:val="-2"/>
                <w:sz w:val="21"/>
              </w:rPr>
              <w:t xml:space="preserve">Fiqh </w:t>
            </w:r>
            <w:r>
              <w:rPr>
                <w:sz w:val="21"/>
              </w:rPr>
              <w:t>Studies</w:t>
            </w:r>
          </w:p>
        </w:tc>
        <w:tc>
          <w:tcPr>
            <w:tcW w:w="1275" w:type="dxa"/>
          </w:tcPr>
          <w:p w:rsidR="00B05DEE" w:rsidRDefault="00000000">
            <w:pPr>
              <w:pStyle w:val="TableParagraph"/>
              <w:spacing w:before="1" w:line="235" w:lineRule="exact"/>
              <w:ind w:left="9" w:right="3"/>
              <w:jc w:val="center"/>
              <w:rPr>
                <w:sz w:val="21"/>
              </w:rPr>
            </w:pPr>
            <w:r>
              <w:rPr>
                <w:spacing w:val="-10"/>
                <w:sz w:val="21"/>
              </w:rPr>
              <w:t>2</w:t>
            </w:r>
          </w:p>
        </w:tc>
      </w:tr>
      <w:tr w:rsidR="00B05DEE">
        <w:trPr>
          <w:trHeight w:val="256"/>
        </w:trPr>
        <w:tc>
          <w:tcPr>
            <w:tcW w:w="579" w:type="dxa"/>
            <w:vMerge/>
            <w:tcBorders>
              <w:top w:val="nil"/>
            </w:tcBorders>
          </w:tcPr>
          <w:p w:rsidR="00B05DEE" w:rsidRDefault="00B05DEE">
            <w:pPr>
              <w:rPr>
                <w:sz w:val="2"/>
                <w:szCs w:val="2"/>
              </w:rPr>
            </w:pPr>
          </w:p>
        </w:tc>
        <w:tc>
          <w:tcPr>
            <w:tcW w:w="442" w:type="dxa"/>
          </w:tcPr>
          <w:p w:rsidR="00B05DEE" w:rsidRDefault="00000000">
            <w:pPr>
              <w:pStyle w:val="TableParagraph"/>
              <w:spacing w:before="1" w:line="235" w:lineRule="exact"/>
              <w:ind w:left="107"/>
              <w:rPr>
                <w:sz w:val="21"/>
              </w:rPr>
            </w:pPr>
            <w:r>
              <w:rPr>
                <w:spacing w:val="-10"/>
                <w:sz w:val="21"/>
              </w:rPr>
              <w:t>8</w:t>
            </w:r>
          </w:p>
        </w:tc>
        <w:tc>
          <w:tcPr>
            <w:tcW w:w="274" w:type="dxa"/>
          </w:tcPr>
          <w:p w:rsidR="00B05DEE" w:rsidRDefault="00000000">
            <w:pPr>
              <w:pStyle w:val="TableParagraph"/>
              <w:spacing w:before="1" w:line="235" w:lineRule="exact"/>
              <w:ind w:left="6"/>
              <w:jc w:val="center"/>
              <w:rPr>
                <w:sz w:val="21"/>
              </w:rPr>
            </w:pPr>
            <w:r>
              <w:rPr>
                <w:spacing w:val="-10"/>
                <w:sz w:val="21"/>
              </w:rPr>
              <w:t>:</w:t>
            </w:r>
          </w:p>
        </w:tc>
        <w:tc>
          <w:tcPr>
            <w:tcW w:w="5231" w:type="dxa"/>
          </w:tcPr>
          <w:p w:rsidR="00B05DEE" w:rsidRDefault="00000000">
            <w:pPr>
              <w:pStyle w:val="TableParagraph"/>
              <w:spacing w:before="1" w:line="235" w:lineRule="exact"/>
              <w:ind w:left="155"/>
              <w:rPr>
                <w:sz w:val="21"/>
              </w:rPr>
            </w:pPr>
            <w:r>
              <w:rPr>
                <w:spacing w:val="-2"/>
                <w:sz w:val="21"/>
              </w:rPr>
              <w:t>Theosophy</w:t>
            </w:r>
          </w:p>
        </w:tc>
        <w:tc>
          <w:tcPr>
            <w:tcW w:w="1275" w:type="dxa"/>
          </w:tcPr>
          <w:p w:rsidR="00B05DEE" w:rsidRDefault="00000000">
            <w:pPr>
              <w:pStyle w:val="TableParagraph"/>
              <w:spacing w:before="1" w:line="235" w:lineRule="exact"/>
              <w:ind w:left="9" w:right="3"/>
              <w:jc w:val="center"/>
              <w:rPr>
                <w:sz w:val="21"/>
              </w:rPr>
            </w:pPr>
            <w:r>
              <w:rPr>
                <w:spacing w:val="-10"/>
                <w:sz w:val="21"/>
              </w:rPr>
              <w:t>2</w:t>
            </w:r>
          </w:p>
        </w:tc>
      </w:tr>
      <w:tr w:rsidR="00B05DEE">
        <w:trPr>
          <w:trHeight w:val="256"/>
        </w:trPr>
        <w:tc>
          <w:tcPr>
            <w:tcW w:w="579" w:type="dxa"/>
            <w:vMerge/>
            <w:tcBorders>
              <w:top w:val="nil"/>
            </w:tcBorders>
          </w:tcPr>
          <w:p w:rsidR="00B05DEE" w:rsidRDefault="00B05DEE">
            <w:pPr>
              <w:rPr>
                <w:sz w:val="2"/>
                <w:szCs w:val="2"/>
              </w:rPr>
            </w:pPr>
          </w:p>
        </w:tc>
        <w:tc>
          <w:tcPr>
            <w:tcW w:w="442" w:type="dxa"/>
          </w:tcPr>
          <w:p w:rsidR="00B05DEE" w:rsidRDefault="00000000">
            <w:pPr>
              <w:pStyle w:val="TableParagraph"/>
              <w:spacing w:before="1" w:line="235" w:lineRule="exact"/>
              <w:ind w:left="107"/>
              <w:rPr>
                <w:sz w:val="21"/>
              </w:rPr>
            </w:pPr>
            <w:r>
              <w:rPr>
                <w:spacing w:val="-10"/>
                <w:sz w:val="21"/>
              </w:rPr>
              <w:t>9</w:t>
            </w:r>
          </w:p>
        </w:tc>
        <w:tc>
          <w:tcPr>
            <w:tcW w:w="274" w:type="dxa"/>
          </w:tcPr>
          <w:p w:rsidR="00B05DEE" w:rsidRDefault="00000000">
            <w:pPr>
              <w:pStyle w:val="TableParagraph"/>
              <w:spacing w:before="1" w:line="235" w:lineRule="exact"/>
              <w:ind w:left="6"/>
              <w:jc w:val="center"/>
              <w:rPr>
                <w:sz w:val="21"/>
              </w:rPr>
            </w:pPr>
            <w:r>
              <w:rPr>
                <w:spacing w:val="-10"/>
                <w:sz w:val="21"/>
              </w:rPr>
              <w:t>:</w:t>
            </w:r>
          </w:p>
        </w:tc>
        <w:tc>
          <w:tcPr>
            <w:tcW w:w="5231" w:type="dxa"/>
          </w:tcPr>
          <w:p w:rsidR="00B05DEE" w:rsidRDefault="00000000">
            <w:pPr>
              <w:pStyle w:val="TableParagraph"/>
              <w:spacing w:before="1" w:line="235" w:lineRule="exact"/>
              <w:ind w:left="155"/>
              <w:rPr>
                <w:sz w:val="21"/>
              </w:rPr>
            </w:pPr>
            <w:r>
              <w:rPr>
                <w:spacing w:val="-2"/>
                <w:sz w:val="21"/>
              </w:rPr>
              <w:t xml:space="preserve">History of </w:t>
            </w:r>
            <w:r>
              <w:rPr>
                <w:spacing w:val="-4"/>
                <w:sz w:val="21"/>
              </w:rPr>
              <w:t xml:space="preserve">Islamic </w:t>
            </w:r>
            <w:r>
              <w:rPr>
                <w:spacing w:val="-2"/>
                <w:sz w:val="21"/>
              </w:rPr>
              <w:t>Civilization</w:t>
            </w:r>
          </w:p>
        </w:tc>
        <w:tc>
          <w:tcPr>
            <w:tcW w:w="1275" w:type="dxa"/>
          </w:tcPr>
          <w:p w:rsidR="00B05DEE" w:rsidRDefault="00000000">
            <w:pPr>
              <w:pStyle w:val="TableParagraph"/>
              <w:spacing w:before="1" w:line="235" w:lineRule="exact"/>
              <w:ind w:left="9" w:right="3"/>
              <w:jc w:val="center"/>
              <w:rPr>
                <w:sz w:val="21"/>
              </w:rPr>
            </w:pPr>
            <w:r>
              <w:rPr>
                <w:spacing w:val="-10"/>
                <w:sz w:val="21"/>
              </w:rPr>
              <w:t>2</w:t>
            </w:r>
          </w:p>
        </w:tc>
      </w:tr>
      <w:tr w:rsidR="00B05DEE">
        <w:trPr>
          <w:trHeight w:val="256"/>
        </w:trPr>
        <w:tc>
          <w:tcPr>
            <w:tcW w:w="579" w:type="dxa"/>
            <w:vMerge/>
            <w:tcBorders>
              <w:top w:val="nil"/>
            </w:tcBorders>
          </w:tcPr>
          <w:p w:rsidR="00B05DEE" w:rsidRDefault="00B05DEE">
            <w:pPr>
              <w:rPr>
                <w:sz w:val="2"/>
                <w:szCs w:val="2"/>
              </w:rPr>
            </w:pPr>
          </w:p>
        </w:tc>
        <w:tc>
          <w:tcPr>
            <w:tcW w:w="442" w:type="dxa"/>
          </w:tcPr>
          <w:p w:rsidR="00B05DEE" w:rsidRDefault="00000000">
            <w:pPr>
              <w:pStyle w:val="TableParagraph"/>
              <w:spacing w:before="1" w:line="235" w:lineRule="exact"/>
              <w:ind w:left="107"/>
              <w:rPr>
                <w:sz w:val="21"/>
              </w:rPr>
            </w:pPr>
            <w:r>
              <w:rPr>
                <w:spacing w:val="-5"/>
                <w:sz w:val="21"/>
              </w:rPr>
              <w:t>10</w:t>
            </w:r>
          </w:p>
        </w:tc>
        <w:tc>
          <w:tcPr>
            <w:tcW w:w="274" w:type="dxa"/>
          </w:tcPr>
          <w:p w:rsidR="00B05DEE" w:rsidRDefault="00000000">
            <w:pPr>
              <w:pStyle w:val="TableParagraph"/>
              <w:spacing w:before="1" w:line="235" w:lineRule="exact"/>
              <w:ind w:left="6"/>
              <w:jc w:val="center"/>
              <w:rPr>
                <w:sz w:val="21"/>
              </w:rPr>
            </w:pPr>
            <w:r>
              <w:rPr>
                <w:spacing w:val="-10"/>
                <w:sz w:val="21"/>
              </w:rPr>
              <w:t>:</w:t>
            </w:r>
          </w:p>
        </w:tc>
        <w:tc>
          <w:tcPr>
            <w:tcW w:w="5231" w:type="dxa"/>
          </w:tcPr>
          <w:p w:rsidR="00B05DEE" w:rsidRDefault="00000000">
            <w:pPr>
              <w:pStyle w:val="TableParagraph"/>
              <w:spacing w:before="1" w:line="235" w:lineRule="exact"/>
              <w:ind w:left="155"/>
              <w:rPr>
                <w:sz w:val="21"/>
              </w:rPr>
            </w:pPr>
            <w:r>
              <w:rPr>
                <w:spacing w:val="-2"/>
                <w:sz w:val="21"/>
              </w:rPr>
              <w:t xml:space="preserve">Student Work Study </w:t>
            </w:r>
            <w:r>
              <w:rPr>
                <w:spacing w:val="-4"/>
                <w:sz w:val="21"/>
              </w:rPr>
              <w:t>(KKM)</w:t>
            </w:r>
          </w:p>
        </w:tc>
        <w:tc>
          <w:tcPr>
            <w:tcW w:w="1275" w:type="dxa"/>
          </w:tcPr>
          <w:p w:rsidR="00B05DEE" w:rsidRDefault="00000000">
            <w:pPr>
              <w:pStyle w:val="TableParagraph"/>
              <w:spacing w:before="1" w:line="235" w:lineRule="exact"/>
              <w:ind w:left="9" w:right="3"/>
              <w:jc w:val="center"/>
              <w:rPr>
                <w:sz w:val="21"/>
              </w:rPr>
            </w:pPr>
            <w:r>
              <w:rPr>
                <w:spacing w:val="-10"/>
                <w:sz w:val="21"/>
              </w:rPr>
              <w:t>2</w:t>
            </w:r>
          </w:p>
        </w:tc>
      </w:tr>
      <w:tr w:rsidR="00B05DEE">
        <w:trPr>
          <w:trHeight w:val="333"/>
        </w:trPr>
        <w:tc>
          <w:tcPr>
            <w:tcW w:w="579" w:type="dxa"/>
            <w:vMerge/>
            <w:tcBorders>
              <w:top w:val="nil"/>
            </w:tcBorders>
          </w:tcPr>
          <w:p w:rsidR="00B05DEE" w:rsidRDefault="00B05DEE">
            <w:pPr>
              <w:rPr>
                <w:sz w:val="2"/>
                <w:szCs w:val="2"/>
              </w:rPr>
            </w:pPr>
          </w:p>
        </w:tc>
        <w:tc>
          <w:tcPr>
            <w:tcW w:w="5947" w:type="dxa"/>
            <w:gridSpan w:val="3"/>
          </w:tcPr>
          <w:p w:rsidR="00B05DEE" w:rsidRDefault="00000000">
            <w:pPr>
              <w:pStyle w:val="TableParagraph"/>
              <w:spacing w:before="1"/>
              <w:ind w:left="6"/>
              <w:jc w:val="center"/>
              <w:rPr>
                <w:sz w:val="21"/>
              </w:rPr>
            </w:pPr>
            <w:r>
              <w:rPr>
                <w:spacing w:val="-2"/>
                <w:sz w:val="21"/>
              </w:rPr>
              <w:t>Total</w:t>
            </w:r>
          </w:p>
        </w:tc>
        <w:tc>
          <w:tcPr>
            <w:tcW w:w="1275" w:type="dxa"/>
          </w:tcPr>
          <w:p w:rsidR="00B05DEE" w:rsidRDefault="00000000">
            <w:pPr>
              <w:pStyle w:val="TableParagraph"/>
              <w:spacing w:before="40"/>
              <w:ind w:left="9"/>
              <w:jc w:val="center"/>
              <w:rPr>
                <w:sz w:val="21"/>
              </w:rPr>
            </w:pPr>
            <w:r>
              <w:rPr>
                <w:spacing w:val="-5"/>
                <w:sz w:val="21"/>
              </w:rPr>
              <w:t>26</w:t>
            </w:r>
          </w:p>
        </w:tc>
      </w:tr>
      <w:tr w:rsidR="00B05DEE">
        <w:trPr>
          <w:trHeight w:val="270"/>
        </w:trPr>
        <w:tc>
          <w:tcPr>
            <w:tcW w:w="579" w:type="dxa"/>
            <w:vMerge w:val="restart"/>
          </w:tcPr>
          <w:p w:rsidR="00B05DEE" w:rsidRDefault="00000000">
            <w:pPr>
              <w:pStyle w:val="TableParagraph"/>
              <w:spacing w:before="1"/>
              <w:ind w:left="107"/>
              <w:rPr>
                <w:sz w:val="21"/>
              </w:rPr>
            </w:pPr>
            <w:r>
              <w:rPr>
                <w:spacing w:val="-5"/>
                <w:sz w:val="21"/>
              </w:rPr>
              <w:t>C.</w:t>
            </w:r>
          </w:p>
        </w:tc>
        <w:tc>
          <w:tcPr>
            <w:tcW w:w="5947" w:type="dxa"/>
            <w:gridSpan w:val="3"/>
          </w:tcPr>
          <w:p w:rsidR="00B05DEE" w:rsidRDefault="00000000">
            <w:pPr>
              <w:pStyle w:val="TableParagraph"/>
              <w:spacing w:before="1" w:line="249" w:lineRule="exact"/>
              <w:ind w:left="107"/>
              <w:rPr>
                <w:sz w:val="21"/>
              </w:rPr>
            </w:pPr>
            <w:r>
              <w:rPr>
                <w:spacing w:val="-6"/>
                <w:sz w:val="21"/>
              </w:rPr>
              <w:t>FACULTY SKILLS COURSES (MKKF)</w:t>
            </w:r>
          </w:p>
        </w:tc>
        <w:tc>
          <w:tcPr>
            <w:tcW w:w="1275" w:type="dxa"/>
          </w:tcPr>
          <w:p w:rsidR="00B05DEE" w:rsidRDefault="00B05DEE">
            <w:pPr>
              <w:pStyle w:val="TableParagraph"/>
              <w:ind w:left="0"/>
              <w:rPr>
                <w:rFonts w:ascii="Times New Roman"/>
                <w:sz w:val="20"/>
              </w:rPr>
            </w:pPr>
          </w:p>
        </w:tc>
      </w:tr>
      <w:tr w:rsidR="00B05DEE">
        <w:trPr>
          <w:trHeight w:val="270"/>
        </w:trPr>
        <w:tc>
          <w:tcPr>
            <w:tcW w:w="579" w:type="dxa"/>
            <w:vMerge/>
            <w:tcBorders>
              <w:top w:val="nil"/>
            </w:tcBorders>
          </w:tcPr>
          <w:p w:rsidR="00B05DEE" w:rsidRDefault="00B05DEE">
            <w:pPr>
              <w:rPr>
                <w:sz w:val="2"/>
                <w:szCs w:val="2"/>
              </w:rPr>
            </w:pPr>
          </w:p>
        </w:tc>
        <w:tc>
          <w:tcPr>
            <w:tcW w:w="442" w:type="dxa"/>
          </w:tcPr>
          <w:p w:rsidR="00B05DEE" w:rsidRDefault="00000000">
            <w:pPr>
              <w:pStyle w:val="TableParagraph"/>
              <w:spacing w:before="1" w:line="249" w:lineRule="exact"/>
              <w:ind w:left="107"/>
              <w:rPr>
                <w:sz w:val="21"/>
              </w:rPr>
            </w:pPr>
            <w:r>
              <w:rPr>
                <w:spacing w:val="-10"/>
                <w:sz w:val="21"/>
              </w:rPr>
              <w:t>1</w:t>
            </w:r>
          </w:p>
        </w:tc>
        <w:tc>
          <w:tcPr>
            <w:tcW w:w="274" w:type="dxa"/>
          </w:tcPr>
          <w:p w:rsidR="00B05DEE" w:rsidRDefault="00000000">
            <w:pPr>
              <w:pStyle w:val="TableParagraph"/>
              <w:spacing w:before="1" w:line="249" w:lineRule="exact"/>
              <w:ind w:left="6"/>
              <w:jc w:val="center"/>
              <w:rPr>
                <w:sz w:val="21"/>
              </w:rPr>
            </w:pPr>
            <w:r>
              <w:rPr>
                <w:spacing w:val="-10"/>
                <w:sz w:val="21"/>
              </w:rPr>
              <w:t>:</w:t>
            </w:r>
          </w:p>
        </w:tc>
        <w:tc>
          <w:tcPr>
            <w:tcW w:w="5231" w:type="dxa"/>
          </w:tcPr>
          <w:p w:rsidR="00B05DEE" w:rsidRDefault="00000000">
            <w:pPr>
              <w:pStyle w:val="TableParagraph"/>
              <w:spacing w:before="1" w:line="249" w:lineRule="exact"/>
              <w:ind w:left="155"/>
              <w:rPr>
                <w:sz w:val="21"/>
              </w:rPr>
            </w:pPr>
            <w:r>
              <w:rPr>
                <w:spacing w:val="-2"/>
                <w:sz w:val="21"/>
              </w:rPr>
              <w:t>Fundamentals of Education</w:t>
            </w:r>
          </w:p>
        </w:tc>
        <w:tc>
          <w:tcPr>
            <w:tcW w:w="1275" w:type="dxa"/>
          </w:tcPr>
          <w:p w:rsidR="00B05DEE" w:rsidRDefault="00000000">
            <w:pPr>
              <w:pStyle w:val="TableParagraph"/>
              <w:spacing w:before="8" w:line="242" w:lineRule="exact"/>
              <w:ind w:left="9" w:right="3"/>
              <w:jc w:val="center"/>
              <w:rPr>
                <w:sz w:val="21"/>
              </w:rPr>
            </w:pPr>
            <w:r>
              <w:rPr>
                <w:spacing w:val="-10"/>
                <w:sz w:val="21"/>
              </w:rPr>
              <w:t>2</w:t>
            </w:r>
          </w:p>
        </w:tc>
      </w:tr>
      <w:tr w:rsidR="00B05DEE">
        <w:trPr>
          <w:trHeight w:val="277"/>
        </w:trPr>
        <w:tc>
          <w:tcPr>
            <w:tcW w:w="579" w:type="dxa"/>
            <w:vMerge/>
            <w:tcBorders>
              <w:top w:val="nil"/>
            </w:tcBorders>
          </w:tcPr>
          <w:p w:rsidR="00B05DEE" w:rsidRDefault="00B05DEE">
            <w:pPr>
              <w:rPr>
                <w:sz w:val="2"/>
                <w:szCs w:val="2"/>
              </w:rPr>
            </w:pPr>
          </w:p>
        </w:tc>
        <w:tc>
          <w:tcPr>
            <w:tcW w:w="442" w:type="dxa"/>
          </w:tcPr>
          <w:p w:rsidR="00B05DEE" w:rsidRDefault="00000000">
            <w:pPr>
              <w:pStyle w:val="TableParagraph"/>
              <w:spacing w:before="1"/>
              <w:ind w:left="107"/>
              <w:rPr>
                <w:sz w:val="21"/>
              </w:rPr>
            </w:pPr>
            <w:r>
              <w:rPr>
                <w:spacing w:val="-10"/>
                <w:sz w:val="21"/>
              </w:rPr>
              <w:t>2</w:t>
            </w:r>
          </w:p>
        </w:tc>
        <w:tc>
          <w:tcPr>
            <w:tcW w:w="274" w:type="dxa"/>
          </w:tcPr>
          <w:p w:rsidR="00B05DEE" w:rsidRDefault="00000000">
            <w:pPr>
              <w:pStyle w:val="TableParagraph"/>
              <w:spacing w:before="1"/>
              <w:ind w:left="6"/>
              <w:jc w:val="center"/>
              <w:rPr>
                <w:sz w:val="21"/>
              </w:rPr>
            </w:pPr>
            <w:r>
              <w:rPr>
                <w:spacing w:val="-10"/>
                <w:sz w:val="21"/>
              </w:rPr>
              <w:t>:</w:t>
            </w:r>
          </w:p>
        </w:tc>
        <w:tc>
          <w:tcPr>
            <w:tcW w:w="5231" w:type="dxa"/>
          </w:tcPr>
          <w:p w:rsidR="00B05DEE" w:rsidRDefault="00000000">
            <w:pPr>
              <w:pStyle w:val="TableParagraph"/>
              <w:spacing w:before="1"/>
              <w:ind w:left="155"/>
              <w:rPr>
                <w:sz w:val="21"/>
              </w:rPr>
            </w:pPr>
            <w:r>
              <w:rPr>
                <w:spacing w:val="-2"/>
                <w:sz w:val="21"/>
              </w:rPr>
              <w:t>Psychology of Education and Learning</w:t>
            </w:r>
          </w:p>
        </w:tc>
        <w:tc>
          <w:tcPr>
            <w:tcW w:w="1275" w:type="dxa"/>
          </w:tcPr>
          <w:p w:rsidR="00B05DEE" w:rsidRDefault="00000000">
            <w:pPr>
              <w:pStyle w:val="TableParagraph"/>
              <w:spacing w:before="13" w:line="245" w:lineRule="exact"/>
              <w:ind w:left="9" w:right="3"/>
              <w:jc w:val="center"/>
              <w:rPr>
                <w:sz w:val="21"/>
              </w:rPr>
            </w:pPr>
            <w:r>
              <w:rPr>
                <w:spacing w:val="-10"/>
                <w:sz w:val="21"/>
              </w:rPr>
              <w:t>3</w:t>
            </w:r>
          </w:p>
        </w:tc>
      </w:tr>
      <w:tr w:rsidR="00B05DEE">
        <w:trPr>
          <w:trHeight w:val="256"/>
        </w:trPr>
        <w:tc>
          <w:tcPr>
            <w:tcW w:w="579" w:type="dxa"/>
            <w:vMerge/>
            <w:tcBorders>
              <w:top w:val="nil"/>
            </w:tcBorders>
          </w:tcPr>
          <w:p w:rsidR="00B05DEE" w:rsidRDefault="00B05DEE">
            <w:pPr>
              <w:rPr>
                <w:sz w:val="2"/>
                <w:szCs w:val="2"/>
              </w:rPr>
            </w:pPr>
          </w:p>
        </w:tc>
        <w:tc>
          <w:tcPr>
            <w:tcW w:w="442" w:type="dxa"/>
          </w:tcPr>
          <w:p w:rsidR="00B05DEE" w:rsidRDefault="00000000">
            <w:pPr>
              <w:pStyle w:val="TableParagraph"/>
              <w:spacing w:before="1" w:line="235" w:lineRule="exact"/>
              <w:ind w:left="107"/>
              <w:rPr>
                <w:sz w:val="21"/>
              </w:rPr>
            </w:pPr>
            <w:r>
              <w:rPr>
                <w:spacing w:val="-10"/>
                <w:sz w:val="21"/>
              </w:rPr>
              <w:t>3</w:t>
            </w:r>
          </w:p>
        </w:tc>
        <w:tc>
          <w:tcPr>
            <w:tcW w:w="274" w:type="dxa"/>
          </w:tcPr>
          <w:p w:rsidR="00B05DEE" w:rsidRDefault="00000000">
            <w:pPr>
              <w:pStyle w:val="TableParagraph"/>
              <w:spacing w:before="1" w:line="235" w:lineRule="exact"/>
              <w:ind w:left="6"/>
              <w:jc w:val="center"/>
              <w:rPr>
                <w:sz w:val="21"/>
              </w:rPr>
            </w:pPr>
            <w:r>
              <w:rPr>
                <w:spacing w:val="-10"/>
                <w:sz w:val="21"/>
              </w:rPr>
              <w:t>:</w:t>
            </w:r>
          </w:p>
        </w:tc>
        <w:tc>
          <w:tcPr>
            <w:tcW w:w="5231" w:type="dxa"/>
          </w:tcPr>
          <w:p w:rsidR="00B05DEE" w:rsidRDefault="00000000">
            <w:pPr>
              <w:pStyle w:val="TableParagraph"/>
              <w:spacing w:before="1" w:line="235" w:lineRule="exact"/>
              <w:ind w:left="155"/>
              <w:rPr>
                <w:sz w:val="21"/>
              </w:rPr>
            </w:pPr>
            <w:r>
              <w:rPr>
                <w:spacing w:val="-2"/>
                <w:sz w:val="21"/>
              </w:rPr>
              <w:t>Curriculum and Learning</w:t>
            </w:r>
          </w:p>
        </w:tc>
        <w:tc>
          <w:tcPr>
            <w:tcW w:w="1275" w:type="dxa"/>
          </w:tcPr>
          <w:p w:rsidR="00B05DEE" w:rsidRDefault="00000000">
            <w:pPr>
              <w:pStyle w:val="TableParagraph"/>
              <w:spacing w:before="1" w:line="235" w:lineRule="exact"/>
              <w:ind w:left="9" w:right="3"/>
              <w:jc w:val="center"/>
              <w:rPr>
                <w:sz w:val="21"/>
              </w:rPr>
            </w:pPr>
            <w:r>
              <w:rPr>
                <w:spacing w:val="-10"/>
                <w:sz w:val="21"/>
              </w:rPr>
              <w:t>2</w:t>
            </w:r>
          </w:p>
        </w:tc>
      </w:tr>
      <w:tr w:rsidR="00B05DEE">
        <w:trPr>
          <w:trHeight w:val="256"/>
        </w:trPr>
        <w:tc>
          <w:tcPr>
            <w:tcW w:w="579" w:type="dxa"/>
            <w:vMerge/>
            <w:tcBorders>
              <w:top w:val="nil"/>
            </w:tcBorders>
          </w:tcPr>
          <w:p w:rsidR="00B05DEE" w:rsidRDefault="00B05DEE">
            <w:pPr>
              <w:rPr>
                <w:sz w:val="2"/>
                <w:szCs w:val="2"/>
              </w:rPr>
            </w:pPr>
          </w:p>
        </w:tc>
        <w:tc>
          <w:tcPr>
            <w:tcW w:w="442" w:type="dxa"/>
          </w:tcPr>
          <w:p w:rsidR="00B05DEE" w:rsidRDefault="00000000">
            <w:pPr>
              <w:pStyle w:val="TableParagraph"/>
              <w:spacing w:before="1" w:line="235" w:lineRule="exact"/>
              <w:ind w:left="107"/>
              <w:rPr>
                <w:sz w:val="21"/>
              </w:rPr>
            </w:pPr>
            <w:r>
              <w:rPr>
                <w:spacing w:val="-10"/>
                <w:sz w:val="21"/>
              </w:rPr>
              <w:t>4</w:t>
            </w:r>
          </w:p>
        </w:tc>
        <w:tc>
          <w:tcPr>
            <w:tcW w:w="274" w:type="dxa"/>
          </w:tcPr>
          <w:p w:rsidR="00B05DEE" w:rsidRDefault="00000000">
            <w:pPr>
              <w:pStyle w:val="TableParagraph"/>
              <w:spacing w:before="1" w:line="235" w:lineRule="exact"/>
              <w:ind w:left="6"/>
              <w:jc w:val="center"/>
              <w:rPr>
                <w:sz w:val="21"/>
              </w:rPr>
            </w:pPr>
            <w:r>
              <w:rPr>
                <w:spacing w:val="-10"/>
                <w:sz w:val="21"/>
              </w:rPr>
              <w:t>:</w:t>
            </w:r>
          </w:p>
        </w:tc>
        <w:tc>
          <w:tcPr>
            <w:tcW w:w="5231" w:type="dxa"/>
          </w:tcPr>
          <w:p w:rsidR="00B05DEE" w:rsidRDefault="00000000">
            <w:pPr>
              <w:pStyle w:val="TableParagraph"/>
              <w:spacing w:before="1" w:line="235" w:lineRule="exact"/>
              <w:ind w:left="155"/>
              <w:rPr>
                <w:sz w:val="21"/>
              </w:rPr>
            </w:pPr>
            <w:r>
              <w:rPr>
                <w:spacing w:val="-2"/>
                <w:sz w:val="21"/>
              </w:rPr>
              <w:t>Education Management</w:t>
            </w:r>
          </w:p>
        </w:tc>
        <w:tc>
          <w:tcPr>
            <w:tcW w:w="1275" w:type="dxa"/>
          </w:tcPr>
          <w:p w:rsidR="00B05DEE" w:rsidRDefault="00000000">
            <w:pPr>
              <w:pStyle w:val="TableParagraph"/>
              <w:spacing w:before="1" w:line="235" w:lineRule="exact"/>
              <w:ind w:left="9" w:right="3"/>
              <w:jc w:val="center"/>
              <w:rPr>
                <w:sz w:val="21"/>
              </w:rPr>
            </w:pPr>
            <w:r>
              <w:rPr>
                <w:spacing w:val="-10"/>
                <w:sz w:val="21"/>
              </w:rPr>
              <w:t>2</w:t>
            </w:r>
          </w:p>
        </w:tc>
      </w:tr>
      <w:tr w:rsidR="00B05DEE">
        <w:trPr>
          <w:trHeight w:val="275"/>
        </w:trPr>
        <w:tc>
          <w:tcPr>
            <w:tcW w:w="579" w:type="dxa"/>
            <w:vMerge/>
            <w:tcBorders>
              <w:top w:val="nil"/>
            </w:tcBorders>
          </w:tcPr>
          <w:p w:rsidR="00B05DEE" w:rsidRDefault="00B05DEE">
            <w:pPr>
              <w:rPr>
                <w:sz w:val="2"/>
                <w:szCs w:val="2"/>
              </w:rPr>
            </w:pPr>
          </w:p>
        </w:tc>
        <w:tc>
          <w:tcPr>
            <w:tcW w:w="442" w:type="dxa"/>
          </w:tcPr>
          <w:p w:rsidR="00B05DEE" w:rsidRDefault="00000000">
            <w:pPr>
              <w:pStyle w:val="TableParagraph"/>
              <w:spacing w:before="1" w:line="254" w:lineRule="exact"/>
              <w:ind w:left="107"/>
              <w:rPr>
                <w:sz w:val="21"/>
              </w:rPr>
            </w:pPr>
            <w:r>
              <w:rPr>
                <w:spacing w:val="-10"/>
                <w:sz w:val="21"/>
              </w:rPr>
              <w:t>5</w:t>
            </w:r>
          </w:p>
        </w:tc>
        <w:tc>
          <w:tcPr>
            <w:tcW w:w="274" w:type="dxa"/>
          </w:tcPr>
          <w:p w:rsidR="00B05DEE" w:rsidRDefault="00000000">
            <w:pPr>
              <w:pStyle w:val="TableParagraph"/>
              <w:spacing w:before="1" w:line="254" w:lineRule="exact"/>
              <w:ind w:left="6"/>
              <w:jc w:val="center"/>
              <w:rPr>
                <w:sz w:val="21"/>
              </w:rPr>
            </w:pPr>
            <w:r>
              <w:rPr>
                <w:spacing w:val="-10"/>
                <w:sz w:val="21"/>
              </w:rPr>
              <w:t>:</w:t>
            </w:r>
          </w:p>
        </w:tc>
        <w:tc>
          <w:tcPr>
            <w:tcW w:w="5231" w:type="dxa"/>
          </w:tcPr>
          <w:p w:rsidR="00B05DEE" w:rsidRDefault="00000000">
            <w:pPr>
              <w:pStyle w:val="TableParagraph"/>
              <w:spacing w:before="1" w:line="254" w:lineRule="exact"/>
              <w:ind w:left="155"/>
              <w:rPr>
                <w:sz w:val="21"/>
              </w:rPr>
            </w:pPr>
            <w:r>
              <w:rPr>
                <w:spacing w:val="-2"/>
                <w:sz w:val="21"/>
              </w:rPr>
              <w:t>Education Statistics</w:t>
            </w:r>
          </w:p>
        </w:tc>
        <w:tc>
          <w:tcPr>
            <w:tcW w:w="1275" w:type="dxa"/>
          </w:tcPr>
          <w:p w:rsidR="00B05DEE" w:rsidRDefault="00000000">
            <w:pPr>
              <w:pStyle w:val="TableParagraph"/>
              <w:spacing w:before="11" w:line="245" w:lineRule="exact"/>
              <w:ind w:left="9" w:right="3"/>
              <w:jc w:val="center"/>
              <w:rPr>
                <w:sz w:val="21"/>
              </w:rPr>
            </w:pPr>
            <w:r>
              <w:rPr>
                <w:spacing w:val="-10"/>
                <w:sz w:val="21"/>
              </w:rPr>
              <w:t>2</w:t>
            </w:r>
          </w:p>
        </w:tc>
      </w:tr>
      <w:tr w:rsidR="00B05DEE">
        <w:trPr>
          <w:trHeight w:val="278"/>
        </w:trPr>
        <w:tc>
          <w:tcPr>
            <w:tcW w:w="579" w:type="dxa"/>
            <w:vMerge/>
            <w:tcBorders>
              <w:top w:val="nil"/>
            </w:tcBorders>
          </w:tcPr>
          <w:p w:rsidR="00B05DEE" w:rsidRDefault="00B05DEE">
            <w:pPr>
              <w:rPr>
                <w:sz w:val="2"/>
                <w:szCs w:val="2"/>
              </w:rPr>
            </w:pPr>
          </w:p>
        </w:tc>
        <w:tc>
          <w:tcPr>
            <w:tcW w:w="442" w:type="dxa"/>
          </w:tcPr>
          <w:p w:rsidR="00B05DEE" w:rsidRDefault="00000000">
            <w:pPr>
              <w:pStyle w:val="TableParagraph"/>
              <w:spacing w:before="1"/>
              <w:ind w:left="107"/>
              <w:rPr>
                <w:sz w:val="21"/>
              </w:rPr>
            </w:pPr>
            <w:r>
              <w:rPr>
                <w:spacing w:val="-10"/>
                <w:sz w:val="21"/>
              </w:rPr>
              <w:t>6</w:t>
            </w:r>
          </w:p>
        </w:tc>
        <w:tc>
          <w:tcPr>
            <w:tcW w:w="274" w:type="dxa"/>
          </w:tcPr>
          <w:p w:rsidR="00B05DEE" w:rsidRDefault="00000000">
            <w:pPr>
              <w:pStyle w:val="TableParagraph"/>
              <w:spacing w:before="1"/>
              <w:ind w:left="6"/>
              <w:jc w:val="center"/>
              <w:rPr>
                <w:sz w:val="21"/>
              </w:rPr>
            </w:pPr>
            <w:r>
              <w:rPr>
                <w:spacing w:val="-10"/>
                <w:sz w:val="21"/>
              </w:rPr>
              <w:t>:</w:t>
            </w:r>
          </w:p>
        </w:tc>
        <w:tc>
          <w:tcPr>
            <w:tcW w:w="5231" w:type="dxa"/>
          </w:tcPr>
          <w:p w:rsidR="00B05DEE" w:rsidRDefault="00000000">
            <w:pPr>
              <w:pStyle w:val="TableParagraph"/>
              <w:spacing w:before="1"/>
              <w:ind w:left="155"/>
              <w:rPr>
                <w:sz w:val="21"/>
              </w:rPr>
            </w:pPr>
            <w:r>
              <w:rPr>
                <w:spacing w:val="-2"/>
                <w:sz w:val="21"/>
              </w:rPr>
              <w:t>Educational Research Methodology</w:t>
            </w:r>
          </w:p>
        </w:tc>
        <w:tc>
          <w:tcPr>
            <w:tcW w:w="1275" w:type="dxa"/>
          </w:tcPr>
          <w:p w:rsidR="00B05DEE" w:rsidRDefault="00000000">
            <w:pPr>
              <w:pStyle w:val="TableParagraph"/>
              <w:spacing w:before="11" w:line="247" w:lineRule="exact"/>
              <w:ind w:left="9" w:right="3"/>
              <w:jc w:val="center"/>
              <w:rPr>
                <w:sz w:val="21"/>
              </w:rPr>
            </w:pPr>
            <w:r>
              <w:rPr>
                <w:spacing w:val="-10"/>
                <w:sz w:val="21"/>
              </w:rPr>
              <w:t>3</w:t>
            </w:r>
          </w:p>
        </w:tc>
      </w:tr>
      <w:tr w:rsidR="00B05DEE">
        <w:trPr>
          <w:trHeight w:val="268"/>
        </w:trPr>
        <w:tc>
          <w:tcPr>
            <w:tcW w:w="579" w:type="dxa"/>
            <w:vMerge/>
            <w:tcBorders>
              <w:top w:val="nil"/>
            </w:tcBorders>
          </w:tcPr>
          <w:p w:rsidR="00B05DEE" w:rsidRDefault="00B05DEE">
            <w:pPr>
              <w:rPr>
                <w:sz w:val="2"/>
                <w:szCs w:val="2"/>
              </w:rPr>
            </w:pPr>
          </w:p>
        </w:tc>
        <w:tc>
          <w:tcPr>
            <w:tcW w:w="442" w:type="dxa"/>
          </w:tcPr>
          <w:p w:rsidR="00B05DEE" w:rsidRDefault="00000000">
            <w:pPr>
              <w:pStyle w:val="TableParagraph"/>
              <w:spacing w:before="1" w:line="247" w:lineRule="exact"/>
              <w:ind w:left="107"/>
              <w:rPr>
                <w:sz w:val="21"/>
              </w:rPr>
            </w:pPr>
            <w:r>
              <w:rPr>
                <w:spacing w:val="-10"/>
                <w:sz w:val="21"/>
              </w:rPr>
              <w:t>7</w:t>
            </w:r>
          </w:p>
        </w:tc>
        <w:tc>
          <w:tcPr>
            <w:tcW w:w="274" w:type="dxa"/>
          </w:tcPr>
          <w:p w:rsidR="00B05DEE" w:rsidRDefault="00000000">
            <w:pPr>
              <w:pStyle w:val="TableParagraph"/>
              <w:spacing w:before="1" w:line="247" w:lineRule="exact"/>
              <w:ind w:left="6"/>
              <w:jc w:val="center"/>
              <w:rPr>
                <w:sz w:val="21"/>
              </w:rPr>
            </w:pPr>
            <w:r>
              <w:rPr>
                <w:spacing w:val="-10"/>
                <w:sz w:val="21"/>
              </w:rPr>
              <w:t>:</w:t>
            </w:r>
          </w:p>
        </w:tc>
        <w:tc>
          <w:tcPr>
            <w:tcW w:w="5231" w:type="dxa"/>
          </w:tcPr>
          <w:p w:rsidR="00B05DEE" w:rsidRDefault="00000000">
            <w:pPr>
              <w:pStyle w:val="TableParagraph"/>
              <w:spacing w:before="1" w:line="247" w:lineRule="exact"/>
              <w:ind w:left="155"/>
              <w:rPr>
                <w:sz w:val="21"/>
              </w:rPr>
            </w:pPr>
            <w:r>
              <w:rPr>
                <w:spacing w:val="-2"/>
                <w:sz w:val="21"/>
              </w:rPr>
              <w:t>Basic Teaching Skills</w:t>
            </w:r>
          </w:p>
        </w:tc>
        <w:tc>
          <w:tcPr>
            <w:tcW w:w="1275" w:type="dxa"/>
          </w:tcPr>
          <w:p w:rsidR="00B05DEE" w:rsidRDefault="00000000">
            <w:pPr>
              <w:pStyle w:val="TableParagraph"/>
              <w:spacing w:before="8" w:line="240" w:lineRule="exact"/>
              <w:ind w:left="9" w:right="3"/>
              <w:jc w:val="center"/>
              <w:rPr>
                <w:sz w:val="21"/>
              </w:rPr>
            </w:pPr>
            <w:r>
              <w:rPr>
                <w:spacing w:val="-10"/>
                <w:sz w:val="21"/>
              </w:rPr>
              <w:t>3</w:t>
            </w:r>
          </w:p>
        </w:tc>
      </w:tr>
      <w:tr w:rsidR="00B05DEE">
        <w:trPr>
          <w:trHeight w:val="513"/>
        </w:trPr>
        <w:tc>
          <w:tcPr>
            <w:tcW w:w="579" w:type="dxa"/>
            <w:vMerge/>
            <w:tcBorders>
              <w:top w:val="nil"/>
            </w:tcBorders>
          </w:tcPr>
          <w:p w:rsidR="00B05DEE" w:rsidRDefault="00B05DEE">
            <w:pPr>
              <w:rPr>
                <w:sz w:val="2"/>
                <w:szCs w:val="2"/>
              </w:rPr>
            </w:pPr>
          </w:p>
        </w:tc>
        <w:tc>
          <w:tcPr>
            <w:tcW w:w="442" w:type="dxa"/>
          </w:tcPr>
          <w:p w:rsidR="00B05DEE" w:rsidRDefault="00000000">
            <w:pPr>
              <w:pStyle w:val="TableParagraph"/>
              <w:spacing w:before="1"/>
              <w:ind w:left="107"/>
              <w:rPr>
                <w:sz w:val="21"/>
              </w:rPr>
            </w:pPr>
            <w:r>
              <w:rPr>
                <w:spacing w:val="-10"/>
                <w:sz w:val="21"/>
              </w:rPr>
              <w:t>8</w:t>
            </w:r>
          </w:p>
        </w:tc>
        <w:tc>
          <w:tcPr>
            <w:tcW w:w="274" w:type="dxa"/>
          </w:tcPr>
          <w:p w:rsidR="00B05DEE" w:rsidRDefault="00000000">
            <w:pPr>
              <w:pStyle w:val="TableParagraph"/>
              <w:spacing w:before="1"/>
              <w:ind w:left="6"/>
              <w:jc w:val="center"/>
              <w:rPr>
                <w:sz w:val="21"/>
              </w:rPr>
            </w:pPr>
            <w:r>
              <w:rPr>
                <w:spacing w:val="-10"/>
                <w:sz w:val="21"/>
              </w:rPr>
              <w:t>:</w:t>
            </w:r>
          </w:p>
        </w:tc>
        <w:tc>
          <w:tcPr>
            <w:tcW w:w="5231" w:type="dxa"/>
          </w:tcPr>
          <w:p w:rsidR="00B05DEE" w:rsidRDefault="00000000">
            <w:pPr>
              <w:pStyle w:val="TableParagraph"/>
              <w:spacing w:line="250" w:lineRule="atLeast"/>
              <w:ind w:left="107" w:firstLine="48"/>
              <w:rPr>
                <w:sz w:val="21"/>
              </w:rPr>
            </w:pPr>
            <w:r>
              <w:rPr>
                <w:spacing w:val="-2"/>
                <w:sz w:val="21"/>
              </w:rPr>
              <w:t>Technology-based Learning/Technology in Learning</w:t>
            </w:r>
          </w:p>
        </w:tc>
        <w:tc>
          <w:tcPr>
            <w:tcW w:w="1275" w:type="dxa"/>
          </w:tcPr>
          <w:p w:rsidR="00B05DEE" w:rsidRDefault="00000000">
            <w:pPr>
              <w:pStyle w:val="TableParagraph"/>
              <w:spacing w:before="1"/>
              <w:ind w:left="9" w:right="3"/>
              <w:jc w:val="center"/>
              <w:rPr>
                <w:sz w:val="21"/>
              </w:rPr>
            </w:pPr>
            <w:r>
              <w:rPr>
                <w:spacing w:val="-10"/>
                <w:sz w:val="21"/>
              </w:rPr>
              <w:t>2</w:t>
            </w:r>
          </w:p>
        </w:tc>
      </w:tr>
      <w:tr w:rsidR="00B05DEE">
        <w:trPr>
          <w:trHeight w:val="256"/>
        </w:trPr>
        <w:tc>
          <w:tcPr>
            <w:tcW w:w="579" w:type="dxa"/>
            <w:vMerge/>
            <w:tcBorders>
              <w:top w:val="nil"/>
            </w:tcBorders>
          </w:tcPr>
          <w:p w:rsidR="00B05DEE" w:rsidRDefault="00B05DEE">
            <w:pPr>
              <w:rPr>
                <w:sz w:val="2"/>
                <w:szCs w:val="2"/>
              </w:rPr>
            </w:pPr>
          </w:p>
        </w:tc>
        <w:tc>
          <w:tcPr>
            <w:tcW w:w="5947" w:type="dxa"/>
            <w:gridSpan w:val="3"/>
          </w:tcPr>
          <w:p w:rsidR="00B05DEE" w:rsidRDefault="00000000">
            <w:pPr>
              <w:pStyle w:val="TableParagraph"/>
              <w:spacing w:before="1" w:line="235" w:lineRule="exact"/>
              <w:ind w:left="6"/>
              <w:jc w:val="center"/>
              <w:rPr>
                <w:sz w:val="21"/>
              </w:rPr>
            </w:pPr>
            <w:r>
              <w:rPr>
                <w:spacing w:val="-2"/>
                <w:sz w:val="21"/>
              </w:rPr>
              <w:t>Total</w:t>
            </w:r>
          </w:p>
        </w:tc>
        <w:tc>
          <w:tcPr>
            <w:tcW w:w="1275" w:type="dxa"/>
          </w:tcPr>
          <w:p w:rsidR="00B05DEE" w:rsidRDefault="00000000">
            <w:pPr>
              <w:pStyle w:val="TableParagraph"/>
              <w:spacing w:before="1" w:line="235" w:lineRule="exact"/>
              <w:ind w:left="9" w:right="4"/>
              <w:jc w:val="center"/>
              <w:rPr>
                <w:sz w:val="21"/>
              </w:rPr>
            </w:pPr>
            <w:r>
              <w:rPr>
                <w:sz w:val="21"/>
              </w:rPr>
              <w:t xml:space="preserve">15 to </w:t>
            </w:r>
            <w:r>
              <w:rPr>
                <w:spacing w:val="-5"/>
                <w:sz w:val="21"/>
              </w:rPr>
              <w:t>20</w:t>
            </w:r>
          </w:p>
        </w:tc>
      </w:tr>
      <w:tr w:rsidR="00B05DEE">
        <w:trPr>
          <w:trHeight w:val="290"/>
        </w:trPr>
        <w:tc>
          <w:tcPr>
            <w:tcW w:w="579" w:type="dxa"/>
          </w:tcPr>
          <w:p w:rsidR="00B05DEE" w:rsidRDefault="00000000">
            <w:pPr>
              <w:pStyle w:val="TableParagraph"/>
              <w:spacing w:before="2"/>
              <w:ind w:left="107"/>
              <w:rPr>
                <w:sz w:val="21"/>
              </w:rPr>
            </w:pPr>
            <w:r>
              <w:rPr>
                <w:spacing w:val="-5"/>
                <w:sz w:val="21"/>
              </w:rPr>
              <w:t>D.</w:t>
            </w:r>
          </w:p>
        </w:tc>
        <w:tc>
          <w:tcPr>
            <w:tcW w:w="5947" w:type="dxa"/>
            <w:gridSpan w:val="3"/>
          </w:tcPr>
          <w:p w:rsidR="00B05DEE" w:rsidRDefault="00000000">
            <w:pPr>
              <w:pStyle w:val="TableParagraph"/>
              <w:spacing w:before="2"/>
              <w:ind w:left="107"/>
              <w:rPr>
                <w:sz w:val="21"/>
              </w:rPr>
            </w:pPr>
            <w:r>
              <w:rPr>
                <w:spacing w:val="-4"/>
                <w:sz w:val="21"/>
              </w:rPr>
              <w:t>STUDY PROGRAM EXPERTISE COURSES (MKKPS)</w:t>
            </w:r>
          </w:p>
        </w:tc>
        <w:tc>
          <w:tcPr>
            <w:tcW w:w="1275" w:type="dxa"/>
          </w:tcPr>
          <w:p w:rsidR="00B05DEE" w:rsidRDefault="00B05DEE">
            <w:pPr>
              <w:pStyle w:val="TableParagraph"/>
              <w:ind w:left="0"/>
              <w:rPr>
                <w:rFonts w:ascii="Times New Roman"/>
                <w:sz w:val="20"/>
              </w:rPr>
            </w:pPr>
          </w:p>
        </w:tc>
      </w:tr>
      <w:tr w:rsidR="00B05DEE">
        <w:trPr>
          <w:trHeight w:val="549"/>
        </w:trPr>
        <w:tc>
          <w:tcPr>
            <w:tcW w:w="579" w:type="dxa"/>
          </w:tcPr>
          <w:p w:rsidR="00B05DEE" w:rsidRDefault="00B05DEE">
            <w:pPr>
              <w:pStyle w:val="TableParagraph"/>
              <w:ind w:left="0"/>
              <w:rPr>
                <w:rFonts w:ascii="Times New Roman"/>
                <w:sz w:val="20"/>
              </w:rPr>
            </w:pPr>
          </w:p>
        </w:tc>
        <w:tc>
          <w:tcPr>
            <w:tcW w:w="442" w:type="dxa"/>
          </w:tcPr>
          <w:p w:rsidR="00B05DEE" w:rsidRDefault="00000000">
            <w:pPr>
              <w:pStyle w:val="TableParagraph"/>
              <w:spacing w:before="1"/>
              <w:ind w:left="155"/>
              <w:rPr>
                <w:sz w:val="21"/>
              </w:rPr>
            </w:pPr>
            <w:r>
              <w:rPr>
                <w:spacing w:val="-10"/>
                <w:sz w:val="21"/>
              </w:rPr>
              <w:t>1</w:t>
            </w:r>
          </w:p>
        </w:tc>
        <w:tc>
          <w:tcPr>
            <w:tcW w:w="274" w:type="dxa"/>
          </w:tcPr>
          <w:p w:rsidR="00B05DEE" w:rsidRDefault="00000000">
            <w:pPr>
              <w:pStyle w:val="TableParagraph"/>
              <w:spacing w:before="1"/>
              <w:ind w:left="6"/>
              <w:jc w:val="center"/>
              <w:rPr>
                <w:sz w:val="21"/>
              </w:rPr>
            </w:pPr>
            <w:r>
              <w:rPr>
                <w:spacing w:val="-10"/>
                <w:sz w:val="21"/>
              </w:rPr>
              <w:t>:</w:t>
            </w:r>
          </w:p>
        </w:tc>
        <w:tc>
          <w:tcPr>
            <w:tcW w:w="5231" w:type="dxa"/>
          </w:tcPr>
          <w:p w:rsidR="00B05DEE" w:rsidRDefault="0066095D">
            <w:pPr>
              <w:pStyle w:val="TableParagraph"/>
              <w:spacing w:before="17" w:line="254" w:lineRule="exact"/>
              <w:ind w:left="107"/>
              <w:rPr>
                <w:i/>
                <w:sz w:val="21"/>
              </w:rPr>
            </w:pPr>
            <w:r w:rsidRPr="0066095D">
              <w:rPr>
                <w:i/>
                <w:sz w:val="21"/>
              </w:rPr>
              <w:t xml:space="preserve">Core Expertise Courses of the Study Program </w:t>
            </w:r>
            <w:r>
              <w:rPr>
                <w:i/>
                <w:sz w:val="21"/>
              </w:rPr>
              <w:t>(MKKIPS) can be taken at the same or different universities.</w:t>
            </w:r>
          </w:p>
        </w:tc>
        <w:tc>
          <w:tcPr>
            <w:tcW w:w="1275" w:type="dxa"/>
          </w:tcPr>
          <w:p w:rsidR="00B05DEE" w:rsidRDefault="00000000">
            <w:pPr>
              <w:pStyle w:val="TableParagraph"/>
              <w:spacing w:before="17" w:line="254" w:lineRule="exact"/>
              <w:ind w:left="531" w:right="107" w:hanging="404"/>
              <w:rPr>
                <w:sz w:val="21"/>
              </w:rPr>
            </w:pPr>
            <w:r>
              <w:rPr>
                <w:spacing w:val="-2"/>
                <w:sz w:val="21"/>
              </w:rPr>
              <w:t>Adjust</w:t>
            </w:r>
            <w:r w:rsidR="0066095D">
              <w:rPr>
                <w:spacing w:val="-2"/>
                <w:sz w:val="21"/>
              </w:rPr>
              <w:t>ed</w:t>
            </w:r>
          </w:p>
        </w:tc>
      </w:tr>
      <w:tr w:rsidR="00B05DEE">
        <w:trPr>
          <w:trHeight w:val="700"/>
        </w:trPr>
        <w:tc>
          <w:tcPr>
            <w:tcW w:w="579" w:type="dxa"/>
          </w:tcPr>
          <w:p w:rsidR="00B05DEE" w:rsidRDefault="00B05DEE">
            <w:pPr>
              <w:pStyle w:val="TableParagraph"/>
              <w:ind w:left="0"/>
              <w:rPr>
                <w:rFonts w:ascii="Times New Roman"/>
                <w:sz w:val="20"/>
              </w:rPr>
            </w:pPr>
          </w:p>
        </w:tc>
        <w:tc>
          <w:tcPr>
            <w:tcW w:w="442" w:type="dxa"/>
          </w:tcPr>
          <w:p w:rsidR="00B05DEE" w:rsidRDefault="00000000">
            <w:pPr>
              <w:pStyle w:val="TableParagraph"/>
              <w:spacing w:before="1"/>
              <w:ind w:left="155"/>
              <w:rPr>
                <w:sz w:val="21"/>
              </w:rPr>
            </w:pPr>
            <w:r>
              <w:rPr>
                <w:spacing w:val="-10"/>
                <w:sz w:val="21"/>
              </w:rPr>
              <w:t>2</w:t>
            </w:r>
          </w:p>
        </w:tc>
        <w:tc>
          <w:tcPr>
            <w:tcW w:w="274" w:type="dxa"/>
          </w:tcPr>
          <w:p w:rsidR="00B05DEE" w:rsidRDefault="00000000">
            <w:pPr>
              <w:pStyle w:val="TableParagraph"/>
              <w:spacing w:before="1"/>
              <w:ind w:left="6"/>
              <w:jc w:val="center"/>
              <w:rPr>
                <w:sz w:val="21"/>
              </w:rPr>
            </w:pPr>
            <w:r>
              <w:rPr>
                <w:spacing w:val="-10"/>
                <w:sz w:val="21"/>
              </w:rPr>
              <w:t>:</w:t>
            </w:r>
          </w:p>
        </w:tc>
        <w:tc>
          <w:tcPr>
            <w:tcW w:w="5231" w:type="dxa"/>
          </w:tcPr>
          <w:p w:rsidR="00B05DEE" w:rsidRDefault="0066095D">
            <w:pPr>
              <w:pStyle w:val="TableParagraph"/>
              <w:spacing w:before="95"/>
              <w:ind w:left="107"/>
              <w:rPr>
                <w:i/>
                <w:sz w:val="21"/>
              </w:rPr>
            </w:pPr>
            <w:r w:rsidRPr="0066095D">
              <w:rPr>
                <w:i/>
                <w:sz w:val="21"/>
              </w:rPr>
              <w:t xml:space="preserve">Elective </w:t>
            </w:r>
            <w:r w:rsidR="003A4D3D">
              <w:rPr>
                <w:i/>
                <w:sz w:val="21"/>
              </w:rPr>
              <w:t xml:space="preserve">Expertise </w:t>
            </w:r>
            <w:r w:rsidRPr="0066095D">
              <w:rPr>
                <w:i/>
                <w:sz w:val="21"/>
              </w:rPr>
              <w:t>Courses of the Study Program can be taken at the same or a different university.</w:t>
            </w:r>
          </w:p>
        </w:tc>
        <w:tc>
          <w:tcPr>
            <w:tcW w:w="1275" w:type="dxa"/>
          </w:tcPr>
          <w:p w:rsidR="00B05DEE" w:rsidRDefault="00000000">
            <w:pPr>
              <w:pStyle w:val="TableParagraph"/>
              <w:spacing w:before="95"/>
              <w:ind w:left="531" w:right="107" w:hanging="404"/>
              <w:rPr>
                <w:sz w:val="21"/>
              </w:rPr>
            </w:pPr>
            <w:r>
              <w:rPr>
                <w:spacing w:val="-2"/>
                <w:sz w:val="21"/>
              </w:rPr>
              <w:t>Adjust</w:t>
            </w:r>
            <w:r w:rsidR="0066095D">
              <w:rPr>
                <w:spacing w:val="-2"/>
                <w:sz w:val="21"/>
              </w:rPr>
              <w:t>ed</w:t>
            </w:r>
          </w:p>
        </w:tc>
      </w:tr>
      <w:tr w:rsidR="00B05DEE">
        <w:trPr>
          <w:trHeight w:val="311"/>
        </w:trPr>
        <w:tc>
          <w:tcPr>
            <w:tcW w:w="579" w:type="dxa"/>
          </w:tcPr>
          <w:p w:rsidR="00B05DEE" w:rsidRDefault="00000000">
            <w:pPr>
              <w:pStyle w:val="TableParagraph"/>
              <w:spacing w:before="1"/>
              <w:ind w:left="107"/>
              <w:rPr>
                <w:sz w:val="21"/>
              </w:rPr>
            </w:pPr>
            <w:r>
              <w:rPr>
                <w:spacing w:val="-5"/>
                <w:sz w:val="21"/>
              </w:rPr>
              <w:t>E.</w:t>
            </w:r>
          </w:p>
        </w:tc>
        <w:tc>
          <w:tcPr>
            <w:tcW w:w="5947" w:type="dxa"/>
            <w:gridSpan w:val="3"/>
          </w:tcPr>
          <w:p w:rsidR="00B05DEE" w:rsidRDefault="00000000">
            <w:pPr>
              <w:pStyle w:val="TableParagraph"/>
              <w:spacing w:before="1"/>
              <w:ind w:left="107"/>
              <w:rPr>
                <w:sz w:val="21"/>
              </w:rPr>
            </w:pPr>
            <w:r>
              <w:rPr>
                <w:spacing w:val="-2"/>
                <w:sz w:val="21"/>
              </w:rPr>
              <w:t>ACTIVIT</w:t>
            </w:r>
            <w:r w:rsidR="0066095D">
              <w:rPr>
                <w:spacing w:val="-2"/>
                <w:sz w:val="21"/>
              </w:rPr>
              <w:t>IES</w:t>
            </w:r>
          </w:p>
        </w:tc>
        <w:tc>
          <w:tcPr>
            <w:tcW w:w="1275" w:type="dxa"/>
          </w:tcPr>
          <w:p w:rsidR="00B05DEE" w:rsidRDefault="00B05DEE">
            <w:pPr>
              <w:pStyle w:val="TableParagraph"/>
              <w:ind w:left="0"/>
              <w:rPr>
                <w:rFonts w:ascii="Times New Roman"/>
                <w:sz w:val="20"/>
              </w:rPr>
            </w:pPr>
          </w:p>
        </w:tc>
      </w:tr>
      <w:tr w:rsidR="00B05DEE">
        <w:trPr>
          <w:trHeight w:val="510"/>
        </w:trPr>
        <w:tc>
          <w:tcPr>
            <w:tcW w:w="579" w:type="dxa"/>
          </w:tcPr>
          <w:p w:rsidR="00B05DEE" w:rsidRDefault="00000000">
            <w:pPr>
              <w:pStyle w:val="TableParagraph"/>
              <w:spacing w:before="1"/>
              <w:ind w:left="107"/>
              <w:rPr>
                <w:sz w:val="21"/>
              </w:rPr>
            </w:pPr>
            <w:r>
              <w:rPr>
                <w:spacing w:val="-10"/>
                <w:sz w:val="21"/>
              </w:rPr>
              <w:t>1</w:t>
            </w:r>
          </w:p>
        </w:tc>
        <w:tc>
          <w:tcPr>
            <w:tcW w:w="5947" w:type="dxa"/>
            <w:gridSpan w:val="3"/>
          </w:tcPr>
          <w:p w:rsidR="00B05DEE" w:rsidRDefault="0066095D">
            <w:pPr>
              <w:pStyle w:val="TableParagraph"/>
              <w:spacing w:line="234" w:lineRule="exact"/>
              <w:ind w:left="107"/>
              <w:rPr>
                <w:sz w:val="21"/>
              </w:rPr>
            </w:pPr>
            <w:r w:rsidRPr="0066095D">
              <w:rPr>
                <w:spacing w:val="-2"/>
                <w:sz w:val="21"/>
              </w:rPr>
              <w:t>Internship/Practical Work Activities Supporting the Main Profession/Activities Outside the University.</w:t>
            </w:r>
          </w:p>
        </w:tc>
        <w:tc>
          <w:tcPr>
            <w:tcW w:w="1275" w:type="dxa"/>
          </w:tcPr>
          <w:p w:rsidR="00B05DEE" w:rsidRDefault="00000000">
            <w:pPr>
              <w:pStyle w:val="TableParagraph"/>
              <w:spacing w:before="128"/>
              <w:ind w:left="9"/>
              <w:jc w:val="center"/>
              <w:rPr>
                <w:sz w:val="21"/>
              </w:rPr>
            </w:pPr>
            <w:r>
              <w:rPr>
                <w:spacing w:val="-5"/>
                <w:sz w:val="21"/>
              </w:rPr>
              <w:t>20</w:t>
            </w:r>
          </w:p>
        </w:tc>
      </w:tr>
      <w:tr w:rsidR="00B05DEE">
        <w:trPr>
          <w:trHeight w:val="770"/>
        </w:trPr>
        <w:tc>
          <w:tcPr>
            <w:tcW w:w="579" w:type="dxa"/>
          </w:tcPr>
          <w:p w:rsidR="00B05DEE" w:rsidRDefault="00000000">
            <w:pPr>
              <w:pStyle w:val="TableParagraph"/>
              <w:spacing w:before="1"/>
              <w:ind w:left="107"/>
              <w:rPr>
                <w:sz w:val="21"/>
              </w:rPr>
            </w:pPr>
            <w:r>
              <w:rPr>
                <w:spacing w:val="-10"/>
                <w:sz w:val="21"/>
              </w:rPr>
              <w:t>2</w:t>
            </w:r>
          </w:p>
        </w:tc>
        <w:tc>
          <w:tcPr>
            <w:tcW w:w="5947" w:type="dxa"/>
            <w:gridSpan w:val="3"/>
          </w:tcPr>
          <w:p w:rsidR="00B05DEE" w:rsidRDefault="0066095D">
            <w:pPr>
              <w:pStyle w:val="TableParagraph"/>
              <w:spacing w:line="250" w:lineRule="atLeast"/>
              <w:ind w:left="107"/>
              <w:rPr>
                <w:sz w:val="21"/>
              </w:rPr>
            </w:pPr>
            <w:r w:rsidRPr="0066095D">
              <w:rPr>
                <w:sz w:val="21"/>
              </w:rPr>
              <w:t>Activities Supporting Other Professions (Teaching Assistance, Student Exchange, Internships, Research, Entrepreneurship, Village Projects, Humanitarian Activities, and Independent Projects).</w:t>
            </w:r>
          </w:p>
        </w:tc>
        <w:tc>
          <w:tcPr>
            <w:tcW w:w="1275" w:type="dxa"/>
          </w:tcPr>
          <w:p w:rsidR="00B05DEE" w:rsidRDefault="00B05DEE">
            <w:pPr>
              <w:pStyle w:val="TableParagraph"/>
              <w:spacing w:before="1"/>
              <w:ind w:left="0"/>
              <w:rPr>
                <w:sz w:val="21"/>
              </w:rPr>
            </w:pPr>
          </w:p>
          <w:p w:rsidR="00B05DEE" w:rsidRDefault="00000000">
            <w:pPr>
              <w:pStyle w:val="TableParagraph"/>
              <w:spacing w:before="1"/>
              <w:ind w:left="9"/>
              <w:jc w:val="center"/>
              <w:rPr>
                <w:sz w:val="21"/>
              </w:rPr>
            </w:pPr>
            <w:r>
              <w:rPr>
                <w:spacing w:val="-5"/>
                <w:sz w:val="21"/>
              </w:rPr>
              <w:t>20</w:t>
            </w:r>
          </w:p>
        </w:tc>
      </w:tr>
      <w:tr w:rsidR="00B05DEE">
        <w:trPr>
          <w:trHeight w:val="319"/>
        </w:trPr>
        <w:tc>
          <w:tcPr>
            <w:tcW w:w="6526" w:type="dxa"/>
            <w:gridSpan w:val="4"/>
          </w:tcPr>
          <w:p w:rsidR="00B05DEE" w:rsidRDefault="00000000">
            <w:pPr>
              <w:pStyle w:val="TableParagraph"/>
              <w:spacing w:before="1"/>
              <w:ind w:left="8"/>
              <w:jc w:val="center"/>
              <w:rPr>
                <w:sz w:val="21"/>
              </w:rPr>
            </w:pPr>
            <w:r>
              <w:rPr>
                <w:spacing w:val="-4"/>
                <w:sz w:val="21"/>
              </w:rPr>
              <w:t xml:space="preserve">Total </w:t>
            </w:r>
            <w:r>
              <w:rPr>
                <w:spacing w:val="-5"/>
                <w:sz w:val="21"/>
              </w:rPr>
              <w:t>credits</w:t>
            </w:r>
          </w:p>
        </w:tc>
        <w:tc>
          <w:tcPr>
            <w:tcW w:w="1275" w:type="dxa"/>
          </w:tcPr>
          <w:p w:rsidR="00B05DEE" w:rsidRDefault="00000000">
            <w:pPr>
              <w:pStyle w:val="TableParagraph"/>
              <w:spacing w:before="1"/>
              <w:ind w:left="9" w:right="5"/>
              <w:jc w:val="center"/>
              <w:rPr>
                <w:sz w:val="21"/>
              </w:rPr>
            </w:pPr>
            <w:r>
              <w:rPr>
                <w:spacing w:val="-2"/>
                <w:sz w:val="21"/>
              </w:rPr>
              <w:t>144/156</w:t>
            </w:r>
          </w:p>
        </w:tc>
      </w:tr>
    </w:tbl>
    <w:p w:rsidR="00B05DEE" w:rsidRDefault="00B05DEE">
      <w:pPr>
        <w:jc w:val="center"/>
        <w:rPr>
          <w:sz w:val="21"/>
        </w:rPr>
        <w:sectPr w:rsidR="00B05DEE">
          <w:pgSz w:w="11910" w:h="16840"/>
          <w:pgMar w:top="1920" w:right="1300" w:bottom="1240" w:left="1680" w:header="0" w:footer="1055" w:gutter="0"/>
          <w:cols w:space="720"/>
        </w:sectPr>
      </w:pPr>
    </w:p>
    <w:p w:rsidR="00B05DEE" w:rsidRPr="000C690E" w:rsidRDefault="003A4D3D" w:rsidP="001E7720">
      <w:pPr>
        <w:pStyle w:val="ListParagraph"/>
        <w:numPr>
          <w:ilvl w:val="0"/>
          <w:numId w:val="82"/>
        </w:numPr>
        <w:tabs>
          <w:tab w:val="left" w:pos="663"/>
        </w:tabs>
        <w:spacing w:before="51"/>
        <w:ind w:left="663" w:hanging="358"/>
        <w:jc w:val="left"/>
        <w:rPr>
          <w:b/>
          <w:bCs/>
          <w:sz w:val="24"/>
        </w:rPr>
      </w:pPr>
      <w:r w:rsidRPr="000C690E">
        <w:rPr>
          <w:b/>
          <w:bCs/>
          <w:spacing w:val="-4"/>
          <w:sz w:val="24"/>
        </w:rPr>
        <w:lastRenderedPageBreak/>
        <w:t>The Learning Models according to the KMMB Curriculum</w:t>
      </w:r>
    </w:p>
    <w:p w:rsidR="00B05DEE" w:rsidRDefault="00000000" w:rsidP="001E7720">
      <w:pPr>
        <w:pStyle w:val="ListParagraph"/>
        <w:numPr>
          <w:ilvl w:val="1"/>
          <w:numId w:val="82"/>
        </w:numPr>
        <w:spacing w:before="43"/>
        <w:ind w:left="993" w:hanging="358"/>
        <w:rPr>
          <w:sz w:val="24"/>
        </w:rPr>
      </w:pPr>
      <w:r>
        <w:rPr>
          <w:spacing w:val="-2"/>
          <w:sz w:val="24"/>
        </w:rPr>
        <w:t>Regular Curriculum Model</w:t>
      </w:r>
    </w:p>
    <w:p w:rsidR="00B05DEE" w:rsidRDefault="00000000">
      <w:pPr>
        <w:pStyle w:val="BodyText"/>
        <w:spacing w:before="165"/>
        <w:ind w:left="185"/>
        <w:jc w:val="center"/>
      </w:pPr>
      <w:r>
        <w:rPr>
          <w:spacing w:val="-2"/>
        </w:rPr>
        <w:t>Table 5: Regular Curriculum Structure</w:t>
      </w:r>
    </w:p>
    <w:p w:rsidR="00B05DEE" w:rsidRDefault="00B05DEE">
      <w:pPr>
        <w:pStyle w:val="BodyText"/>
        <w:spacing w:before="23"/>
        <w:rPr>
          <w:sz w:val="20"/>
        </w:rPr>
      </w:pPr>
    </w:p>
    <w:tbl>
      <w:tblPr>
        <w:tblW w:w="0" w:type="auto"/>
        <w:tblInd w:w="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7"/>
        <w:gridCol w:w="3270"/>
        <w:gridCol w:w="4254"/>
      </w:tblGrid>
      <w:tr w:rsidR="00B05DEE">
        <w:trPr>
          <w:trHeight w:val="874"/>
        </w:trPr>
        <w:tc>
          <w:tcPr>
            <w:tcW w:w="557" w:type="dxa"/>
            <w:tcBorders>
              <w:bottom w:val="single" w:sz="18" w:space="0" w:color="000000"/>
            </w:tcBorders>
          </w:tcPr>
          <w:p w:rsidR="00B05DEE" w:rsidRDefault="00B05DEE">
            <w:pPr>
              <w:pStyle w:val="TableParagraph"/>
              <w:ind w:left="0"/>
              <w:rPr>
                <w:rFonts w:ascii="Times New Roman"/>
                <w:sz w:val="24"/>
              </w:rPr>
            </w:pPr>
          </w:p>
        </w:tc>
        <w:tc>
          <w:tcPr>
            <w:tcW w:w="3270" w:type="dxa"/>
            <w:tcBorders>
              <w:bottom w:val="single" w:sz="18" w:space="0" w:color="000000"/>
            </w:tcBorders>
          </w:tcPr>
          <w:p w:rsidR="00B05DEE" w:rsidRPr="001A0A78" w:rsidRDefault="00000000">
            <w:pPr>
              <w:pStyle w:val="TableParagraph"/>
              <w:spacing w:before="71"/>
              <w:ind w:left="1046" w:hanging="781"/>
              <w:rPr>
                <w:b/>
                <w:bCs/>
                <w:sz w:val="24"/>
              </w:rPr>
            </w:pPr>
            <w:r w:rsidRPr="001A0A78">
              <w:rPr>
                <w:b/>
                <w:bCs/>
                <w:spacing w:val="-4"/>
                <w:sz w:val="24"/>
              </w:rPr>
              <w:t xml:space="preserve">Regular Curriculum Structure 1 </w:t>
            </w:r>
            <w:r w:rsidRPr="001A0A78">
              <w:rPr>
                <w:b/>
                <w:bCs/>
                <w:sz w:val="24"/>
              </w:rPr>
              <w:t>(144 to 155)</w:t>
            </w:r>
          </w:p>
        </w:tc>
        <w:tc>
          <w:tcPr>
            <w:tcW w:w="4254" w:type="dxa"/>
            <w:tcBorders>
              <w:bottom w:val="single" w:sz="18" w:space="0" w:color="000000"/>
            </w:tcBorders>
          </w:tcPr>
          <w:p w:rsidR="00B05DEE" w:rsidRPr="001A0A78" w:rsidRDefault="00000000">
            <w:pPr>
              <w:pStyle w:val="TableParagraph"/>
              <w:spacing w:before="71"/>
              <w:ind w:left="118" w:right="101"/>
              <w:jc w:val="center"/>
              <w:rPr>
                <w:b/>
                <w:bCs/>
                <w:sz w:val="24"/>
              </w:rPr>
            </w:pPr>
            <w:r w:rsidRPr="001A0A78">
              <w:rPr>
                <w:b/>
                <w:bCs/>
                <w:spacing w:val="-4"/>
                <w:sz w:val="24"/>
              </w:rPr>
              <w:t xml:space="preserve">Regular Curriculum Structure 2 (144 </w:t>
            </w:r>
            <w:r w:rsidRPr="001A0A78">
              <w:rPr>
                <w:b/>
                <w:bCs/>
                <w:spacing w:val="-5"/>
                <w:sz w:val="24"/>
              </w:rPr>
              <w:t>to</w:t>
            </w:r>
          </w:p>
          <w:p w:rsidR="00B05DEE" w:rsidRPr="001A0A78" w:rsidRDefault="00000000">
            <w:pPr>
              <w:pStyle w:val="TableParagraph"/>
              <w:ind w:left="118" w:right="102"/>
              <w:jc w:val="center"/>
              <w:rPr>
                <w:b/>
                <w:bCs/>
                <w:sz w:val="24"/>
              </w:rPr>
            </w:pPr>
            <w:r w:rsidRPr="001A0A78">
              <w:rPr>
                <w:b/>
                <w:bCs/>
                <w:spacing w:val="-4"/>
                <w:sz w:val="24"/>
              </w:rPr>
              <w:t>155)</w:t>
            </w:r>
          </w:p>
        </w:tc>
      </w:tr>
      <w:tr w:rsidR="00B05DEE">
        <w:trPr>
          <w:trHeight w:val="524"/>
        </w:trPr>
        <w:tc>
          <w:tcPr>
            <w:tcW w:w="557" w:type="dxa"/>
            <w:tcBorders>
              <w:top w:val="single" w:sz="18" w:space="0" w:color="000000"/>
            </w:tcBorders>
            <w:shd w:val="clear" w:color="auto" w:fill="E7E7E7"/>
          </w:tcPr>
          <w:p w:rsidR="00B05DEE" w:rsidRDefault="00000000">
            <w:pPr>
              <w:pStyle w:val="TableParagraph"/>
              <w:spacing w:before="73"/>
              <w:ind w:left="15"/>
              <w:jc w:val="center"/>
              <w:rPr>
                <w:sz w:val="24"/>
              </w:rPr>
            </w:pPr>
            <w:r>
              <w:rPr>
                <w:spacing w:val="-10"/>
                <w:sz w:val="24"/>
              </w:rPr>
              <w:t>1</w:t>
            </w:r>
          </w:p>
        </w:tc>
        <w:tc>
          <w:tcPr>
            <w:tcW w:w="3270" w:type="dxa"/>
            <w:tcBorders>
              <w:top w:val="single" w:sz="18" w:space="0" w:color="000000"/>
            </w:tcBorders>
            <w:shd w:val="clear" w:color="auto" w:fill="E7E7E7"/>
          </w:tcPr>
          <w:p w:rsidR="00B05DEE" w:rsidRDefault="00000000">
            <w:pPr>
              <w:pStyle w:val="TableParagraph"/>
              <w:spacing w:before="73"/>
              <w:ind w:left="21" w:right="2"/>
              <w:jc w:val="center"/>
              <w:rPr>
                <w:sz w:val="24"/>
              </w:rPr>
            </w:pPr>
            <w:r>
              <w:rPr>
                <w:sz w:val="24"/>
              </w:rPr>
              <w:t xml:space="preserve">MKU 6 </w:t>
            </w:r>
            <w:r>
              <w:rPr>
                <w:spacing w:val="-5"/>
                <w:sz w:val="24"/>
              </w:rPr>
              <w:t>credits</w:t>
            </w:r>
          </w:p>
        </w:tc>
        <w:tc>
          <w:tcPr>
            <w:tcW w:w="4254" w:type="dxa"/>
            <w:tcBorders>
              <w:top w:val="single" w:sz="18" w:space="0" w:color="000000"/>
            </w:tcBorders>
            <w:shd w:val="clear" w:color="auto" w:fill="E7E7E7"/>
          </w:tcPr>
          <w:p w:rsidR="00B05DEE" w:rsidRDefault="00000000">
            <w:pPr>
              <w:pStyle w:val="TableParagraph"/>
              <w:spacing w:before="73"/>
              <w:ind w:left="118" w:right="100"/>
              <w:jc w:val="center"/>
              <w:rPr>
                <w:sz w:val="24"/>
              </w:rPr>
            </w:pPr>
            <w:r>
              <w:rPr>
                <w:sz w:val="24"/>
              </w:rPr>
              <w:t xml:space="preserve">MKU 6 </w:t>
            </w:r>
            <w:r>
              <w:rPr>
                <w:spacing w:val="-5"/>
                <w:sz w:val="24"/>
              </w:rPr>
              <w:t>credits</w:t>
            </w:r>
          </w:p>
        </w:tc>
      </w:tr>
      <w:tr w:rsidR="00B05DEE">
        <w:trPr>
          <w:trHeight w:val="556"/>
        </w:trPr>
        <w:tc>
          <w:tcPr>
            <w:tcW w:w="557" w:type="dxa"/>
          </w:tcPr>
          <w:p w:rsidR="00B05DEE" w:rsidRDefault="00000000">
            <w:pPr>
              <w:pStyle w:val="TableParagraph"/>
              <w:spacing w:before="71"/>
              <w:ind w:left="15"/>
              <w:jc w:val="center"/>
              <w:rPr>
                <w:sz w:val="24"/>
              </w:rPr>
            </w:pPr>
            <w:r>
              <w:rPr>
                <w:spacing w:val="-10"/>
                <w:sz w:val="24"/>
              </w:rPr>
              <w:t>2</w:t>
            </w:r>
          </w:p>
        </w:tc>
        <w:tc>
          <w:tcPr>
            <w:tcW w:w="3270" w:type="dxa"/>
          </w:tcPr>
          <w:p w:rsidR="00B05DEE" w:rsidRDefault="00000000">
            <w:pPr>
              <w:pStyle w:val="TableParagraph"/>
              <w:spacing w:before="71"/>
              <w:ind w:left="21"/>
              <w:jc w:val="center"/>
              <w:rPr>
                <w:sz w:val="24"/>
              </w:rPr>
            </w:pPr>
            <w:r>
              <w:rPr>
                <w:sz w:val="24"/>
              </w:rPr>
              <w:t xml:space="preserve">MKKU 26 </w:t>
            </w:r>
            <w:r>
              <w:rPr>
                <w:spacing w:val="-5"/>
                <w:sz w:val="24"/>
              </w:rPr>
              <w:t>credits</w:t>
            </w:r>
          </w:p>
        </w:tc>
        <w:tc>
          <w:tcPr>
            <w:tcW w:w="4254" w:type="dxa"/>
          </w:tcPr>
          <w:p w:rsidR="00B05DEE" w:rsidRDefault="00000000">
            <w:pPr>
              <w:pStyle w:val="TableParagraph"/>
              <w:spacing w:before="71"/>
              <w:ind w:left="118" w:right="102"/>
              <w:jc w:val="center"/>
              <w:rPr>
                <w:sz w:val="24"/>
              </w:rPr>
            </w:pPr>
            <w:r>
              <w:rPr>
                <w:sz w:val="24"/>
              </w:rPr>
              <w:t xml:space="preserve">MKKU 26 </w:t>
            </w:r>
            <w:r>
              <w:rPr>
                <w:spacing w:val="-5"/>
                <w:sz w:val="24"/>
              </w:rPr>
              <w:t>credits</w:t>
            </w:r>
          </w:p>
        </w:tc>
      </w:tr>
      <w:tr w:rsidR="00B05DEE">
        <w:trPr>
          <w:trHeight w:val="678"/>
        </w:trPr>
        <w:tc>
          <w:tcPr>
            <w:tcW w:w="557" w:type="dxa"/>
            <w:shd w:val="clear" w:color="auto" w:fill="E7E7E7"/>
          </w:tcPr>
          <w:p w:rsidR="00B05DEE" w:rsidRDefault="00000000">
            <w:pPr>
              <w:pStyle w:val="TableParagraph"/>
              <w:spacing w:before="71"/>
              <w:ind w:left="15"/>
              <w:jc w:val="center"/>
              <w:rPr>
                <w:sz w:val="24"/>
              </w:rPr>
            </w:pPr>
            <w:r>
              <w:rPr>
                <w:spacing w:val="-10"/>
                <w:sz w:val="24"/>
              </w:rPr>
              <w:t>3</w:t>
            </w:r>
          </w:p>
        </w:tc>
        <w:tc>
          <w:tcPr>
            <w:tcW w:w="3270" w:type="dxa"/>
            <w:shd w:val="clear" w:color="auto" w:fill="E7E7E7"/>
          </w:tcPr>
          <w:p w:rsidR="00B05DEE" w:rsidRDefault="00000000">
            <w:pPr>
              <w:pStyle w:val="TableParagraph"/>
              <w:spacing w:before="71"/>
              <w:ind w:left="21" w:right="3"/>
              <w:jc w:val="center"/>
              <w:rPr>
                <w:sz w:val="24"/>
              </w:rPr>
            </w:pPr>
            <w:r>
              <w:rPr>
                <w:spacing w:val="-2"/>
                <w:sz w:val="24"/>
              </w:rPr>
              <w:t xml:space="preserve">MKKF </w:t>
            </w:r>
            <w:r>
              <w:rPr>
                <w:spacing w:val="-5"/>
                <w:sz w:val="24"/>
              </w:rPr>
              <w:t>/15-20</w:t>
            </w:r>
          </w:p>
        </w:tc>
        <w:tc>
          <w:tcPr>
            <w:tcW w:w="4254" w:type="dxa"/>
            <w:vMerge w:val="restart"/>
            <w:shd w:val="clear" w:color="auto" w:fill="E7E7E7"/>
          </w:tcPr>
          <w:p w:rsidR="00B05DEE" w:rsidRDefault="00000000">
            <w:pPr>
              <w:pStyle w:val="TableParagraph"/>
              <w:spacing w:before="71"/>
              <w:ind w:left="217" w:right="197"/>
              <w:jc w:val="center"/>
              <w:rPr>
                <w:sz w:val="24"/>
              </w:rPr>
            </w:pPr>
            <w:r>
              <w:rPr>
                <w:sz w:val="24"/>
              </w:rPr>
              <w:t>MKKPS 112 + credits (Faculty</w:t>
            </w:r>
            <w:r w:rsidR="003A4D3D">
              <w:rPr>
                <w:sz w:val="24"/>
              </w:rPr>
              <w:t xml:space="preserve"> specialty</w:t>
            </w:r>
            <w:r>
              <w:rPr>
                <w:sz w:val="24"/>
              </w:rPr>
              <w:t xml:space="preserve"> courses are not </w:t>
            </w:r>
            <w:r w:rsidR="003A4D3D">
              <w:rPr>
                <w:sz w:val="24"/>
              </w:rPr>
              <w:t>offered</w:t>
            </w:r>
            <w:r>
              <w:rPr>
                <w:sz w:val="24"/>
              </w:rPr>
              <w:t>/merged into MKKIPS) consisting of;</w:t>
            </w:r>
          </w:p>
        </w:tc>
      </w:tr>
      <w:tr w:rsidR="00B05DEE">
        <w:trPr>
          <w:trHeight w:val="546"/>
        </w:trPr>
        <w:tc>
          <w:tcPr>
            <w:tcW w:w="557" w:type="dxa"/>
            <w:vMerge w:val="restart"/>
          </w:tcPr>
          <w:p w:rsidR="00B05DEE" w:rsidRDefault="00000000">
            <w:pPr>
              <w:pStyle w:val="TableParagraph"/>
              <w:spacing w:before="71"/>
              <w:ind w:left="15"/>
              <w:jc w:val="center"/>
              <w:rPr>
                <w:sz w:val="24"/>
              </w:rPr>
            </w:pPr>
            <w:r>
              <w:rPr>
                <w:spacing w:val="-10"/>
                <w:sz w:val="24"/>
              </w:rPr>
              <w:t>4</w:t>
            </w:r>
          </w:p>
        </w:tc>
        <w:tc>
          <w:tcPr>
            <w:tcW w:w="3270" w:type="dxa"/>
          </w:tcPr>
          <w:p w:rsidR="00B05DEE" w:rsidRDefault="00000000">
            <w:pPr>
              <w:pStyle w:val="TableParagraph"/>
              <w:spacing w:before="71"/>
              <w:ind w:left="21" w:right="5"/>
              <w:jc w:val="center"/>
              <w:rPr>
                <w:sz w:val="24"/>
              </w:rPr>
            </w:pPr>
            <w:r>
              <w:rPr>
                <w:sz w:val="24"/>
              </w:rPr>
              <w:t xml:space="preserve">MKKPS 97+ credits </w:t>
            </w:r>
            <w:r>
              <w:rPr>
                <w:spacing w:val="-2"/>
                <w:sz w:val="24"/>
              </w:rPr>
              <w:t>consisting of</w:t>
            </w:r>
          </w:p>
        </w:tc>
        <w:tc>
          <w:tcPr>
            <w:tcW w:w="4254" w:type="dxa"/>
            <w:vMerge/>
            <w:tcBorders>
              <w:top w:val="nil"/>
            </w:tcBorders>
            <w:shd w:val="clear" w:color="auto" w:fill="E7E7E7"/>
          </w:tcPr>
          <w:p w:rsidR="00B05DEE" w:rsidRDefault="00B05DEE">
            <w:pPr>
              <w:rPr>
                <w:sz w:val="2"/>
                <w:szCs w:val="2"/>
              </w:rPr>
            </w:pPr>
          </w:p>
        </w:tc>
      </w:tr>
      <w:tr w:rsidR="00B05DEE">
        <w:trPr>
          <w:trHeight w:val="827"/>
        </w:trPr>
        <w:tc>
          <w:tcPr>
            <w:tcW w:w="557" w:type="dxa"/>
            <w:vMerge/>
            <w:tcBorders>
              <w:top w:val="nil"/>
            </w:tcBorders>
          </w:tcPr>
          <w:p w:rsidR="00B05DEE" w:rsidRDefault="00B05DEE">
            <w:pPr>
              <w:rPr>
                <w:sz w:val="2"/>
                <w:szCs w:val="2"/>
              </w:rPr>
            </w:pPr>
          </w:p>
        </w:tc>
        <w:tc>
          <w:tcPr>
            <w:tcW w:w="3270" w:type="dxa"/>
            <w:vMerge w:val="restart"/>
            <w:shd w:val="clear" w:color="auto" w:fill="E7E7E7"/>
          </w:tcPr>
          <w:p w:rsidR="00B05DEE" w:rsidRDefault="00000000">
            <w:pPr>
              <w:pStyle w:val="TableParagraph"/>
              <w:numPr>
                <w:ilvl w:val="0"/>
                <w:numId w:val="43"/>
              </w:numPr>
              <w:tabs>
                <w:tab w:val="left" w:pos="528"/>
                <w:tab w:val="left" w:pos="530"/>
              </w:tabs>
              <w:spacing w:before="71"/>
              <w:ind w:right="325"/>
              <w:rPr>
                <w:sz w:val="24"/>
              </w:rPr>
            </w:pPr>
            <w:r>
              <w:rPr>
                <w:spacing w:val="-2"/>
                <w:sz w:val="24"/>
              </w:rPr>
              <w:t xml:space="preserve">Core Expertise </w:t>
            </w:r>
            <w:r>
              <w:rPr>
                <w:sz w:val="24"/>
              </w:rPr>
              <w:t xml:space="preserve">Study Program (MKKIPS) </w:t>
            </w:r>
            <w:r>
              <w:rPr>
                <w:spacing w:val="-4"/>
                <w:sz w:val="24"/>
              </w:rPr>
              <w:t>87+</w:t>
            </w:r>
          </w:p>
          <w:p w:rsidR="00B05DEE" w:rsidRDefault="00000000" w:rsidP="003A4D3D">
            <w:pPr>
              <w:pStyle w:val="TableParagraph"/>
              <w:numPr>
                <w:ilvl w:val="0"/>
                <w:numId w:val="43"/>
              </w:numPr>
              <w:tabs>
                <w:tab w:val="left" w:pos="530"/>
              </w:tabs>
              <w:spacing w:before="2"/>
              <w:ind w:right="155"/>
              <w:rPr>
                <w:sz w:val="24"/>
              </w:rPr>
            </w:pPr>
            <w:r>
              <w:rPr>
                <w:spacing w:val="-2"/>
                <w:sz w:val="24"/>
              </w:rPr>
              <w:t xml:space="preserve">Study Program Elective </w:t>
            </w:r>
            <w:r>
              <w:rPr>
                <w:sz w:val="24"/>
              </w:rPr>
              <w:t xml:space="preserve">Expertise Courses </w:t>
            </w:r>
            <w:r>
              <w:rPr>
                <w:spacing w:val="-2"/>
                <w:sz w:val="24"/>
              </w:rPr>
              <w:t>(MKKPPS)-10+</w:t>
            </w:r>
          </w:p>
        </w:tc>
        <w:tc>
          <w:tcPr>
            <w:tcW w:w="4254" w:type="dxa"/>
            <w:shd w:val="clear" w:color="auto" w:fill="E7E7E7"/>
          </w:tcPr>
          <w:p w:rsidR="00B05DEE" w:rsidRDefault="00000000">
            <w:pPr>
              <w:pStyle w:val="TableParagraph"/>
              <w:numPr>
                <w:ilvl w:val="0"/>
                <w:numId w:val="42"/>
              </w:numPr>
              <w:tabs>
                <w:tab w:val="left" w:pos="367"/>
              </w:tabs>
              <w:spacing w:before="71"/>
              <w:ind w:right="585" w:firstLine="0"/>
              <w:rPr>
                <w:sz w:val="24"/>
              </w:rPr>
            </w:pPr>
            <w:r>
              <w:rPr>
                <w:spacing w:val="-2"/>
                <w:sz w:val="24"/>
              </w:rPr>
              <w:t xml:space="preserve">Core Expertise </w:t>
            </w:r>
            <w:r w:rsidR="003A4D3D">
              <w:rPr>
                <w:spacing w:val="-2"/>
                <w:sz w:val="24"/>
              </w:rPr>
              <w:t xml:space="preserve">Courses of the </w:t>
            </w:r>
            <w:r>
              <w:rPr>
                <w:sz w:val="24"/>
              </w:rPr>
              <w:t xml:space="preserve">Study </w:t>
            </w:r>
            <w:r>
              <w:rPr>
                <w:spacing w:val="-2"/>
                <w:sz w:val="24"/>
              </w:rPr>
              <w:t xml:space="preserve">Program </w:t>
            </w:r>
            <w:r>
              <w:rPr>
                <w:sz w:val="24"/>
              </w:rPr>
              <w:t>(MKKIPS) 102+</w:t>
            </w:r>
          </w:p>
        </w:tc>
      </w:tr>
      <w:tr w:rsidR="00B05DEE">
        <w:trPr>
          <w:trHeight w:val="1055"/>
        </w:trPr>
        <w:tc>
          <w:tcPr>
            <w:tcW w:w="557" w:type="dxa"/>
            <w:vMerge/>
            <w:tcBorders>
              <w:top w:val="nil"/>
            </w:tcBorders>
          </w:tcPr>
          <w:p w:rsidR="00B05DEE" w:rsidRDefault="00B05DEE">
            <w:pPr>
              <w:rPr>
                <w:sz w:val="2"/>
                <w:szCs w:val="2"/>
              </w:rPr>
            </w:pPr>
          </w:p>
        </w:tc>
        <w:tc>
          <w:tcPr>
            <w:tcW w:w="3270" w:type="dxa"/>
            <w:vMerge/>
            <w:tcBorders>
              <w:top w:val="nil"/>
            </w:tcBorders>
            <w:shd w:val="clear" w:color="auto" w:fill="E7E7E7"/>
          </w:tcPr>
          <w:p w:rsidR="00B05DEE" w:rsidRDefault="00B05DEE">
            <w:pPr>
              <w:rPr>
                <w:sz w:val="2"/>
                <w:szCs w:val="2"/>
              </w:rPr>
            </w:pPr>
          </w:p>
        </w:tc>
        <w:tc>
          <w:tcPr>
            <w:tcW w:w="4254" w:type="dxa"/>
          </w:tcPr>
          <w:p w:rsidR="00B05DEE" w:rsidRDefault="00000000">
            <w:pPr>
              <w:pStyle w:val="TableParagraph"/>
              <w:spacing w:before="71"/>
              <w:rPr>
                <w:sz w:val="24"/>
              </w:rPr>
            </w:pPr>
            <w:r>
              <w:rPr>
                <w:spacing w:val="-2"/>
                <w:sz w:val="24"/>
              </w:rPr>
              <w:t xml:space="preserve">b. Elective Expertise Courses </w:t>
            </w:r>
            <w:r w:rsidR="003A4D3D">
              <w:rPr>
                <w:spacing w:val="-2"/>
                <w:sz w:val="24"/>
              </w:rPr>
              <w:t xml:space="preserve">of the </w:t>
            </w:r>
            <w:r w:rsidR="003A4D3D">
              <w:rPr>
                <w:sz w:val="24"/>
              </w:rPr>
              <w:t xml:space="preserve">Study </w:t>
            </w:r>
            <w:r w:rsidR="003A4D3D">
              <w:rPr>
                <w:spacing w:val="-2"/>
                <w:sz w:val="24"/>
              </w:rPr>
              <w:t xml:space="preserve">Program </w:t>
            </w:r>
            <w:r>
              <w:rPr>
                <w:sz w:val="24"/>
              </w:rPr>
              <w:t>(MKKPPS) 10+</w:t>
            </w:r>
          </w:p>
        </w:tc>
      </w:tr>
    </w:tbl>
    <w:p w:rsidR="00B05DEE" w:rsidRDefault="00B05DEE">
      <w:pPr>
        <w:rPr>
          <w:sz w:val="24"/>
        </w:rPr>
        <w:sectPr w:rsidR="00B05DEE">
          <w:pgSz w:w="11910" w:h="16840"/>
          <w:pgMar w:top="1920" w:right="1300" w:bottom="1240" w:left="1680" w:header="0" w:footer="1055" w:gutter="0"/>
          <w:cols w:space="720"/>
        </w:sectPr>
      </w:pPr>
    </w:p>
    <w:p w:rsidR="00B05DEE" w:rsidRDefault="00000000" w:rsidP="001E7720">
      <w:pPr>
        <w:pStyle w:val="ListParagraph"/>
        <w:numPr>
          <w:ilvl w:val="1"/>
          <w:numId w:val="82"/>
        </w:numPr>
        <w:tabs>
          <w:tab w:val="left" w:pos="731"/>
        </w:tabs>
        <w:spacing w:before="51"/>
        <w:ind w:left="731" w:hanging="359"/>
        <w:rPr>
          <w:sz w:val="24"/>
        </w:rPr>
      </w:pPr>
      <w:r>
        <w:rPr>
          <w:spacing w:val="-10"/>
          <w:sz w:val="24"/>
        </w:rPr>
        <w:lastRenderedPageBreak/>
        <w:t xml:space="preserve">KMMB-1 </w:t>
      </w:r>
      <w:r>
        <w:rPr>
          <w:spacing w:val="-4"/>
          <w:sz w:val="24"/>
        </w:rPr>
        <w:t>Curriculum</w:t>
      </w:r>
    </w:p>
    <w:p w:rsidR="00B05DEE" w:rsidRDefault="00000000">
      <w:pPr>
        <w:pStyle w:val="BodyText"/>
        <w:spacing w:before="163"/>
        <w:ind w:left="190"/>
        <w:jc w:val="center"/>
      </w:pPr>
      <w:r>
        <w:rPr>
          <w:spacing w:val="-2"/>
        </w:rPr>
        <w:t xml:space="preserve">Table 6: Independent Campus Lecture Model Option </w:t>
      </w:r>
      <w:r>
        <w:rPr>
          <w:spacing w:val="-10"/>
        </w:rPr>
        <w:t>1</w:t>
      </w:r>
    </w:p>
    <w:p w:rsidR="00B05DEE" w:rsidRDefault="00B05DEE">
      <w:pPr>
        <w:pStyle w:val="BodyText"/>
        <w:spacing w:before="25"/>
        <w:rPr>
          <w:sz w:val="20"/>
        </w:rPr>
      </w:pPr>
    </w:p>
    <w:tbl>
      <w:tblPr>
        <w:tblW w:w="0" w:type="auto"/>
        <w:tblInd w:w="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7"/>
        <w:gridCol w:w="3270"/>
        <w:gridCol w:w="4254"/>
      </w:tblGrid>
      <w:tr w:rsidR="00B05DEE">
        <w:trPr>
          <w:trHeight w:val="728"/>
        </w:trPr>
        <w:tc>
          <w:tcPr>
            <w:tcW w:w="557" w:type="dxa"/>
            <w:tcBorders>
              <w:bottom w:val="single" w:sz="18" w:space="0" w:color="000000"/>
            </w:tcBorders>
          </w:tcPr>
          <w:p w:rsidR="00B05DEE" w:rsidRDefault="00B05DEE">
            <w:pPr>
              <w:pStyle w:val="TableParagraph"/>
              <w:ind w:left="0"/>
              <w:rPr>
                <w:rFonts w:ascii="Times New Roman"/>
                <w:sz w:val="24"/>
              </w:rPr>
            </w:pPr>
          </w:p>
        </w:tc>
        <w:tc>
          <w:tcPr>
            <w:tcW w:w="3270" w:type="dxa"/>
            <w:tcBorders>
              <w:bottom w:val="single" w:sz="18" w:space="0" w:color="000000"/>
            </w:tcBorders>
          </w:tcPr>
          <w:p w:rsidR="00B05DEE" w:rsidRPr="001A0A78" w:rsidRDefault="00000000">
            <w:pPr>
              <w:pStyle w:val="TableParagraph"/>
              <w:spacing w:before="71"/>
              <w:ind w:left="1046" w:hanging="781"/>
              <w:rPr>
                <w:b/>
                <w:bCs/>
                <w:sz w:val="24"/>
              </w:rPr>
            </w:pPr>
            <w:r w:rsidRPr="001A0A78">
              <w:rPr>
                <w:b/>
                <w:bCs/>
                <w:spacing w:val="-4"/>
                <w:sz w:val="24"/>
              </w:rPr>
              <w:t xml:space="preserve">Regular Curriculum Structure 1 </w:t>
            </w:r>
            <w:r w:rsidRPr="001A0A78">
              <w:rPr>
                <w:b/>
                <w:bCs/>
                <w:sz w:val="24"/>
              </w:rPr>
              <w:t>(144 to 155)</w:t>
            </w:r>
          </w:p>
        </w:tc>
        <w:tc>
          <w:tcPr>
            <w:tcW w:w="4254" w:type="dxa"/>
            <w:tcBorders>
              <w:bottom w:val="single" w:sz="18" w:space="0" w:color="000000"/>
            </w:tcBorders>
          </w:tcPr>
          <w:p w:rsidR="00B05DEE" w:rsidRPr="001A0A78" w:rsidRDefault="00000000" w:rsidP="00626664">
            <w:pPr>
              <w:pStyle w:val="TableParagraph"/>
              <w:spacing w:before="71"/>
              <w:ind w:left="118" w:right="98"/>
              <w:jc w:val="center"/>
              <w:rPr>
                <w:b/>
                <w:bCs/>
                <w:sz w:val="24"/>
              </w:rPr>
            </w:pPr>
            <w:r w:rsidRPr="001A0A78">
              <w:rPr>
                <w:b/>
                <w:bCs/>
                <w:spacing w:val="-4"/>
                <w:sz w:val="24"/>
              </w:rPr>
              <w:t xml:space="preserve">Independent Curriculum Structure 1 (144 </w:t>
            </w:r>
            <w:r w:rsidRPr="001A0A78">
              <w:rPr>
                <w:b/>
                <w:bCs/>
                <w:spacing w:val="-5"/>
                <w:sz w:val="24"/>
              </w:rPr>
              <w:t>to</w:t>
            </w:r>
            <w:r w:rsidR="00626664" w:rsidRPr="001A0A78">
              <w:rPr>
                <w:b/>
                <w:bCs/>
                <w:spacing w:val="-5"/>
                <w:sz w:val="24"/>
              </w:rPr>
              <w:t xml:space="preserve"> </w:t>
            </w:r>
            <w:r w:rsidRPr="001A0A78">
              <w:rPr>
                <w:b/>
                <w:bCs/>
                <w:spacing w:val="-4"/>
                <w:sz w:val="24"/>
              </w:rPr>
              <w:t>155)</w:t>
            </w:r>
          </w:p>
        </w:tc>
      </w:tr>
      <w:tr w:rsidR="00B05DEE">
        <w:trPr>
          <w:trHeight w:val="519"/>
        </w:trPr>
        <w:tc>
          <w:tcPr>
            <w:tcW w:w="557" w:type="dxa"/>
            <w:tcBorders>
              <w:top w:val="single" w:sz="18" w:space="0" w:color="000000"/>
            </w:tcBorders>
            <w:shd w:val="clear" w:color="auto" w:fill="E7E7E7"/>
          </w:tcPr>
          <w:p w:rsidR="00B05DEE" w:rsidRDefault="00000000">
            <w:pPr>
              <w:pStyle w:val="TableParagraph"/>
              <w:spacing w:before="73"/>
              <w:ind w:left="15"/>
              <w:jc w:val="center"/>
              <w:rPr>
                <w:sz w:val="24"/>
              </w:rPr>
            </w:pPr>
            <w:r>
              <w:rPr>
                <w:spacing w:val="-10"/>
                <w:sz w:val="24"/>
              </w:rPr>
              <w:t>1</w:t>
            </w:r>
          </w:p>
        </w:tc>
        <w:tc>
          <w:tcPr>
            <w:tcW w:w="3270" w:type="dxa"/>
            <w:tcBorders>
              <w:top w:val="single" w:sz="18" w:space="0" w:color="000000"/>
            </w:tcBorders>
            <w:shd w:val="clear" w:color="auto" w:fill="E7E7E7"/>
          </w:tcPr>
          <w:p w:rsidR="00B05DEE" w:rsidRDefault="00000000">
            <w:pPr>
              <w:pStyle w:val="TableParagraph"/>
              <w:spacing w:before="73"/>
              <w:rPr>
                <w:sz w:val="24"/>
              </w:rPr>
            </w:pPr>
            <w:r>
              <w:rPr>
                <w:sz w:val="24"/>
              </w:rPr>
              <w:t xml:space="preserve">MKU 6 </w:t>
            </w:r>
            <w:r>
              <w:rPr>
                <w:spacing w:val="-5"/>
                <w:sz w:val="24"/>
              </w:rPr>
              <w:t>credits</w:t>
            </w:r>
          </w:p>
        </w:tc>
        <w:tc>
          <w:tcPr>
            <w:tcW w:w="4254" w:type="dxa"/>
            <w:tcBorders>
              <w:top w:val="single" w:sz="18" w:space="0" w:color="000000"/>
            </w:tcBorders>
            <w:shd w:val="clear" w:color="auto" w:fill="E7E7E7"/>
          </w:tcPr>
          <w:p w:rsidR="00B05DEE" w:rsidRDefault="00000000">
            <w:pPr>
              <w:pStyle w:val="TableParagraph"/>
              <w:spacing w:before="73"/>
              <w:rPr>
                <w:sz w:val="24"/>
              </w:rPr>
            </w:pPr>
            <w:r>
              <w:rPr>
                <w:sz w:val="24"/>
              </w:rPr>
              <w:t xml:space="preserve">General Course (MKU 6 </w:t>
            </w:r>
            <w:r>
              <w:rPr>
                <w:spacing w:val="-4"/>
                <w:sz w:val="24"/>
              </w:rPr>
              <w:t>credits)</w:t>
            </w:r>
          </w:p>
        </w:tc>
      </w:tr>
      <w:tr w:rsidR="00B05DEE">
        <w:trPr>
          <w:trHeight w:val="731"/>
        </w:trPr>
        <w:tc>
          <w:tcPr>
            <w:tcW w:w="557" w:type="dxa"/>
          </w:tcPr>
          <w:p w:rsidR="00B05DEE" w:rsidRDefault="00000000">
            <w:pPr>
              <w:pStyle w:val="TableParagraph"/>
              <w:spacing w:before="73"/>
              <w:ind w:left="15"/>
              <w:jc w:val="center"/>
              <w:rPr>
                <w:sz w:val="24"/>
              </w:rPr>
            </w:pPr>
            <w:r>
              <w:rPr>
                <w:spacing w:val="-10"/>
                <w:sz w:val="24"/>
              </w:rPr>
              <w:t>2</w:t>
            </w:r>
          </w:p>
        </w:tc>
        <w:tc>
          <w:tcPr>
            <w:tcW w:w="3270" w:type="dxa"/>
          </w:tcPr>
          <w:p w:rsidR="00B05DEE" w:rsidRDefault="00000000">
            <w:pPr>
              <w:pStyle w:val="TableParagraph"/>
              <w:spacing w:before="73"/>
              <w:rPr>
                <w:sz w:val="24"/>
              </w:rPr>
            </w:pPr>
            <w:r>
              <w:rPr>
                <w:sz w:val="24"/>
              </w:rPr>
              <w:t xml:space="preserve">MKKU 26 </w:t>
            </w:r>
            <w:r>
              <w:rPr>
                <w:spacing w:val="-5"/>
                <w:sz w:val="24"/>
              </w:rPr>
              <w:t>credits</w:t>
            </w:r>
          </w:p>
        </w:tc>
        <w:tc>
          <w:tcPr>
            <w:tcW w:w="4254" w:type="dxa"/>
          </w:tcPr>
          <w:p w:rsidR="00B05DEE" w:rsidRDefault="00000000">
            <w:pPr>
              <w:pStyle w:val="TableParagraph"/>
              <w:spacing w:before="73"/>
              <w:ind w:right="228"/>
              <w:rPr>
                <w:sz w:val="24"/>
              </w:rPr>
            </w:pPr>
            <w:r>
              <w:rPr>
                <w:spacing w:val="-2"/>
                <w:sz w:val="24"/>
              </w:rPr>
              <w:t>University Speci</w:t>
            </w:r>
            <w:r w:rsidR="00B43926">
              <w:rPr>
                <w:spacing w:val="-2"/>
                <w:sz w:val="24"/>
              </w:rPr>
              <w:t>alty</w:t>
            </w:r>
            <w:r>
              <w:rPr>
                <w:spacing w:val="-2"/>
                <w:sz w:val="24"/>
              </w:rPr>
              <w:t xml:space="preserve"> Courses </w:t>
            </w:r>
            <w:r>
              <w:rPr>
                <w:sz w:val="24"/>
              </w:rPr>
              <w:t>(MKKU 26 credits)</w:t>
            </w:r>
          </w:p>
        </w:tc>
      </w:tr>
      <w:tr w:rsidR="00B05DEE">
        <w:trPr>
          <w:trHeight w:val="728"/>
        </w:trPr>
        <w:tc>
          <w:tcPr>
            <w:tcW w:w="557" w:type="dxa"/>
            <w:shd w:val="clear" w:color="auto" w:fill="E7E7E7"/>
          </w:tcPr>
          <w:p w:rsidR="00B05DEE" w:rsidRDefault="00000000">
            <w:pPr>
              <w:pStyle w:val="TableParagraph"/>
              <w:spacing w:before="71"/>
              <w:ind w:left="15"/>
              <w:jc w:val="center"/>
              <w:rPr>
                <w:sz w:val="24"/>
              </w:rPr>
            </w:pPr>
            <w:r>
              <w:rPr>
                <w:spacing w:val="-10"/>
                <w:sz w:val="24"/>
              </w:rPr>
              <w:t>3</w:t>
            </w:r>
          </w:p>
        </w:tc>
        <w:tc>
          <w:tcPr>
            <w:tcW w:w="3270" w:type="dxa"/>
            <w:shd w:val="clear" w:color="auto" w:fill="E7E7E7"/>
          </w:tcPr>
          <w:p w:rsidR="00B05DEE" w:rsidRDefault="00000000">
            <w:pPr>
              <w:pStyle w:val="TableParagraph"/>
              <w:spacing w:before="71"/>
              <w:rPr>
                <w:sz w:val="24"/>
              </w:rPr>
            </w:pPr>
            <w:r>
              <w:rPr>
                <w:spacing w:val="-2"/>
                <w:sz w:val="24"/>
              </w:rPr>
              <w:t xml:space="preserve">MKKF </w:t>
            </w:r>
            <w:r>
              <w:rPr>
                <w:spacing w:val="-5"/>
                <w:sz w:val="24"/>
              </w:rPr>
              <w:t>/15-20</w:t>
            </w:r>
          </w:p>
        </w:tc>
        <w:tc>
          <w:tcPr>
            <w:tcW w:w="4254" w:type="dxa"/>
            <w:shd w:val="clear" w:color="auto" w:fill="E7E7E7"/>
          </w:tcPr>
          <w:p w:rsidR="00B05DEE" w:rsidRDefault="00000000">
            <w:pPr>
              <w:pStyle w:val="TableParagraph"/>
              <w:spacing w:before="71"/>
              <w:ind w:right="186"/>
              <w:rPr>
                <w:sz w:val="24"/>
              </w:rPr>
            </w:pPr>
            <w:r>
              <w:rPr>
                <w:sz w:val="24"/>
              </w:rPr>
              <w:t xml:space="preserve">Faculty Specialty Courses (MKF </w:t>
            </w:r>
            <w:r>
              <w:rPr>
                <w:spacing w:val="-4"/>
                <w:sz w:val="24"/>
              </w:rPr>
              <w:t>15-20)</w:t>
            </w:r>
          </w:p>
        </w:tc>
      </w:tr>
      <w:tr w:rsidR="00B05DEE">
        <w:trPr>
          <w:trHeight w:val="681"/>
        </w:trPr>
        <w:tc>
          <w:tcPr>
            <w:tcW w:w="557" w:type="dxa"/>
            <w:vMerge w:val="restart"/>
            <w:tcBorders>
              <w:bottom w:val="single" w:sz="48" w:space="0" w:color="E7E7E7"/>
            </w:tcBorders>
          </w:tcPr>
          <w:p w:rsidR="00B05DEE" w:rsidRDefault="00000000">
            <w:pPr>
              <w:pStyle w:val="TableParagraph"/>
              <w:spacing w:before="73"/>
              <w:ind w:left="15"/>
              <w:jc w:val="center"/>
              <w:rPr>
                <w:sz w:val="24"/>
              </w:rPr>
            </w:pPr>
            <w:r>
              <w:rPr>
                <w:spacing w:val="-10"/>
                <w:sz w:val="24"/>
              </w:rPr>
              <w:t>4</w:t>
            </w:r>
          </w:p>
        </w:tc>
        <w:tc>
          <w:tcPr>
            <w:tcW w:w="3270" w:type="dxa"/>
          </w:tcPr>
          <w:p w:rsidR="00B05DEE" w:rsidRDefault="00000000">
            <w:pPr>
              <w:pStyle w:val="TableParagraph"/>
              <w:spacing w:before="73"/>
              <w:rPr>
                <w:sz w:val="24"/>
              </w:rPr>
            </w:pPr>
            <w:r>
              <w:rPr>
                <w:sz w:val="24"/>
              </w:rPr>
              <w:t xml:space="preserve">MKKPS 97+ credits </w:t>
            </w:r>
            <w:r>
              <w:rPr>
                <w:spacing w:val="-2"/>
                <w:sz w:val="24"/>
              </w:rPr>
              <w:t>consisting of</w:t>
            </w:r>
          </w:p>
        </w:tc>
        <w:tc>
          <w:tcPr>
            <w:tcW w:w="4254" w:type="dxa"/>
          </w:tcPr>
          <w:p w:rsidR="00B05DEE" w:rsidRDefault="00000000">
            <w:pPr>
              <w:pStyle w:val="TableParagraph"/>
              <w:spacing w:before="73"/>
              <w:rPr>
                <w:sz w:val="24"/>
              </w:rPr>
            </w:pPr>
            <w:r>
              <w:rPr>
                <w:spacing w:val="-2"/>
                <w:sz w:val="24"/>
              </w:rPr>
              <w:t xml:space="preserve">Study Program Expertise Courses </w:t>
            </w:r>
            <w:r>
              <w:rPr>
                <w:sz w:val="24"/>
              </w:rPr>
              <w:t>(MKKPS 97+ credits) consisting of</w:t>
            </w:r>
          </w:p>
        </w:tc>
      </w:tr>
      <w:tr w:rsidR="00B05DEE">
        <w:trPr>
          <w:trHeight w:val="1442"/>
        </w:trPr>
        <w:tc>
          <w:tcPr>
            <w:tcW w:w="557" w:type="dxa"/>
            <w:vMerge/>
            <w:tcBorders>
              <w:top w:val="nil"/>
              <w:bottom w:val="single" w:sz="48" w:space="0" w:color="E7E7E7"/>
            </w:tcBorders>
          </w:tcPr>
          <w:p w:rsidR="00B05DEE" w:rsidRDefault="00B05DEE">
            <w:pPr>
              <w:rPr>
                <w:sz w:val="2"/>
                <w:szCs w:val="2"/>
              </w:rPr>
            </w:pPr>
          </w:p>
        </w:tc>
        <w:tc>
          <w:tcPr>
            <w:tcW w:w="3270" w:type="dxa"/>
            <w:vMerge w:val="restart"/>
            <w:shd w:val="clear" w:color="auto" w:fill="E7E7E7"/>
          </w:tcPr>
          <w:p w:rsidR="00B05DEE" w:rsidRDefault="00000000">
            <w:pPr>
              <w:pStyle w:val="TableParagraph"/>
              <w:numPr>
                <w:ilvl w:val="0"/>
                <w:numId w:val="41"/>
              </w:numPr>
              <w:tabs>
                <w:tab w:val="left" w:pos="434"/>
                <w:tab w:val="left" w:pos="436"/>
              </w:tabs>
              <w:spacing w:before="21"/>
              <w:ind w:right="419"/>
              <w:rPr>
                <w:sz w:val="24"/>
              </w:rPr>
            </w:pPr>
            <w:r>
              <w:rPr>
                <w:spacing w:val="-2"/>
                <w:sz w:val="24"/>
              </w:rPr>
              <w:t xml:space="preserve">Core Expertise </w:t>
            </w:r>
            <w:r w:rsidR="00B43926">
              <w:rPr>
                <w:spacing w:val="-2"/>
                <w:sz w:val="24"/>
              </w:rPr>
              <w:t xml:space="preserve">Courses of the </w:t>
            </w:r>
            <w:r>
              <w:rPr>
                <w:sz w:val="24"/>
              </w:rPr>
              <w:t xml:space="preserve">Study Program (MKKIPS) </w:t>
            </w:r>
            <w:r>
              <w:rPr>
                <w:spacing w:val="-4"/>
                <w:sz w:val="24"/>
              </w:rPr>
              <w:t>87+</w:t>
            </w:r>
          </w:p>
          <w:p w:rsidR="00B05DEE" w:rsidRDefault="00000000" w:rsidP="00B43926">
            <w:pPr>
              <w:pStyle w:val="TableParagraph"/>
              <w:numPr>
                <w:ilvl w:val="0"/>
                <w:numId w:val="41"/>
              </w:numPr>
              <w:tabs>
                <w:tab w:val="left" w:pos="434"/>
                <w:tab w:val="left" w:pos="436"/>
              </w:tabs>
              <w:ind w:right="155"/>
              <w:rPr>
                <w:sz w:val="24"/>
              </w:rPr>
            </w:pPr>
            <w:r>
              <w:rPr>
                <w:spacing w:val="-2"/>
                <w:sz w:val="24"/>
              </w:rPr>
              <w:t xml:space="preserve">Elective </w:t>
            </w:r>
            <w:r>
              <w:rPr>
                <w:sz w:val="24"/>
              </w:rPr>
              <w:t xml:space="preserve">Expertise Courses </w:t>
            </w:r>
            <w:r w:rsidR="00B43926">
              <w:rPr>
                <w:sz w:val="24"/>
              </w:rPr>
              <w:t xml:space="preserve">of the </w:t>
            </w:r>
            <w:r w:rsidR="00B43926">
              <w:rPr>
                <w:spacing w:val="-2"/>
                <w:sz w:val="24"/>
              </w:rPr>
              <w:t xml:space="preserve">Study Program </w:t>
            </w:r>
            <w:r>
              <w:rPr>
                <w:spacing w:val="-2"/>
                <w:sz w:val="24"/>
              </w:rPr>
              <w:t>(MKKPPS)-10+</w:t>
            </w:r>
          </w:p>
        </w:tc>
        <w:tc>
          <w:tcPr>
            <w:tcW w:w="4254" w:type="dxa"/>
            <w:shd w:val="clear" w:color="auto" w:fill="E7E7E7"/>
          </w:tcPr>
          <w:p w:rsidR="00B05DEE" w:rsidRDefault="00B43926">
            <w:pPr>
              <w:pStyle w:val="TableParagraph"/>
              <w:numPr>
                <w:ilvl w:val="0"/>
                <w:numId w:val="40"/>
              </w:numPr>
              <w:tabs>
                <w:tab w:val="left" w:pos="563"/>
                <w:tab w:val="left" w:pos="565"/>
              </w:tabs>
              <w:spacing w:before="21"/>
              <w:ind w:right="390"/>
              <w:rPr>
                <w:sz w:val="24"/>
              </w:rPr>
            </w:pPr>
            <w:r w:rsidRPr="00B43926">
              <w:rPr>
                <w:sz w:val="24"/>
              </w:rPr>
              <w:t>Core Expertise Courses of the Study Program</w:t>
            </w:r>
            <w:r>
              <w:rPr>
                <w:spacing w:val="-2"/>
                <w:sz w:val="24"/>
              </w:rPr>
              <w:t xml:space="preserve"> </w:t>
            </w:r>
            <w:r>
              <w:rPr>
                <w:sz w:val="24"/>
              </w:rPr>
              <w:t>(MKKIPS) - 67 + credits</w:t>
            </w:r>
          </w:p>
          <w:p w:rsidR="00B05DEE" w:rsidRDefault="00000000" w:rsidP="00B43926">
            <w:pPr>
              <w:pStyle w:val="TableParagraph"/>
              <w:numPr>
                <w:ilvl w:val="0"/>
                <w:numId w:val="40"/>
              </w:numPr>
              <w:tabs>
                <w:tab w:val="left" w:pos="565"/>
              </w:tabs>
              <w:ind w:right="153"/>
              <w:rPr>
                <w:sz w:val="24"/>
              </w:rPr>
            </w:pPr>
            <w:r>
              <w:rPr>
                <w:sz w:val="24"/>
              </w:rPr>
              <w:t xml:space="preserve">Elective Expertise Courses </w:t>
            </w:r>
            <w:r w:rsidR="00B43926">
              <w:rPr>
                <w:sz w:val="24"/>
              </w:rPr>
              <w:t xml:space="preserve">of the </w:t>
            </w:r>
            <w:r w:rsidR="00B43926">
              <w:rPr>
                <w:spacing w:val="-2"/>
                <w:sz w:val="24"/>
              </w:rPr>
              <w:t xml:space="preserve">Study Program </w:t>
            </w:r>
            <w:r>
              <w:rPr>
                <w:spacing w:val="-2"/>
                <w:sz w:val="24"/>
              </w:rPr>
              <w:t>(MKKPPS)-10+</w:t>
            </w:r>
          </w:p>
        </w:tc>
      </w:tr>
      <w:tr w:rsidR="00B05DEE">
        <w:trPr>
          <w:trHeight w:val="974"/>
        </w:trPr>
        <w:tc>
          <w:tcPr>
            <w:tcW w:w="557" w:type="dxa"/>
            <w:tcBorders>
              <w:top w:val="single" w:sz="48" w:space="0" w:color="E7E7E7"/>
            </w:tcBorders>
          </w:tcPr>
          <w:p w:rsidR="00B05DEE" w:rsidRDefault="00000000">
            <w:pPr>
              <w:pStyle w:val="TableParagraph"/>
              <w:spacing w:before="21"/>
              <w:ind w:left="15"/>
              <w:jc w:val="center"/>
              <w:rPr>
                <w:sz w:val="24"/>
              </w:rPr>
            </w:pPr>
            <w:r>
              <w:rPr>
                <w:spacing w:val="-10"/>
                <w:sz w:val="24"/>
              </w:rPr>
              <w:t>5</w:t>
            </w:r>
          </w:p>
        </w:tc>
        <w:tc>
          <w:tcPr>
            <w:tcW w:w="3270" w:type="dxa"/>
            <w:vMerge/>
            <w:tcBorders>
              <w:top w:val="nil"/>
            </w:tcBorders>
            <w:shd w:val="clear" w:color="auto" w:fill="E7E7E7"/>
          </w:tcPr>
          <w:p w:rsidR="00B05DEE" w:rsidRDefault="00B05DEE">
            <w:pPr>
              <w:rPr>
                <w:sz w:val="2"/>
                <w:szCs w:val="2"/>
              </w:rPr>
            </w:pPr>
          </w:p>
        </w:tc>
        <w:tc>
          <w:tcPr>
            <w:tcW w:w="4254" w:type="dxa"/>
          </w:tcPr>
          <w:p w:rsidR="00B05DEE" w:rsidRDefault="00000000">
            <w:pPr>
              <w:pStyle w:val="TableParagraph"/>
              <w:spacing w:before="21"/>
              <w:ind w:right="228"/>
              <w:rPr>
                <w:sz w:val="24"/>
              </w:rPr>
            </w:pPr>
            <w:r>
              <w:rPr>
                <w:sz w:val="24"/>
              </w:rPr>
              <w:t>Activities / Teaching Assistance / other equivalent to 20 credits (16 credits of activities during one semester and thesis-4 credits)</w:t>
            </w:r>
          </w:p>
        </w:tc>
      </w:tr>
    </w:tbl>
    <w:p w:rsidR="00B05DEE" w:rsidRDefault="00B05DEE">
      <w:pPr>
        <w:rPr>
          <w:sz w:val="24"/>
        </w:rPr>
        <w:sectPr w:rsidR="00B05DEE">
          <w:pgSz w:w="11910" w:h="16840"/>
          <w:pgMar w:top="1920" w:right="1300" w:bottom="1240" w:left="1680" w:header="0" w:footer="1055" w:gutter="0"/>
          <w:cols w:space="720"/>
        </w:sectPr>
      </w:pPr>
    </w:p>
    <w:p w:rsidR="00B05DEE" w:rsidRDefault="00000000" w:rsidP="001E7720">
      <w:pPr>
        <w:pStyle w:val="ListParagraph"/>
        <w:numPr>
          <w:ilvl w:val="1"/>
          <w:numId w:val="82"/>
        </w:numPr>
        <w:tabs>
          <w:tab w:val="left" w:pos="732"/>
        </w:tabs>
        <w:spacing w:before="51"/>
        <w:ind w:left="732"/>
        <w:rPr>
          <w:sz w:val="24"/>
        </w:rPr>
      </w:pPr>
      <w:r>
        <w:rPr>
          <w:spacing w:val="-10"/>
          <w:sz w:val="24"/>
        </w:rPr>
        <w:lastRenderedPageBreak/>
        <w:t xml:space="preserve">KMMB-2 </w:t>
      </w:r>
      <w:r>
        <w:rPr>
          <w:spacing w:val="-4"/>
          <w:sz w:val="24"/>
        </w:rPr>
        <w:t>Curriculum</w:t>
      </w:r>
    </w:p>
    <w:p w:rsidR="00B05DEE" w:rsidRDefault="00000000">
      <w:pPr>
        <w:pStyle w:val="BodyText"/>
        <w:spacing w:before="163"/>
        <w:ind w:left="190"/>
        <w:jc w:val="center"/>
      </w:pPr>
      <w:r>
        <w:rPr>
          <w:spacing w:val="-2"/>
        </w:rPr>
        <w:t xml:space="preserve">Table 7: Independent Campus Lecture Model Option </w:t>
      </w:r>
      <w:r>
        <w:rPr>
          <w:spacing w:val="-10"/>
        </w:rPr>
        <w:t>2</w:t>
      </w:r>
    </w:p>
    <w:p w:rsidR="00B05DEE" w:rsidRDefault="00B05DEE">
      <w:pPr>
        <w:pStyle w:val="BodyText"/>
        <w:spacing w:before="25"/>
        <w:rPr>
          <w:sz w:val="20"/>
        </w:rPr>
      </w:pPr>
    </w:p>
    <w:tbl>
      <w:tblPr>
        <w:tblW w:w="0" w:type="auto"/>
        <w:tblInd w:w="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7"/>
        <w:gridCol w:w="3270"/>
        <w:gridCol w:w="4254"/>
      </w:tblGrid>
      <w:tr w:rsidR="00B05DEE">
        <w:trPr>
          <w:trHeight w:val="728"/>
        </w:trPr>
        <w:tc>
          <w:tcPr>
            <w:tcW w:w="557" w:type="dxa"/>
            <w:tcBorders>
              <w:bottom w:val="single" w:sz="18" w:space="0" w:color="000000"/>
            </w:tcBorders>
          </w:tcPr>
          <w:p w:rsidR="00B05DEE" w:rsidRDefault="00B05DEE">
            <w:pPr>
              <w:pStyle w:val="TableParagraph"/>
              <w:ind w:left="0"/>
              <w:rPr>
                <w:rFonts w:ascii="Times New Roman"/>
                <w:sz w:val="24"/>
              </w:rPr>
            </w:pPr>
          </w:p>
        </w:tc>
        <w:tc>
          <w:tcPr>
            <w:tcW w:w="3270" w:type="dxa"/>
            <w:tcBorders>
              <w:bottom w:val="single" w:sz="18" w:space="0" w:color="000000"/>
            </w:tcBorders>
          </w:tcPr>
          <w:p w:rsidR="00B05DEE" w:rsidRPr="001A0A78" w:rsidRDefault="00000000">
            <w:pPr>
              <w:pStyle w:val="TableParagraph"/>
              <w:spacing w:before="71"/>
              <w:ind w:left="1046" w:hanging="781"/>
              <w:rPr>
                <w:b/>
                <w:bCs/>
                <w:sz w:val="24"/>
              </w:rPr>
            </w:pPr>
            <w:r w:rsidRPr="001A0A78">
              <w:rPr>
                <w:b/>
                <w:bCs/>
                <w:spacing w:val="-4"/>
                <w:sz w:val="24"/>
              </w:rPr>
              <w:t xml:space="preserve">Regular Curriculum Structure 1 </w:t>
            </w:r>
            <w:r w:rsidRPr="001A0A78">
              <w:rPr>
                <w:b/>
                <w:bCs/>
                <w:sz w:val="24"/>
              </w:rPr>
              <w:t>(144 to 155)</w:t>
            </w:r>
          </w:p>
        </w:tc>
        <w:tc>
          <w:tcPr>
            <w:tcW w:w="4254" w:type="dxa"/>
            <w:tcBorders>
              <w:bottom w:val="single" w:sz="18" w:space="0" w:color="000000"/>
            </w:tcBorders>
          </w:tcPr>
          <w:p w:rsidR="00B05DEE" w:rsidRPr="001A0A78" w:rsidRDefault="00000000" w:rsidP="00626664">
            <w:pPr>
              <w:pStyle w:val="TableParagraph"/>
              <w:spacing w:before="71"/>
              <w:ind w:left="118" w:right="98"/>
              <w:jc w:val="center"/>
              <w:rPr>
                <w:b/>
                <w:bCs/>
                <w:sz w:val="24"/>
              </w:rPr>
            </w:pPr>
            <w:r w:rsidRPr="001A0A78">
              <w:rPr>
                <w:b/>
                <w:bCs/>
                <w:spacing w:val="-4"/>
                <w:sz w:val="24"/>
              </w:rPr>
              <w:t xml:space="preserve">Independent Curriculum Structure 2 (145 </w:t>
            </w:r>
            <w:r w:rsidRPr="001A0A78">
              <w:rPr>
                <w:b/>
                <w:bCs/>
                <w:spacing w:val="-5"/>
                <w:sz w:val="24"/>
              </w:rPr>
              <w:t>to</w:t>
            </w:r>
            <w:r w:rsidR="00626664" w:rsidRPr="001A0A78">
              <w:rPr>
                <w:b/>
                <w:bCs/>
                <w:spacing w:val="-5"/>
                <w:sz w:val="24"/>
              </w:rPr>
              <w:t xml:space="preserve"> </w:t>
            </w:r>
            <w:r w:rsidRPr="001A0A78">
              <w:rPr>
                <w:b/>
                <w:bCs/>
                <w:spacing w:val="-4"/>
                <w:sz w:val="24"/>
              </w:rPr>
              <w:t>155)</w:t>
            </w:r>
          </w:p>
        </w:tc>
      </w:tr>
      <w:tr w:rsidR="00B05DEE">
        <w:trPr>
          <w:trHeight w:val="437"/>
        </w:trPr>
        <w:tc>
          <w:tcPr>
            <w:tcW w:w="557" w:type="dxa"/>
            <w:tcBorders>
              <w:top w:val="single" w:sz="18" w:space="0" w:color="000000"/>
            </w:tcBorders>
            <w:shd w:val="clear" w:color="auto" w:fill="E7E7E7"/>
          </w:tcPr>
          <w:p w:rsidR="00B05DEE" w:rsidRDefault="00000000">
            <w:pPr>
              <w:pStyle w:val="TableParagraph"/>
              <w:spacing w:before="73"/>
              <w:ind w:left="15"/>
              <w:jc w:val="center"/>
              <w:rPr>
                <w:sz w:val="24"/>
              </w:rPr>
            </w:pPr>
            <w:r>
              <w:rPr>
                <w:spacing w:val="-10"/>
                <w:sz w:val="24"/>
              </w:rPr>
              <w:t>1</w:t>
            </w:r>
          </w:p>
        </w:tc>
        <w:tc>
          <w:tcPr>
            <w:tcW w:w="3270" w:type="dxa"/>
            <w:tcBorders>
              <w:top w:val="single" w:sz="18" w:space="0" w:color="000000"/>
            </w:tcBorders>
            <w:shd w:val="clear" w:color="auto" w:fill="E7E7E7"/>
          </w:tcPr>
          <w:p w:rsidR="00B05DEE" w:rsidRDefault="00000000">
            <w:pPr>
              <w:pStyle w:val="TableParagraph"/>
              <w:spacing w:before="73"/>
              <w:rPr>
                <w:sz w:val="24"/>
              </w:rPr>
            </w:pPr>
            <w:r>
              <w:rPr>
                <w:sz w:val="24"/>
              </w:rPr>
              <w:t xml:space="preserve">MKU 6 </w:t>
            </w:r>
            <w:r>
              <w:rPr>
                <w:spacing w:val="-5"/>
                <w:sz w:val="24"/>
              </w:rPr>
              <w:t>credits</w:t>
            </w:r>
          </w:p>
        </w:tc>
        <w:tc>
          <w:tcPr>
            <w:tcW w:w="4254" w:type="dxa"/>
            <w:tcBorders>
              <w:top w:val="single" w:sz="18" w:space="0" w:color="000000"/>
            </w:tcBorders>
            <w:shd w:val="clear" w:color="auto" w:fill="E7E7E7"/>
          </w:tcPr>
          <w:p w:rsidR="00B05DEE" w:rsidRDefault="00000000">
            <w:pPr>
              <w:pStyle w:val="TableParagraph"/>
              <w:spacing w:before="73"/>
              <w:rPr>
                <w:sz w:val="24"/>
              </w:rPr>
            </w:pPr>
            <w:r>
              <w:rPr>
                <w:sz w:val="24"/>
              </w:rPr>
              <w:t xml:space="preserve">MKU 6 </w:t>
            </w:r>
            <w:r>
              <w:rPr>
                <w:spacing w:val="-5"/>
                <w:sz w:val="24"/>
              </w:rPr>
              <w:t>credits</w:t>
            </w:r>
          </w:p>
        </w:tc>
      </w:tr>
      <w:tr w:rsidR="00B05DEE">
        <w:trPr>
          <w:trHeight w:val="435"/>
        </w:trPr>
        <w:tc>
          <w:tcPr>
            <w:tcW w:w="557" w:type="dxa"/>
          </w:tcPr>
          <w:p w:rsidR="00B05DEE" w:rsidRDefault="00000000">
            <w:pPr>
              <w:pStyle w:val="TableParagraph"/>
              <w:spacing w:before="71"/>
              <w:ind w:left="15"/>
              <w:jc w:val="center"/>
              <w:rPr>
                <w:sz w:val="24"/>
              </w:rPr>
            </w:pPr>
            <w:r>
              <w:rPr>
                <w:spacing w:val="-10"/>
                <w:sz w:val="24"/>
              </w:rPr>
              <w:t>2</w:t>
            </w:r>
          </w:p>
        </w:tc>
        <w:tc>
          <w:tcPr>
            <w:tcW w:w="3270" w:type="dxa"/>
          </w:tcPr>
          <w:p w:rsidR="00B05DEE" w:rsidRDefault="00000000">
            <w:pPr>
              <w:pStyle w:val="TableParagraph"/>
              <w:spacing w:before="71"/>
              <w:rPr>
                <w:sz w:val="24"/>
              </w:rPr>
            </w:pPr>
            <w:r>
              <w:rPr>
                <w:sz w:val="24"/>
              </w:rPr>
              <w:t xml:space="preserve">MKKU 26 </w:t>
            </w:r>
            <w:r>
              <w:rPr>
                <w:spacing w:val="-5"/>
                <w:sz w:val="24"/>
              </w:rPr>
              <w:t>credits</w:t>
            </w:r>
          </w:p>
        </w:tc>
        <w:tc>
          <w:tcPr>
            <w:tcW w:w="4254" w:type="dxa"/>
          </w:tcPr>
          <w:p w:rsidR="00B05DEE" w:rsidRDefault="00000000">
            <w:pPr>
              <w:pStyle w:val="TableParagraph"/>
              <w:spacing w:before="71"/>
              <w:rPr>
                <w:sz w:val="24"/>
              </w:rPr>
            </w:pPr>
            <w:r>
              <w:rPr>
                <w:sz w:val="24"/>
              </w:rPr>
              <w:t xml:space="preserve">MKKU 26 </w:t>
            </w:r>
            <w:r>
              <w:rPr>
                <w:spacing w:val="-5"/>
                <w:sz w:val="24"/>
              </w:rPr>
              <w:t>credits</w:t>
            </w:r>
          </w:p>
        </w:tc>
      </w:tr>
      <w:tr w:rsidR="00B05DEE">
        <w:trPr>
          <w:trHeight w:val="731"/>
        </w:trPr>
        <w:tc>
          <w:tcPr>
            <w:tcW w:w="557" w:type="dxa"/>
            <w:shd w:val="clear" w:color="auto" w:fill="E7E7E7"/>
          </w:tcPr>
          <w:p w:rsidR="00B05DEE" w:rsidRDefault="00000000">
            <w:pPr>
              <w:pStyle w:val="TableParagraph"/>
              <w:spacing w:before="74"/>
              <w:ind w:left="15"/>
              <w:jc w:val="center"/>
              <w:rPr>
                <w:sz w:val="24"/>
              </w:rPr>
            </w:pPr>
            <w:r>
              <w:rPr>
                <w:spacing w:val="-10"/>
                <w:sz w:val="24"/>
              </w:rPr>
              <w:t>3</w:t>
            </w:r>
          </w:p>
        </w:tc>
        <w:tc>
          <w:tcPr>
            <w:tcW w:w="3270" w:type="dxa"/>
            <w:shd w:val="clear" w:color="auto" w:fill="E7E7E7"/>
          </w:tcPr>
          <w:p w:rsidR="00B05DEE" w:rsidRDefault="00000000">
            <w:pPr>
              <w:pStyle w:val="TableParagraph"/>
              <w:spacing w:before="74"/>
              <w:rPr>
                <w:sz w:val="24"/>
              </w:rPr>
            </w:pPr>
            <w:r>
              <w:rPr>
                <w:spacing w:val="-2"/>
                <w:sz w:val="24"/>
              </w:rPr>
              <w:t xml:space="preserve">MKKF </w:t>
            </w:r>
            <w:r>
              <w:rPr>
                <w:spacing w:val="-5"/>
                <w:sz w:val="24"/>
              </w:rPr>
              <w:t>/15-20</w:t>
            </w:r>
          </w:p>
        </w:tc>
        <w:tc>
          <w:tcPr>
            <w:tcW w:w="4254" w:type="dxa"/>
            <w:shd w:val="clear" w:color="auto" w:fill="E7E7E7"/>
          </w:tcPr>
          <w:p w:rsidR="00B05DEE" w:rsidRDefault="00000000">
            <w:pPr>
              <w:pStyle w:val="TableParagraph"/>
              <w:spacing w:before="74"/>
              <w:ind w:right="186"/>
              <w:rPr>
                <w:sz w:val="24"/>
              </w:rPr>
            </w:pPr>
            <w:r>
              <w:rPr>
                <w:sz w:val="24"/>
              </w:rPr>
              <w:t xml:space="preserve">Faculty Specialty Courses (MKF </w:t>
            </w:r>
            <w:r>
              <w:rPr>
                <w:spacing w:val="-4"/>
                <w:sz w:val="24"/>
              </w:rPr>
              <w:t>15-20)</w:t>
            </w:r>
          </w:p>
        </w:tc>
      </w:tr>
      <w:tr w:rsidR="00B05DEE">
        <w:trPr>
          <w:trHeight w:val="3659"/>
        </w:trPr>
        <w:tc>
          <w:tcPr>
            <w:tcW w:w="557" w:type="dxa"/>
            <w:tcBorders>
              <w:bottom w:val="single" w:sz="4" w:space="0" w:color="000000"/>
            </w:tcBorders>
          </w:tcPr>
          <w:p w:rsidR="00B05DEE" w:rsidRDefault="00000000">
            <w:pPr>
              <w:pStyle w:val="TableParagraph"/>
              <w:spacing w:before="71"/>
              <w:ind w:left="15"/>
              <w:jc w:val="center"/>
              <w:rPr>
                <w:sz w:val="24"/>
              </w:rPr>
            </w:pPr>
            <w:r>
              <w:rPr>
                <w:spacing w:val="-10"/>
                <w:sz w:val="24"/>
              </w:rPr>
              <w:t>4</w:t>
            </w:r>
          </w:p>
        </w:tc>
        <w:tc>
          <w:tcPr>
            <w:tcW w:w="3270" w:type="dxa"/>
            <w:tcBorders>
              <w:bottom w:val="single" w:sz="4" w:space="0" w:color="000000"/>
            </w:tcBorders>
          </w:tcPr>
          <w:p w:rsidR="00B05DEE" w:rsidRDefault="00000000">
            <w:pPr>
              <w:pStyle w:val="TableParagraph"/>
              <w:spacing w:before="71"/>
              <w:rPr>
                <w:sz w:val="24"/>
              </w:rPr>
            </w:pPr>
            <w:r>
              <w:rPr>
                <w:sz w:val="24"/>
              </w:rPr>
              <w:t xml:space="preserve">MKKPS 97+ credits </w:t>
            </w:r>
            <w:r>
              <w:rPr>
                <w:spacing w:val="-2"/>
                <w:sz w:val="24"/>
              </w:rPr>
              <w:t>consisting of</w:t>
            </w:r>
          </w:p>
          <w:p w:rsidR="00B05DEE" w:rsidRDefault="00000000">
            <w:pPr>
              <w:pStyle w:val="TableParagraph"/>
              <w:numPr>
                <w:ilvl w:val="0"/>
                <w:numId w:val="39"/>
              </w:numPr>
              <w:tabs>
                <w:tab w:val="left" w:pos="468"/>
                <w:tab w:val="left" w:pos="470"/>
              </w:tabs>
              <w:ind w:right="385"/>
              <w:rPr>
                <w:sz w:val="24"/>
              </w:rPr>
            </w:pPr>
            <w:r>
              <w:rPr>
                <w:spacing w:val="-2"/>
                <w:sz w:val="24"/>
              </w:rPr>
              <w:t xml:space="preserve">Core Expertise </w:t>
            </w:r>
            <w:r w:rsidR="00736F60">
              <w:rPr>
                <w:spacing w:val="-2"/>
                <w:sz w:val="24"/>
              </w:rPr>
              <w:t xml:space="preserve">Courses of the </w:t>
            </w:r>
            <w:r>
              <w:rPr>
                <w:sz w:val="24"/>
              </w:rPr>
              <w:t xml:space="preserve">Study Program (MKKIPS) </w:t>
            </w:r>
            <w:r>
              <w:rPr>
                <w:spacing w:val="-4"/>
                <w:sz w:val="24"/>
              </w:rPr>
              <w:t>87+</w:t>
            </w:r>
          </w:p>
          <w:p w:rsidR="00B05DEE" w:rsidRDefault="00736F60" w:rsidP="00736F60">
            <w:pPr>
              <w:pStyle w:val="TableParagraph"/>
              <w:numPr>
                <w:ilvl w:val="0"/>
                <w:numId w:val="39"/>
              </w:numPr>
              <w:tabs>
                <w:tab w:val="left" w:pos="470"/>
              </w:tabs>
              <w:ind w:right="155"/>
              <w:rPr>
                <w:sz w:val="24"/>
              </w:rPr>
            </w:pPr>
            <w:r>
              <w:rPr>
                <w:spacing w:val="-2"/>
                <w:sz w:val="24"/>
              </w:rPr>
              <w:t xml:space="preserve">Elective </w:t>
            </w:r>
            <w:r>
              <w:rPr>
                <w:sz w:val="24"/>
              </w:rPr>
              <w:t xml:space="preserve">Expertise Courses of the </w:t>
            </w:r>
            <w:r>
              <w:rPr>
                <w:spacing w:val="-2"/>
                <w:sz w:val="24"/>
              </w:rPr>
              <w:t>Study Program (MKKPPS)-10+</w:t>
            </w:r>
          </w:p>
        </w:tc>
        <w:tc>
          <w:tcPr>
            <w:tcW w:w="4254" w:type="dxa"/>
            <w:tcBorders>
              <w:bottom w:val="single" w:sz="4" w:space="0" w:color="000000"/>
            </w:tcBorders>
          </w:tcPr>
          <w:p w:rsidR="00B05DEE" w:rsidRDefault="00000000">
            <w:pPr>
              <w:pStyle w:val="TableParagraph"/>
              <w:spacing w:before="71"/>
              <w:rPr>
                <w:sz w:val="24"/>
              </w:rPr>
            </w:pPr>
            <w:r>
              <w:rPr>
                <w:spacing w:val="-2"/>
                <w:sz w:val="24"/>
              </w:rPr>
              <w:t xml:space="preserve">Study Program Expertise Courses </w:t>
            </w:r>
            <w:r>
              <w:rPr>
                <w:sz w:val="24"/>
              </w:rPr>
              <w:t>(MKKPS 97+ credits) consisting of</w:t>
            </w:r>
          </w:p>
          <w:p w:rsidR="00B05DEE" w:rsidRDefault="00000000">
            <w:pPr>
              <w:pStyle w:val="TableParagraph"/>
              <w:numPr>
                <w:ilvl w:val="0"/>
                <w:numId w:val="38"/>
              </w:numPr>
              <w:tabs>
                <w:tab w:val="left" w:pos="501"/>
                <w:tab w:val="left" w:pos="565"/>
              </w:tabs>
              <w:ind w:right="453" w:hanging="360"/>
              <w:rPr>
                <w:sz w:val="24"/>
              </w:rPr>
            </w:pPr>
            <w:r>
              <w:rPr>
                <w:spacing w:val="-2"/>
                <w:sz w:val="24"/>
              </w:rPr>
              <w:t xml:space="preserve">Core Expertise Courses </w:t>
            </w:r>
            <w:r w:rsidR="00736F60">
              <w:rPr>
                <w:spacing w:val="-2"/>
                <w:sz w:val="24"/>
              </w:rPr>
              <w:t xml:space="preserve">of the </w:t>
            </w:r>
            <w:r w:rsidR="00736F60">
              <w:rPr>
                <w:sz w:val="24"/>
              </w:rPr>
              <w:t xml:space="preserve">Study </w:t>
            </w:r>
            <w:r w:rsidR="00736F60">
              <w:rPr>
                <w:spacing w:val="-2"/>
                <w:sz w:val="24"/>
              </w:rPr>
              <w:t xml:space="preserve">Program </w:t>
            </w:r>
            <w:r>
              <w:rPr>
                <w:sz w:val="24"/>
              </w:rPr>
              <w:t>(MKKIPS)</w:t>
            </w:r>
          </w:p>
          <w:p w:rsidR="00B05DEE" w:rsidRDefault="00736F60">
            <w:pPr>
              <w:pStyle w:val="TableParagraph"/>
              <w:numPr>
                <w:ilvl w:val="0"/>
                <w:numId w:val="38"/>
              </w:numPr>
              <w:tabs>
                <w:tab w:val="left" w:pos="501"/>
                <w:tab w:val="left" w:pos="565"/>
              </w:tabs>
              <w:ind w:right="305" w:hanging="360"/>
              <w:rPr>
                <w:sz w:val="24"/>
              </w:rPr>
            </w:pPr>
            <w:r>
              <w:rPr>
                <w:spacing w:val="-2"/>
                <w:sz w:val="24"/>
              </w:rPr>
              <w:t xml:space="preserve"> </w:t>
            </w:r>
            <w:r w:rsidRPr="00736F60">
              <w:rPr>
                <w:spacing w:val="-2"/>
                <w:sz w:val="24"/>
              </w:rPr>
              <w:t xml:space="preserve">Elective Expertise Courses of the Study Program (MKKPPS) are completed </w:t>
            </w:r>
            <w:r>
              <w:rPr>
                <w:spacing w:val="-2"/>
                <w:sz w:val="24"/>
              </w:rPr>
              <w:t xml:space="preserve">in </w:t>
            </w:r>
            <w:r w:rsidRPr="00736F60">
              <w:rPr>
                <w:spacing w:val="-2"/>
                <w:sz w:val="24"/>
              </w:rPr>
              <w:t>the host study program.</w:t>
            </w:r>
          </w:p>
          <w:p w:rsidR="00B05DEE" w:rsidRDefault="00000000">
            <w:pPr>
              <w:pStyle w:val="TableParagraph"/>
              <w:spacing w:before="1"/>
              <w:rPr>
                <w:sz w:val="24"/>
              </w:rPr>
            </w:pPr>
            <w:r>
              <w:rPr>
                <w:sz w:val="24"/>
              </w:rPr>
              <w:t>(</w:t>
            </w:r>
            <w:r w:rsidR="00A3482A" w:rsidRPr="00A3482A">
              <w:rPr>
                <w:sz w:val="24"/>
              </w:rPr>
              <w:t>Core Expertise Courses can be taken outside the host study program, either at the same university or a different one, with a maximum of 20 credits). Internships/Practical Work for the main profile must be completed within the host study program.</w:t>
            </w:r>
          </w:p>
        </w:tc>
      </w:tr>
    </w:tbl>
    <w:p w:rsidR="00B05DEE" w:rsidRDefault="00B05DEE">
      <w:pPr>
        <w:rPr>
          <w:sz w:val="24"/>
        </w:rPr>
        <w:sectPr w:rsidR="00B05DEE">
          <w:pgSz w:w="11910" w:h="16840"/>
          <w:pgMar w:top="1920" w:right="1300" w:bottom="1240" w:left="1680" w:header="0" w:footer="1055" w:gutter="0"/>
          <w:cols w:space="720"/>
        </w:sectPr>
      </w:pPr>
    </w:p>
    <w:p w:rsidR="00B05DEE" w:rsidRDefault="00000000" w:rsidP="001E7720">
      <w:pPr>
        <w:pStyle w:val="ListParagraph"/>
        <w:numPr>
          <w:ilvl w:val="1"/>
          <w:numId w:val="82"/>
        </w:numPr>
        <w:tabs>
          <w:tab w:val="left" w:pos="731"/>
        </w:tabs>
        <w:spacing w:before="51"/>
        <w:ind w:left="731" w:hanging="359"/>
        <w:rPr>
          <w:sz w:val="24"/>
        </w:rPr>
      </w:pPr>
      <w:r>
        <w:rPr>
          <w:spacing w:val="-10"/>
          <w:sz w:val="24"/>
        </w:rPr>
        <w:lastRenderedPageBreak/>
        <w:t xml:space="preserve">KMMB-3 </w:t>
      </w:r>
      <w:r>
        <w:rPr>
          <w:spacing w:val="-4"/>
          <w:sz w:val="24"/>
        </w:rPr>
        <w:t>Curriculum</w:t>
      </w:r>
    </w:p>
    <w:p w:rsidR="00B05DEE" w:rsidRDefault="00000000">
      <w:pPr>
        <w:pStyle w:val="BodyText"/>
        <w:spacing w:before="163"/>
        <w:ind w:left="190"/>
        <w:jc w:val="center"/>
      </w:pPr>
      <w:r>
        <w:rPr>
          <w:spacing w:val="-2"/>
        </w:rPr>
        <w:t xml:space="preserve">Table 8: Independent Campus Lecture Model Option </w:t>
      </w:r>
      <w:r>
        <w:rPr>
          <w:spacing w:val="-10"/>
        </w:rPr>
        <w:t>3</w:t>
      </w:r>
    </w:p>
    <w:p w:rsidR="00B05DEE" w:rsidRDefault="00B05DEE">
      <w:pPr>
        <w:pStyle w:val="BodyText"/>
        <w:spacing w:before="25"/>
        <w:rPr>
          <w:sz w:val="20"/>
        </w:rPr>
      </w:pPr>
    </w:p>
    <w:tbl>
      <w:tblPr>
        <w:tblW w:w="0" w:type="auto"/>
        <w:tblInd w:w="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7"/>
        <w:gridCol w:w="3270"/>
        <w:gridCol w:w="4254"/>
      </w:tblGrid>
      <w:tr w:rsidR="00B05DEE">
        <w:trPr>
          <w:trHeight w:val="728"/>
        </w:trPr>
        <w:tc>
          <w:tcPr>
            <w:tcW w:w="557" w:type="dxa"/>
            <w:tcBorders>
              <w:bottom w:val="single" w:sz="18" w:space="0" w:color="000000"/>
            </w:tcBorders>
          </w:tcPr>
          <w:p w:rsidR="00B05DEE" w:rsidRDefault="00B05DEE">
            <w:pPr>
              <w:pStyle w:val="TableParagraph"/>
              <w:ind w:left="0"/>
              <w:rPr>
                <w:rFonts w:ascii="Times New Roman"/>
                <w:sz w:val="24"/>
              </w:rPr>
            </w:pPr>
          </w:p>
        </w:tc>
        <w:tc>
          <w:tcPr>
            <w:tcW w:w="3270" w:type="dxa"/>
            <w:tcBorders>
              <w:bottom w:val="single" w:sz="18" w:space="0" w:color="000000"/>
            </w:tcBorders>
          </w:tcPr>
          <w:p w:rsidR="00B05DEE" w:rsidRPr="001A0A78" w:rsidRDefault="00000000">
            <w:pPr>
              <w:pStyle w:val="TableParagraph"/>
              <w:spacing w:before="71"/>
              <w:ind w:left="1046" w:hanging="781"/>
              <w:rPr>
                <w:b/>
                <w:bCs/>
                <w:sz w:val="24"/>
              </w:rPr>
            </w:pPr>
            <w:r w:rsidRPr="001A0A78">
              <w:rPr>
                <w:b/>
                <w:bCs/>
                <w:spacing w:val="-4"/>
                <w:sz w:val="24"/>
              </w:rPr>
              <w:t xml:space="preserve">Regular Curriculum Structure 1 </w:t>
            </w:r>
            <w:r w:rsidRPr="001A0A78">
              <w:rPr>
                <w:b/>
                <w:bCs/>
                <w:sz w:val="24"/>
              </w:rPr>
              <w:t>(144 to 155)</w:t>
            </w:r>
          </w:p>
        </w:tc>
        <w:tc>
          <w:tcPr>
            <w:tcW w:w="4254" w:type="dxa"/>
            <w:tcBorders>
              <w:bottom w:val="single" w:sz="18" w:space="0" w:color="000000"/>
            </w:tcBorders>
          </w:tcPr>
          <w:p w:rsidR="00B05DEE" w:rsidRPr="001A0A78" w:rsidRDefault="00000000" w:rsidP="00626664">
            <w:pPr>
              <w:pStyle w:val="TableParagraph"/>
              <w:spacing w:before="71"/>
              <w:ind w:left="118" w:right="99"/>
              <w:jc w:val="center"/>
              <w:rPr>
                <w:b/>
                <w:bCs/>
                <w:sz w:val="24"/>
              </w:rPr>
            </w:pPr>
            <w:r w:rsidRPr="001A0A78">
              <w:rPr>
                <w:b/>
                <w:bCs/>
                <w:spacing w:val="-4"/>
                <w:sz w:val="24"/>
              </w:rPr>
              <w:t xml:space="preserve">Independent Curriculum Structure 3 (145 </w:t>
            </w:r>
            <w:r w:rsidRPr="001A0A78">
              <w:rPr>
                <w:b/>
                <w:bCs/>
                <w:spacing w:val="-5"/>
                <w:sz w:val="24"/>
              </w:rPr>
              <w:t>to</w:t>
            </w:r>
            <w:r w:rsidR="00626664" w:rsidRPr="001A0A78">
              <w:rPr>
                <w:b/>
                <w:bCs/>
                <w:spacing w:val="-5"/>
                <w:sz w:val="24"/>
              </w:rPr>
              <w:t xml:space="preserve"> </w:t>
            </w:r>
            <w:r w:rsidRPr="001A0A78">
              <w:rPr>
                <w:b/>
                <w:bCs/>
                <w:spacing w:val="-4"/>
                <w:sz w:val="24"/>
              </w:rPr>
              <w:t>155)</w:t>
            </w:r>
          </w:p>
        </w:tc>
      </w:tr>
      <w:tr w:rsidR="00B05DEE">
        <w:trPr>
          <w:trHeight w:val="437"/>
        </w:trPr>
        <w:tc>
          <w:tcPr>
            <w:tcW w:w="557" w:type="dxa"/>
            <w:tcBorders>
              <w:top w:val="single" w:sz="18" w:space="0" w:color="000000"/>
            </w:tcBorders>
            <w:shd w:val="clear" w:color="auto" w:fill="E7E7E7"/>
          </w:tcPr>
          <w:p w:rsidR="00B05DEE" w:rsidRDefault="00000000">
            <w:pPr>
              <w:pStyle w:val="TableParagraph"/>
              <w:spacing w:before="73"/>
              <w:ind w:left="15"/>
              <w:jc w:val="center"/>
              <w:rPr>
                <w:sz w:val="24"/>
              </w:rPr>
            </w:pPr>
            <w:r>
              <w:rPr>
                <w:spacing w:val="-10"/>
                <w:sz w:val="24"/>
              </w:rPr>
              <w:t>1</w:t>
            </w:r>
          </w:p>
        </w:tc>
        <w:tc>
          <w:tcPr>
            <w:tcW w:w="3270" w:type="dxa"/>
            <w:tcBorders>
              <w:top w:val="single" w:sz="18" w:space="0" w:color="000000"/>
            </w:tcBorders>
            <w:shd w:val="clear" w:color="auto" w:fill="E7E7E7"/>
          </w:tcPr>
          <w:p w:rsidR="00B05DEE" w:rsidRDefault="00000000">
            <w:pPr>
              <w:pStyle w:val="TableParagraph"/>
              <w:spacing w:before="73"/>
              <w:rPr>
                <w:sz w:val="24"/>
              </w:rPr>
            </w:pPr>
            <w:r>
              <w:rPr>
                <w:sz w:val="24"/>
              </w:rPr>
              <w:t xml:space="preserve">MKU 6 </w:t>
            </w:r>
            <w:r>
              <w:rPr>
                <w:spacing w:val="-5"/>
                <w:sz w:val="24"/>
              </w:rPr>
              <w:t>credits</w:t>
            </w:r>
          </w:p>
        </w:tc>
        <w:tc>
          <w:tcPr>
            <w:tcW w:w="4254" w:type="dxa"/>
            <w:tcBorders>
              <w:top w:val="single" w:sz="18" w:space="0" w:color="000000"/>
            </w:tcBorders>
            <w:shd w:val="clear" w:color="auto" w:fill="E7E7E7"/>
          </w:tcPr>
          <w:p w:rsidR="00B05DEE" w:rsidRDefault="00000000">
            <w:pPr>
              <w:pStyle w:val="TableParagraph"/>
              <w:spacing w:before="73"/>
              <w:rPr>
                <w:sz w:val="24"/>
              </w:rPr>
            </w:pPr>
            <w:r>
              <w:rPr>
                <w:sz w:val="24"/>
              </w:rPr>
              <w:t xml:space="preserve">MKU 6 </w:t>
            </w:r>
            <w:r>
              <w:rPr>
                <w:spacing w:val="-5"/>
                <w:sz w:val="24"/>
              </w:rPr>
              <w:t>credits</w:t>
            </w:r>
          </w:p>
        </w:tc>
      </w:tr>
      <w:tr w:rsidR="00B05DEE">
        <w:trPr>
          <w:trHeight w:val="435"/>
        </w:trPr>
        <w:tc>
          <w:tcPr>
            <w:tcW w:w="557" w:type="dxa"/>
          </w:tcPr>
          <w:p w:rsidR="00B05DEE" w:rsidRDefault="00000000">
            <w:pPr>
              <w:pStyle w:val="TableParagraph"/>
              <w:spacing w:before="71"/>
              <w:ind w:left="15"/>
              <w:jc w:val="center"/>
              <w:rPr>
                <w:sz w:val="24"/>
              </w:rPr>
            </w:pPr>
            <w:r>
              <w:rPr>
                <w:spacing w:val="-10"/>
                <w:sz w:val="24"/>
              </w:rPr>
              <w:t>2</w:t>
            </w:r>
          </w:p>
        </w:tc>
        <w:tc>
          <w:tcPr>
            <w:tcW w:w="3270" w:type="dxa"/>
          </w:tcPr>
          <w:p w:rsidR="00B05DEE" w:rsidRDefault="00000000">
            <w:pPr>
              <w:pStyle w:val="TableParagraph"/>
              <w:spacing w:before="71"/>
              <w:rPr>
                <w:sz w:val="24"/>
              </w:rPr>
            </w:pPr>
            <w:r>
              <w:rPr>
                <w:sz w:val="24"/>
              </w:rPr>
              <w:t xml:space="preserve">MKKU 26 </w:t>
            </w:r>
            <w:r>
              <w:rPr>
                <w:spacing w:val="-5"/>
                <w:sz w:val="24"/>
              </w:rPr>
              <w:t>credits</w:t>
            </w:r>
          </w:p>
        </w:tc>
        <w:tc>
          <w:tcPr>
            <w:tcW w:w="4254" w:type="dxa"/>
          </w:tcPr>
          <w:p w:rsidR="00B05DEE" w:rsidRDefault="00000000">
            <w:pPr>
              <w:pStyle w:val="TableParagraph"/>
              <w:spacing w:before="71"/>
              <w:rPr>
                <w:sz w:val="24"/>
              </w:rPr>
            </w:pPr>
            <w:r>
              <w:rPr>
                <w:sz w:val="24"/>
              </w:rPr>
              <w:t xml:space="preserve">MKKU 26 </w:t>
            </w:r>
            <w:r>
              <w:rPr>
                <w:spacing w:val="-5"/>
                <w:sz w:val="24"/>
              </w:rPr>
              <w:t>credits</w:t>
            </w:r>
          </w:p>
        </w:tc>
      </w:tr>
      <w:tr w:rsidR="00B05DEE">
        <w:trPr>
          <w:trHeight w:val="731"/>
        </w:trPr>
        <w:tc>
          <w:tcPr>
            <w:tcW w:w="557" w:type="dxa"/>
            <w:shd w:val="clear" w:color="auto" w:fill="E7E7E7"/>
          </w:tcPr>
          <w:p w:rsidR="00B05DEE" w:rsidRDefault="00000000">
            <w:pPr>
              <w:pStyle w:val="TableParagraph"/>
              <w:spacing w:before="74"/>
              <w:ind w:left="15"/>
              <w:jc w:val="center"/>
              <w:rPr>
                <w:sz w:val="24"/>
              </w:rPr>
            </w:pPr>
            <w:r>
              <w:rPr>
                <w:spacing w:val="-10"/>
                <w:sz w:val="24"/>
              </w:rPr>
              <w:t>3</w:t>
            </w:r>
          </w:p>
        </w:tc>
        <w:tc>
          <w:tcPr>
            <w:tcW w:w="3270" w:type="dxa"/>
            <w:shd w:val="clear" w:color="auto" w:fill="E7E7E7"/>
          </w:tcPr>
          <w:p w:rsidR="00B05DEE" w:rsidRDefault="00000000">
            <w:pPr>
              <w:pStyle w:val="TableParagraph"/>
              <w:spacing w:before="74"/>
              <w:rPr>
                <w:sz w:val="24"/>
              </w:rPr>
            </w:pPr>
            <w:r>
              <w:rPr>
                <w:spacing w:val="-2"/>
                <w:sz w:val="24"/>
              </w:rPr>
              <w:t xml:space="preserve">MKKF </w:t>
            </w:r>
            <w:r>
              <w:rPr>
                <w:spacing w:val="-5"/>
                <w:sz w:val="24"/>
              </w:rPr>
              <w:t>/15-20</w:t>
            </w:r>
          </w:p>
        </w:tc>
        <w:tc>
          <w:tcPr>
            <w:tcW w:w="4254" w:type="dxa"/>
            <w:shd w:val="clear" w:color="auto" w:fill="E7E7E7"/>
          </w:tcPr>
          <w:p w:rsidR="00B05DEE" w:rsidRDefault="00000000">
            <w:pPr>
              <w:pStyle w:val="TableParagraph"/>
              <w:spacing w:before="74"/>
              <w:ind w:right="186"/>
              <w:rPr>
                <w:sz w:val="24"/>
              </w:rPr>
            </w:pPr>
            <w:r>
              <w:rPr>
                <w:sz w:val="24"/>
              </w:rPr>
              <w:t xml:space="preserve">Faculty Specialty Courses (MKF </w:t>
            </w:r>
            <w:r>
              <w:rPr>
                <w:spacing w:val="-4"/>
                <w:sz w:val="24"/>
              </w:rPr>
              <w:t>15-20)</w:t>
            </w:r>
          </w:p>
        </w:tc>
      </w:tr>
      <w:tr w:rsidR="00B05DEE">
        <w:trPr>
          <w:trHeight w:val="3659"/>
        </w:trPr>
        <w:tc>
          <w:tcPr>
            <w:tcW w:w="557" w:type="dxa"/>
            <w:tcBorders>
              <w:bottom w:val="single" w:sz="4" w:space="0" w:color="000000"/>
            </w:tcBorders>
          </w:tcPr>
          <w:p w:rsidR="00B05DEE" w:rsidRDefault="00000000">
            <w:pPr>
              <w:pStyle w:val="TableParagraph"/>
              <w:spacing w:before="71"/>
              <w:ind w:left="15"/>
              <w:jc w:val="center"/>
              <w:rPr>
                <w:sz w:val="24"/>
              </w:rPr>
            </w:pPr>
            <w:r>
              <w:rPr>
                <w:spacing w:val="-10"/>
                <w:sz w:val="24"/>
              </w:rPr>
              <w:t>4</w:t>
            </w:r>
          </w:p>
        </w:tc>
        <w:tc>
          <w:tcPr>
            <w:tcW w:w="3270" w:type="dxa"/>
            <w:tcBorders>
              <w:bottom w:val="single" w:sz="4" w:space="0" w:color="000000"/>
            </w:tcBorders>
          </w:tcPr>
          <w:p w:rsidR="00B05DEE" w:rsidRDefault="00000000">
            <w:pPr>
              <w:pStyle w:val="TableParagraph"/>
              <w:spacing w:before="71"/>
              <w:rPr>
                <w:sz w:val="24"/>
              </w:rPr>
            </w:pPr>
            <w:r>
              <w:rPr>
                <w:sz w:val="24"/>
              </w:rPr>
              <w:t xml:space="preserve">MKKPS 97+ credits </w:t>
            </w:r>
            <w:r>
              <w:rPr>
                <w:spacing w:val="-2"/>
                <w:sz w:val="24"/>
              </w:rPr>
              <w:t>consisting of</w:t>
            </w:r>
          </w:p>
          <w:p w:rsidR="00B05DEE" w:rsidRDefault="00000000">
            <w:pPr>
              <w:pStyle w:val="TableParagraph"/>
              <w:numPr>
                <w:ilvl w:val="0"/>
                <w:numId w:val="37"/>
              </w:numPr>
              <w:tabs>
                <w:tab w:val="left" w:pos="468"/>
                <w:tab w:val="left" w:pos="470"/>
              </w:tabs>
              <w:ind w:right="385"/>
              <w:rPr>
                <w:sz w:val="24"/>
              </w:rPr>
            </w:pPr>
            <w:r>
              <w:rPr>
                <w:spacing w:val="-2"/>
                <w:sz w:val="24"/>
              </w:rPr>
              <w:t xml:space="preserve">Core Expertise </w:t>
            </w:r>
            <w:r w:rsidR="00A3482A">
              <w:rPr>
                <w:spacing w:val="-2"/>
                <w:sz w:val="24"/>
              </w:rPr>
              <w:t xml:space="preserve">Courses of the </w:t>
            </w:r>
            <w:r>
              <w:rPr>
                <w:sz w:val="24"/>
              </w:rPr>
              <w:t xml:space="preserve">Study Program (MKKIPS) </w:t>
            </w:r>
            <w:r>
              <w:rPr>
                <w:spacing w:val="-4"/>
                <w:sz w:val="24"/>
              </w:rPr>
              <w:t>87+</w:t>
            </w:r>
          </w:p>
          <w:p w:rsidR="00B05DEE" w:rsidRDefault="00A3482A" w:rsidP="00A3482A">
            <w:pPr>
              <w:pStyle w:val="TableParagraph"/>
              <w:numPr>
                <w:ilvl w:val="0"/>
                <w:numId w:val="37"/>
              </w:numPr>
              <w:tabs>
                <w:tab w:val="left" w:pos="470"/>
              </w:tabs>
              <w:ind w:right="155"/>
              <w:jc w:val="both"/>
              <w:rPr>
                <w:sz w:val="24"/>
              </w:rPr>
            </w:pPr>
            <w:r>
              <w:rPr>
                <w:spacing w:val="-2"/>
                <w:sz w:val="24"/>
              </w:rPr>
              <w:t xml:space="preserve">Elective </w:t>
            </w:r>
            <w:r>
              <w:rPr>
                <w:sz w:val="24"/>
              </w:rPr>
              <w:t>Expertise Courses</w:t>
            </w:r>
            <w:r>
              <w:rPr>
                <w:spacing w:val="-2"/>
                <w:sz w:val="24"/>
              </w:rPr>
              <w:t xml:space="preserve"> of the Study Program (MKKPPS)-10+</w:t>
            </w:r>
          </w:p>
        </w:tc>
        <w:tc>
          <w:tcPr>
            <w:tcW w:w="4254" w:type="dxa"/>
            <w:tcBorders>
              <w:bottom w:val="single" w:sz="4" w:space="0" w:color="000000"/>
            </w:tcBorders>
          </w:tcPr>
          <w:p w:rsidR="00B05DEE" w:rsidRDefault="00000000">
            <w:pPr>
              <w:pStyle w:val="TableParagraph"/>
              <w:spacing w:before="71"/>
              <w:rPr>
                <w:sz w:val="24"/>
              </w:rPr>
            </w:pPr>
            <w:r>
              <w:rPr>
                <w:spacing w:val="-2"/>
                <w:sz w:val="24"/>
              </w:rPr>
              <w:t xml:space="preserve">Study Program Expertise Courses </w:t>
            </w:r>
            <w:r>
              <w:rPr>
                <w:sz w:val="24"/>
              </w:rPr>
              <w:t>(MKKPS 97+ credits) consisting of</w:t>
            </w:r>
          </w:p>
          <w:p w:rsidR="00B05DEE" w:rsidRDefault="00A3482A" w:rsidP="00A3482A">
            <w:pPr>
              <w:pStyle w:val="TableParagraph"/>
              <w:numPr>
                <w:ilvl w:val="0"/>
                <w:numId w:val="36"/>
              </w:numPr>
              <w:tabs>
                <w:tab w:val="left" w:pos="861"/>
                <w:tab w:val="left" w:pos="863"/>
              </w:tabs>
              <w:ind w:right="436"/>
              <w:rPr>
                <w:sz w:val="24"/>
              </w:rPr>
            </w:pPr>
            <w:r w:rsidRPr="00A3482A">
              <w:rPr>
                <w:sz w:val="24"/>
              </w:rPr>
              <w:t xml:space="preserve">Core Expertise Courses of the Study Program </w:t>
            </w:r>
            <w:r>
              <w:rPr>
                <w:sz w:val="24"/>
              </w:rPr>
              <w:t>(MKKIPS)</w:t>
            </w:r>
          </w:p>
          <w:p w:rsidR="00B05DEE" w:rsidRDefault="00A3482A">
            <w:pPr>
              <w:pStyle w:val="TableParagraph"/>
              <w:numPr>
                <w:ilvl w:val="0"/>
                <w:numId w:val="36"/>
              </w:numPr>
              <w:tabs>
                <w:tab w:val="left" w:pos="863"/>
              </w:tabs>
              <w:ind w:right="645"/>
              <w:rPr>
                <w:sz w:val="24"/>
              </w:rPr>
            </w:pPr>
            <w:r w:rsidRPr="00A3482A">
              <w:rPr>
                <w:sz w:val="24"/>
              </w:rPr>
              <w:t xml:space="preserve">Elective Expertise Courses of the Study Program </w:t>
            </w:r>
            <w:r>
              <w:rPr>
                <w:sz w:val="24"/>
              </w:rPr>
              <w:t>(MKKPPS)</w:t>
            </w:r>
          </w:p>
          <w:p w:rsidR="00B05DEE" w:rsidRDefault="00000000" w:rsidP="00A3482A">
            <w:pPr>
              <w:pStyle w:val="TableParagraph"/>
              <w:spacing w:before="1"/>
              <w:ind w:left="118" w:right="98"/>
              <w:rPr>
                <w:sz w:val="24"/>
              </w:rPr>
            </w:pPr>
            <w:r>
              <w:rPr>
                <w:sz w:val="24"/>
              </w:rPr>
              <w:t>(</w:t>
            </w:r>
            <w:r w:rsidR="00A3482A" w:rsidRPr="00A3482A">
              <w:rPr>
                <w:sz w:val="24"/>
              </w:rPr>
              <w:t>Core and/or Elective Expertise Courses of the Study Program can be taken outside the study program, either at the same university or at a different university, with a maximum of 20 credits.</w:t>
            </w:r>
            <w:r w:rsidR="00A3482A">
              <w:rPr>
                <w:sz w:val="24"/>
              </w:rPr>
              <w:t xml:space="preserve"> </w:t>
            </w:r>
            <w:r w:rsidR="00A3482A" w:rsidRPr="00A3482A">
              <w:rPr>
                <w:sz w:val="24"/>
              </w:rPr>
              <w:t>Internships/Practical Work for the main profile must be completed within the host study program.</w:t>
            </w:r>
          </w:p>
        </w:tc>
      </w:tr>
    </w:tbl>
    <w:p w:rsidR="00B05DEE" w:rsidRDefault="00B05DEE">
      <w:pPr>
        <w:jc w:val="center"/>
        <w:rPr>
          <w:sz w:val="24"/>
        </w:rPr>
        <w:sectPr w:rsidR="00B05DEE">
          <w:pgSz w:w="11910" w:h="16840"/>
          <w:pgMar w:top="1920" w:right="1300" w:bottom="1240" w:left="1680" w:header="0" w:footer="1055" w:gutter="0"/>
          <w:cols w:space="720"/>
        </w:sectPr>
      </w:pPr>
    </w:p>
    <w:p w:rsidR="00B05DEE" w:rsidRDefault="00000000" w:rsidP="001E7720">
      <w:pPr>
        <w:pStyle w:val="ListParagraph"/>
        <w:numPr>
          <w:ilvl w:val="1"/>
          <w:numId w:val="82"/>
        </w:numPr>
        <w:tabs>
          <w:tab w:val="left" w:pos="731"/>
        </w:tabs>
        <w:spacing w:before="51"/>
        <w:ind w:left="731" w:hanging="359"/>
        <w:rPr>
          <w:sz w:val="24"/>
        </w:rPr>
      </w:pPr>
      <w:r>
        <w:rPr>
          <w:spacing w:val="-10"/>
          <w:sz w:val="24"/>
        </w:rPr>
        <w:lastRenderedPageBreak/>
        <w:t xml:space="preserve">KMMB-4 </w:t>
      </w:r>
      <w:r>
        <w:rPr>
          <w:spacing w:val="-4"/>
          <w:sz w:val="24"/>
        </w:rPr>
        <w:t>Curriculum</w:t>
      </w:r>
    </w:p>
    <w:p w:rsidR="00B05DEE" w:rsidRPr="001A0A78" w:rsidRDefault="00000000">
      <w:pPr>
        <w:pStyle w:val="BodyText"/>
        <w:spacing w:before="163"/>
        <w:ind w:left="190"/>
        <w:jc w:val="center"/>
      </w:pPr>
      <w:r w:rsidRPr="001A0A78">
        <w:rPr>
          <w:spacing w:val="-2"/>
        </w:rPr>
        <w:t xml:space="preserve">Table 9: Independent Campus Lecture Model Option </w:t>
      </w:r>
      <w:r w:rsidRPr="001A0A78">
        <w:rPr>
          <w:spacing w:val="-10"/>
        </w:rPr>
        <w:t>4</w:t>
      </w:r>
    </w:p>
    <w:p w:rsidR="00B05DEE" w:rsidRDefault="00B05DEE">
      <w:pPr>
        <w:pStyle w:val="BodyText"/>
        <w:spacing w:before="25"/>
        <w:rPr>
          <w:sz w:val="20"/>
        </w:rPr>
      </w:pPr>
    </w:p>
    <w:tbl>
      <w:tblPr>
        <w:tblW w:w="0" w:type="auto"/>
        <w:tblInd w:w="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7"/>
        <w:gridCol w:w="3270"/>
        <w:gridCol w:w="4254"/>
      </w:tblGrid>
      <w:tr w:rsidR="00B05DEE">
        <w:trPr>
          <w:trHeight w:val="824"/>
        </w:trPr>
        <w:tc>
          <w:tcPr>
            <w:tcW w:w="557" w:type="dxa"/>
            <w:tcBorders>
              <w:bottom w:val="single" w:sz="18" w:space="0" w:color="000000"/>
            </w:tcBorders>
          </w:tcPr>
          <w:p w:rsidR="00B05DEE" w:rsidRDefault="00B05DEE">
            <w:pPr>
              <w:pStyle w:val="TableParagraph"/>
              <w:ind w:left="0"/>
              <w:rPr>
                <w:rFonts w:ascii="Times New Roman"/>
                <w:sz w:val="24"/>
              </w:rPr>
            </w:pPr>
          </w:p>
        </w:tc>
        <w:tc>
          <w:tcPr>
            <w:tcW w:w="3270" w:type="dxa"/>
            <w:tcBorders>
              <w:bottom w:val="single" w:sz="18" w:space="0" w:color="000000"/>
            </w:tcBorders>
          </w:tcPr>
          <w:p w:rsidR="00B05DEE" w:rsidRPr="001A0A78" w:rsidRDefault="00000000">
            <w:pPr>
              <w:pStyle w:val="TableParagraph"/>
              <w:spacing w:before="71"/>
              <w:rPr>
                <w:b/>
                <w:bCs/>
                <w:sz w:val="24"/>
              </w:rPr>
            </w:pPr>
            <w:r w:rsidRPr="001A0A78">
              <w:rPr>
                <w:b/>
                <w:bCs/>
                <w:spacing w:val="-4"/>
                <w:sz w:val="24"/>
              </w:rPr>
              <w:t>Regular Curriculum Structure</w:t>
            </w:r>
          </w:p>
        </w:tc>
        <w:tc>
          <w:tcPr>
            <w:tcW w:w="4254" w:type="dxa"/>
            <w:tcBorders>
              <w:bottom w:val="single" w:sz="18" w:space="0" w:color="000000"/>
            </w:tcBorders>
          </w:tcPr>
          <w:p w:rsidR="00B05DEE" w:rsidRPr="001A0A78" w:rsidRDefault="00000000" w:rsidP="00626664">
            <w:pPr>
              <w:pStyle w:val="TableParagraph"/>
              <w:spacing w:before="71"/>
              <w:rPr>
                <w:b/>
                <w:bCs/>
                <w:sz w:val="24"/>
              </w:rPr>
            </w:pPr>
            <w:r w:rsidRPr="001A0A78">
              <w:rPr>
                <w:b/>
                <w:bCs/>
                <w:spacing w:val="-4"/>
                <w:sz w:val="24"/>
              </w:rPr>
              <w:t xml:space="preserve">Independent Curriculum Structure 4 (145 </w:t>
            </w:r>
            <w:r w:rsidRPr="001A0A78">
              <w:rPr>
                <w:b/>
                <w:bCs/>
                <w:spacing w:val="-5"/>
                <w:sz w:val="24"/>
              </w:rPr>
              <w:t>to</w:t>
            </w:r>
            <w:r w:rsidR="00626664" w:rsidRPr="001A0A78">
              <w:rPr>
                <w:b/>
                <w:bCs/>
                <w:spacing w:val="-5"/>
                <w:sz w:val="24"/>
              </w:rPr>
              <w:t xml:space="preserve"> </w:t>
            </w:r>
            <w:r w:rsidRPr="001A0A78">
              <w:rPr>
                <w:b/>
                <w:bCs/>
                <w:spacing w:val="-4"/>
                <w:sz w:val="24"/>
              </w:rPr>
              <w:t>155)</w:t>
            </w:r>
          </w:p>
        </w:tc>
      </w:tr>
      <w:tr w:rsidR="00B05DEE">
        <w:trPr>
          <w:trHeight w:val="437"/>
        </w:trPr>
        <w:tc>
          <w:tcPr>
            <w:tcW w:w="557" w:type="dxa"/>
            <w:tcBorders>
              <w:top w:val="single" w:sz="18" w:space="0" w:color="000000"/>
            </w:tcBorders>
            <w:shd w:val="clear" w:color="auto" w:fill="E7E7E7"/>
          </w:tcPr>
          <w:p w:rsidR="00B05DEE" w:rsidRDefault="00000000">
            <w:pPr>
              <w:pStyle w:val="TableParagraph"/>
              <w:spacing w:before="73"/>
              <w:rPr>
                <w:sz w:val="24"/>
              </w:rPr>
            </w:pPr>
            <w:r>
              <w:rPr>
                <w:spacing w:val="-10"/>
                <w:sz w:val="24"/>
              </w:rPr>
              <w:t>1</w:t>
            </w:r>
          </w:p>
        </w:tc>
        <w:tc>
          <w:tcPr>
            <w:tcW w:w="3270" w:type="dxa"/>
            <w:tcBorders>
              <w:top w:val="single" w:sz="18" w:space="0" w:color="000000"/>
            </w:tcBorders>
            <w:shd w:val="clear" w:color="auto" w:fill="E7E7E7"/>
          </w:tcPr>
          <w:p w:rsidR="00B05DEE" w:rsidRDefault="00000000">
            <w:pPr>
              <w:pStyle w:val="TableParagraph"/>
              <w:spacing w:before="73"/>
              <w:rPr>
                <w:sz w:val="24"/>
              </w:rPr>
            </w:pPr>
            <w:r>
              <w:rPr>
                <w:sz w:val="24"/>
              </w:rPr>
              <w:t xml:space="preserve">MKU 6 </w:t>
            </w:r>
            <w:r>
              <w:rPr>
                <w:spacing w:val="-5"/>
                <w:sz w:val="24"/>
              </w:rPr>
              <w:t>credits</w:t>
            </w:r>
          </w:p>
        </w:tc>
        <w:tc>
          <w:tcPr>
            <w:tcW w:w="4254" w:type="dxa"/>
            <w:tcBorders>
              <w:top w:val="single" w:sz="18" w:space="0" w:color="000000"/>
            </w:tcBorders>
            <w:shd w:val="clear" w:color="auto" w:fill="E7E7E7"/>
          </w:tcPr>
          <w:p w:rsidR="00B05DEE" w:rsidRDefault="00000000">
            <w:pPr>
              <w:pStyle w:val="TableParagraph"/>
              <w:spacing w:before="73"/>
              <w:rPr>
                <w:sz w:val="24"/>
              </w:rPr>
            </w:pPr>
            <w:r>
              <w:rPr>
                <w:sz w:val="24"/>
              </w:rPr>
              <w:t xml:space="preserve">MKU 6 </w:t>
            </w:r>
            <w:r>
              <w:rPr>
                <w:spacing w:val="-5"/>
                <w:sz w:val="24"/>
              </w:rPr>
              <w:t>credits</w:t>
            </w:r>
          </w:p>
        </w:tc>
      </w:tr>
      <w:tr w:rsidR="00B05DEE">
        <w:trPr>
          <w:trHeight w:val="438"/>
        </w:trPr>
        <w:tc>
          <w:tcPr>
            <w:tcW w:w="557" w:type="dxa"/>
          </w:tcPr>
          <w:p w:rsidR="00B05DEE" w:rsidRDefault="00000000">
            <w:pPr>
              <w:pStyle w:val="TableParagraph"/>
              <w:spacing w:before="73"/>
              <w:rPr>
                <w:sz w:val="24"/>
              </w:rPr>
            </w:pPr>
            <w:r>
              <w:rPr>
                <w:spacing w:val="-10"/>
                <w:sz w:val="24"/>
              </w:rPr>
              <w:t>2</w:t>
            </w:r>
          </w:p>
        </w:tc>
        <w:tc>
          <w:tcPr>
            <w:tcW w:w="3270" w:type="dxa"/>
          </w:tcPr>
          <w:p w:rsidR="00B05DEE" w:rsidRDefault="00000000">
            <w:pPr>
              <w:pStyle w:val="TableParagraph"/>
              <w:spacing w:before="73"/>
              <w:rPr>
                <w:sz w:val="24"/>
              </w:rPr>
            </w:pPr>
            <w:r>
              <w:rPr>
                <w:sz w:val="24"/>
              </w:rPr>
              <w:t xml:space="preserve">MKKU 26 </w:t>
            </w:r>
            <w:r>
              <w:rPr>
                <w:spacing w:val="-5"/>
                <w:sz w:val="24"/>
              </w:rPr>
              <w:t>credits</w:t>
            </w:r>
          </w:p>
        </w:tc>
        <w:tc>
          <w:tcPr>
            <w:tcW w:w="4254" w:type="dxa"/>
          </w:tcPr>
          <w:p w:rsidR="00B05DEE" w:rsidRDefault="00000000">
            <w:pPr>
              <w:pStyle w:val="TableParagraph"/>
              <w:spacing w:before="73"/>
              <w:rPr>
                <w:sz w:val="24"/>
              </w:rPr>
            </w:pPr>
            <w:r>
              <w:rPr>
                <w:sz w:val="24"/>
              </w:rPr>
              <w:t xml:space="preserve">MKKU 26 </w:t>
            </w:r>
            <w:r>
              <w:rPr>
                <w:spacing w:val="-5"/>
                <w:sz w:val="24"/>
              </w:rPr>
              <w:t>credits</w:t>
            </w:r>
          </w:p>
        </w:tc>
      </w:tr>
      <w:tr w:rsidR="00B05DEE">
        <w:trPr>
          <w:trHeight w:val="436"/>
        </w:trPr>
        <w:tc>
          <w:tcPr>
            <w:tcW w:w="557" w:type="dxa"/>
            <w:shd w:val="clear" w:color="auto" w:fill="E7E7E7"/>
          </w:tcPr>
          <w:p w:rsidR="00B05DEE" w:rsidRDefault="00000000">
            <w:pPr>
              <w:pStyle w:val="TableParagraph"/>
              <w:spacing w:before="71"/>
              <w:rPr>
                <w:sz w:val="24"/>
              </w:rPr>
            </w:pPr>
            <w:r>
              <w:rPr>
                <w:spacing w:val="-10"/>
                <w:sz w:val="24"/>
              </w:rPr>
              <w:t>3</w:t>
            </w:r>
          </w:p>
        </w:tc>
        <w:tc>
          <w:tcPr>
            <w:tcW w:w="3270" w:type="dxa"/>
            <w:shd w:val="clear" w:color="auto" w:fill="E7E7E7"/>
          </w:tcPr>
          <w:p w:rsidR="00B05DEE" w:rsidRDefault="00000000">
            <w:pPr>
              <w:pStyle w:val="TableParagraph"/>
              <w:spacing w:before="71"/>
              <w:rPr>
                <w:sz w:val="24"/>
              </w:rPr>
            </w:pPr>
            <w:r>
              <w:rPr>
                <w:spacing w:val="-2"/>
                <w:sz w:val="24"/>
              </w:rPr>
              <w:t xml:space="preserve">MKKF </w:t>
            </w:r>
            <w:r>
              <w:rPr>
                <w:spacing w:val="-5"/>
                <w:sz w:val="24"/>
              </w:rPr>
              <w:t>/15-20</w:t>
            </w:r>
          </w:p>
        </w:tc>
        <w:tc>
          <w:tcPr>
            <w:tcW w:w="4254" w:type="dxa"/>
            <w:shd w:val="clear" w:color="auto" w:fill="E7E7E7"/>
          </w:tcPr>
          <w:p w:rsidR="00B05DEE" w:rsidRDefault="00000000">
            <w:pPr>
              <w:pStyle w:val="TableParagraph"/>
              <w:spacing w:before="71"/>
              <w:rPr>
                <w:sz w:val="24"/>
              </w:rPr>
            </w:pPr>
            <w:r>
              <w:rPr>
                <w:spacing w:val="-2"/>
                <w:sz w:val="24"/>
              </w:rPr>
              <w:t xml:space="preserve">MKKF </w:t>
            </w:r>
            <w:r>
              <w:rPr>
                <w:spacing w:val="-5"/>
                <w:sz w:val="24"/>
              </w:rPr>
              <w:t>/15-20</w:t>
            </w:r>
          </w:p>
        </w:tc>
      </w:tr>
      <w:tr w:rsidR="00B05DEE">
        <w:trPr>
          <w:trHeight w:val="438"/>
        </w:trPr>
        <w:tc>
          <w:tcPr>
            <w:tcW w:w="557" w:type="dxa"/>
            <w:vMerge w:val="restart"/>
          </w:tcPr>
          <w:p w:rsidR="00B05DEE" w:rsidRDefault="00000000">
            <w:pPr>
              <w:pStyle w:val="TableParagraph"/>
              <w:spacing w:before="71"/>
              <w:rPr>
                <w:sz w:val="24"/>
              </w:rPr>
            </w:pPr>
            <w:r>
              <w:rPr>
                <w:spacing w:val="-10"/>
                <w:sz w:val="24"/>
              </w:rPr>
              <w:t>4</w:t>
            </w:r>
          </w:p>
        </w:tc>
        <w:tc>
          <w:tcPr>
            <w:tcW w:w="3270" w:type="dxa"/>
          </w:tcPr>
          <w:p w:rsidR="00B05DEE" w:rsidRDefault="00000000">
            <w:pPr>
              <w:pStyle w:val="TableParagraph"/>
              <w:spacing w:before="71"/>
              <w:rPr>
                <w:sz w:val="24"/>
              </w:rPr>
            </w:pPr>
            <w:r>
              <w:rPr>
                <w:sz w:val="24"/>
              </w:rPr>
              <w:t xml:space="preserve">MKKPS 97+ credits </w:t>
            </w:r>
            <w:r>
              <w:rPr>
                <w:spacing w:val="-2"/>
                <w:sz w:val="24"/>
              </w:rPr>
              <w:t>consisting of</w:t>
            </w:r>
          </w:p>
        </w:tc>
        <w:tc>
          <w:tcPr>
            <w:tcW w:w="4254" w:type="dxa"/>
          </w:tcPr>
          <w:p w:rsidR="00B05DEE" w:rsidRDefault="00000000">
            <w:pPr>
              <w:pStyle w:val="TableParagraph"/>
              <w:spacing w:before="71"/>
              <w:rPr>
                <w:sz w:val="24"/>
              </w:rPr>
            </w:pPr>
            <w:r>
              <w:rPr>
                <w:sz w:val="24"/>
              </w:rPr>
              <w:t xml:space="preserve">MKKPS 97+ credits </w:t>
            </w:r>
            <w:r>
              <w:rPr>
                <w:spacing w:val="-2"/>
                <w:sz w:val="24"/>
              </w:rPr>
              <w:t>consisting of</w:t>
            </w:r>
          </w:p>
        </w:tc>
      </w:tr>
      <w:tr w:rsidR="00B05DEE">
        <w:trPr>
          <w:trHeight w:val="2485"/>
        </w:trPr>
        <w:tc>
          <w:tcPr>
            <w:tcW w:w="557" w:type="dxa"/>
            <w:vMerge/>
            <w:tcBorders>
              <w:top w:val="nil"/>
            </w:tcBorders>
          </w:tcPr>
          <w:p w:rsidR="00B05DEE" w:rsidRDefault="00B05DEE">
            <w:pPr>
              <w:rPr>
                <w:sz w:val="2"/>
                <w:szCs w:val="2"/>
              </w:rPr>
            </w:pPr>
          </w:p>
        </w:tc>
        <w:tc>
          <w:tcPr>
            <w:tcW w:w="3270" w:type="dxa"/>
            <w:vMerge w:val="restart"/>
            <w:shd w:val="clear" w:color="auto" w:fill="E7E7E7"/>
          </w:tcPr>
          <w:p w:rsidR="00B05DEE" w:rsidRDefault="00000000">
            <w:pPr>
              <w:pStyle w:val="TableParagraph"/>
              <w:numPr>
                <w:ilvl w:val="0"/>
                <w:numId w:val="35"/>
              </w:numPr>
              <w:tabs>
                <w:tab w:val="left" w:pos="564"/>
                <w:tab w:val="left" w:pos="566"/>
              </w:tabs>
              <w:spacing w:before="71"/>
              <w:ind w:right="289"/>
              <w:rPr>
                <w:sz w:val="24"/>
              </w:rPr>
            </w:pPr>
            <w:r>
              <w:rPr>
                <w:spacing w:val="-2"/>
                <w:sz w:val="24"/>
              </w:rPr>
              <w:t xml:space="preserve">Core Expertise </w:t>
            </w:r>
            <w:r w:rsidR="00626664">
              <w:rPr>
                <w:spacing w:val="-2"/>
                <w:sz w:val="24"/>
              </w:rPr>
              <w:t xml:space="preserve">Courses of the </w:t>
            </w:r>
            <w:r>
              <w:rPr>
                <w:sz w:val="24"/>
              </w:rPr>
              <w:t xml:space="preserve">Study Program (MKKIPS) </w:t>
            </w:r>
            <w:r>
              <w:rPr>
                <w:spacing w:val="-4"/>
                <w:sz w:val="24"/>
              </w:rPr>
              <w:t>87+</w:t>
            </w:r>
          </w:p>
          <w:p w:rsidR="00B05DEE" w:rsidRDefault="00626664">
            <w:pPr>
              <w:pStyle w:val="TableParagraph"/>
              <w:numPr>
                <w:ilvl w:val="0"/>
                <w:numId w:val="35"/>
              </w:numPr>
              <w:tabs>
                <w:tab w:val="left" w:pos="566"/>
              </w:tabs>
              <w:ind w:right="612"/>
              <w:jc w:val="both"/>
              <w:rPr>
                <w:sz w:val="24"/>
              </w:rPr>
            </w:pPr>
            <w:r>
              <w:rPr>
                <w:spacing w:val="-2"/>
                <w:sz w:val="24"/>
              </w:rPr>
              <w:t xml:space="preserve">Elective </w:t>
            </w:r>
            <w:r>
              <w:rPr>
                <w:sz w:val="24"/>
              </w:rPr>
              <w:t xml:space="preserve">Expertise Courses of the </w:t>
            </w:r>
            <w:r>
              <w:rPr>
                <w:spacing w:val="-2"/>
                <w:sz w:val="24"/>
              </w:rPr>
              <w:t>Study Program (MKKPPS)-10+</w:t>
            </w:r>
          </w:p>
        </w:tc>
        <w:tc>
          <w:tcPr>
            <w:tcW w:w="4254" w:type="dxa"/>
            <w:shd w:val="clear" w:color="auto" w:fill="E7E7E7"/>
          </w:tcPr>
          <w:p w:rsidR="00B05DEE" w:rsidRDefault="00000000">
            <w:pPr>
              <w:pStyle w:val="TableParagraph"/>
              <w:numPr>
                <w:ilvl w:val="0"/>
                <w:numId w:val="34"/>
              </w:numPr>
              <w:tabs>
                <w:tab w:val="left" w:pos="580"/>
                <w:tab w:val="left" w:pos="582"/>
              </w:tabs>
              <w:spacing w:before="71"/>
              <w:ind w:right="146"/>
              <w:rPr>
                <w:sz w:val="24"/>
              </w:rPr>
            </w:pPr>
            <w:r>
              <w:rPr>
                <w:sz w:val="24"/>
              </w:rPr>
              <w:t>MKKIPS (</w:t>
            </w:r>
            <w:r w:rsidR="00373A3F" w:rsidRPr="00373A3F">
              <w:rPr>
                <w:sz w:val="24"/>
              </w:rPr>
              <w:t>A minimum of 37 credits is required, with the maximum adjusted according to the credit value specified in point b</w:t>
            </w:r>
            <w:r w:rsidR="00630796" w:rsidRPr="00630796">
              <w:rPr>
                <w:sz w:val="24"/>
              </w:rPr>
              <w:t>)</w:t>
            </w:r>
          </w:p>
          <w:p w:rsidR="00B05DEE" w:rsidRDefault="00B05DEE">
            <w:pPr>
              <w:pStyle w:val="TableParagraph"/>
              <w:spacing w:line="292" w:lineRule="exact"/>
              <w:ind w:left="582"/>
              <w:rPr>
                <w:sz w:val="24"/>
              </w:rPr>
            </w:pPr>
          </w:p>
          <w:p w:rsidR="00B05DEE" w:rsidRDefault="00000000" w:rsidP="00630796">
            <w:pPr>
              <w:pStyle w:val="TableParagraph"/>
              <w:numPr>
                <w:ilvl w:val="0"/>
                <w:numId w:val="34"/>
              </w:numPr>
              <w:tabs>
                <w:tab w:val="left" w:pos="582"/>
              </w:tabs>
              <w:ind w:right="156"/>
              <w:rPr>
                <w:sz w:val="24"/>
              </w:rPr>
            </w:pPr>
            <w:r>
              <w:rPr>
                <w:sz w:val="24"/>
              </w:rPr>
              <w:t>MKKPPS</w:t>
            </w:r>
            <w:r w:rsidR="00630796">
              <w:rPr>
                <w:sz w:val="24"/>
              </w:rPr>
              <w:t>:</w:t>
            </w:r>
            <w:r>
              <w:rPr>
                <w:sz w:val="24"/>
              </w:rPr>
              <w:t xml:space="preserve"> </w:t>
            </w:r>
            <w:r w:rsidR="00630796" w:rsidRPr="00630796">
              <w:rPr>
                <w:sz w:val="24"/>
              </w:rPr>
              <w:t>minimum 10 credits, maximum 20 credits, and can be taken from another study program, either at the same or a different institution (Package system).</w:t>
            </w:r>
          </w:p>
        </w:tc>
      </w:tr>
      <w:tr w:rsidR="00B05DEE">
        <w:trPr>
          <w:trHeight w:val="1024"/>
        </w:trPr>
        <w:tc>
          <w:tcPr>
            <w:tcW w:w="557" w:type="dxa"/>
          </w:tcPr>
          <w:p w:rsidR="00B05DEE" w:rsidRDefault="00000000">
            <w:pPr>
              <w:pStyle w:val="TableParagraph"/>
              <w:spacing w:before="73"/>
              <w:rPr>
                <w:sz w:val="24"/>
              </w:rPr>
            </w:pPr>
            <w:r>
              <w:rPr>
                <w:spacing w:val="-10"/>
                <w:sz w:val="24"/>
              </w:rPr>
              <w:t>5</w:t>
            </w:r>
          </w:p>
        </w:tc>
        <w:tc>
          <w:tcPr>
            <w:tcW w:w="3270" w:type="dxa"/>
            <w:vMerge/>
            <w:tcBorders>
              <w:top w:val="nil"/>
            </w:tcBorders>
            <w:shd w:val="clear" w:color="auto" w:fill="E7E7E7"/>
          </w:tcPr>
          <w:p w:rsidR="00B05DEE" w:rsidRDefault="00B05DEE">
            <w:pPr>
              <w:rPr>
                <w:sz w:val="2"/>
                <w:szCs w:val="2"/>
              </w:rPr>
            </w:pPr>
          </w:p>
        </w:tc>
        <w:tc>
          <w:tcPr>
            <w:tcW w:w="4254" w:type="dxa"/>
          </w:tcPr>
          <w:p w:rsidR="00B05DEE" w:rsidRDefault="00710E4A">
            <w:pPr>
              <w:pStyle w:val="TableParagraph"/>
              <w:spacing w:before="73"/>
              <w:rPr>
                <w:sz w:val="24"/>
              </w:rPr>
            </w:pPr>
            <w:r w:rsidRPr="00710E4A">
              <w:rPr>
                <w:sz w:val="24"/>
              </w:rPr>
              <w:t>Activities equivalent to 20 credits that align with the main profile (mandatory) / Example: Teaching Assistance/Internship</w:t>
            </w:r>
          </w:p>
        </w:tc>
      </w:tr>
      <w:tr w:rsidR="00B05DEE">
        <w:trPr>
          <w:trHeight w:val="1023"/>
        </w:trPr>
        <w:tc>
          <w:tcPr>
            <w:tcW w:w="557" w:type="dxa"/>
            <w:shd w:val="clear" w:color="auto" w:fill="E7E7E7"/>
          </w:tcPr>
          <w:p w:rsidR="00B05DEE" w:rsidRDefault="00000000">
            <w:pPr>
              <w:pStyle w:val="TableParagraph"/>
              <w:spacing w:before="71"/>
              <w:rPr>
                <w:sz w:val="24"/>
              </w:rPr>
            </w:pPr>
            <w:r>
              <w:rPr>
                <w:spacing w:val="-10"/>
                <w:sz w:val="24"/>
              </w:rPr>
              <w:t>6</w:t>
            </w:r>
          </w:p>
        </w:tc>
        <w:tc>
          <w:tcPr>
            <w:tcW w:w="3270" w:type="dxa"/>
            <w:vMerge/>
            <w:tcBorders>
              <w:top w:val="nil"/>
            </w:tcBorders>
            <w:shd w:val="clear" w:color="auto" w:fill="E7E7E7"/>
          </w:tcPr>
          <w:p w:rsidR="00B05DEE" w:rsidRDefault="00B05DEE">
            <w:pPr>
              <w:rPr>
                <w:sz w:val="2"/>
                <w:szCs w:val="2"/>
              </w:rPr>
            </w:pPr>
          </w:p>
        </w:tc>
        <w:tc>
          <w:tcPr>
            <w:tcW w:w="4254" w:type="dxa"/>
            <w:shd w:val="clear" w:color="auto" w:fill="E7E7E7"/>
          </w:tcPr>
          <w:p w:rsidR="00B05DEE" w:rsidRDefault="00000000">
            <w:pPr>
              <w:pStyle w:val="TableParagraph"/>
              <w:spacing w:before="71"/>
              <w:ind w:right="130"/>
              <w:jc w:val="both"/>
              <w:rPr>
                <w:sz w:val="24"/>
              </w:rPr>
            </w:pPr>
            <w:r>
              <w:rPr>
                <w:sz w:val="24"/>
              </w:rPr>
              <w:t xml:space="preserve">Activities equivalent to 20 credits at </w:t>
            </w:r>
            <w:r>
              <w:rPr>
                <w:spacing w:val="-2"/>
                <w:sz w:val="24"/>
              </w:rPr>
              <w:t xml:space="preserve">other </w:t>
            </w:r>
            <w:r>
              <w:rPr>
                <w:sz w:val="24"/>
              </w:rPr>
              <w:t xml:space="preserve">institutions </w:t>
            </w:r>
            <w:r>
              <w:rPr>
                <w:spacing w:val="-2"/>
                <w:sz w:val="24"/>
              </w:rPr>
              <w:t xml:space="preserve">(Research, entrepreneurship, </w:t>
            </w:r>
            <w:r>
              <w:rPr>
                <w:sz w:val="24"/>
              </w:rPr>
              <w:t xml:space="preserve">student </w:t>
            </w:r>
            <w:r>
              <w:rPr>
                <w:spacing w:val="-2"/>
                <w:sz w:val="24"/>
              </w:rPr>
              <w:t>exchange</w:t>
            </w:r>
            <w:r>
              <w:rPr>
                <w:sz w:val="24"/>
              </w:rPr>
              <w:t>, internship) including thesis</w:t>
            </w:r>
          </w:p>
        </w:tc>
      </w:tr>
    </w:tbl>
    <w:p w:rsidR="00B05DEE" w:rsidRDefault="00B05DEE">
      <w:pPr>
        <w:jc w:val="both"/>
        <w:rPr>
          <w:sz w:val="24"/>
        </w:rPr>
        <w:sectPr w:rsidR="00B05DEE">
          <w:pgSz w:w="11910" w:h="16840"/>
          <w:pgMar w:top="1920" w:right="1300" w:bottom="1240" w:left="1680" w:header="0" w:footer="1055" w:gutter="0"/>
          <w:cols w:space="720"/>
        </w:sectPr>
      </w:pPr>
    </w:p>
    <w:p w:rsidR="00B05DEE" w:rsidRDefault="00000000" w:rsidP="001E7720">
      <w:pPr>
        <w:pStyle w:val="ListParagraph"/>
        <w:numPr>
          <w:ilvl w:val="1"/>
          <w:numId w:val="82"/>
        </w:numPr>
        <w:tabs>
          <w:tab w:val="left" w:pos="732"/>
        </w:tabs>
        <w:spacing w:before="51"/>
        <w:ind w:left="732"/>
        <w:rPr>
          <w:sz w:val="24"/>
        </w:rPr>
      </w:pPr>
      <w:r>
        <w:rPr>
          <w:spacing w:val="-10"/>
          <w:sz w:val="24"/>
        </w:rPr>
        <w:lastRenderedPageBreak/>
        <w:t xml:space="preserve">KMMB-5 </w:t>
      </w:r>
      <w:r>
        <w:rPr>
          <w:spacing w:val="-4"/>
          <w:sz w:val="24"/>
        </w:rPr>
        <w:t>Curriculum</w:t>
      </w:r>
    </w:p>
    <w:p w:rsidR="00B05DEE" w:rsidRDefault="00000000">
      <w:pPr>
        <w:pStyle w:val="BodyText"/>
        <w:spacing w:before="163"/>
        <w:ind w:left="258"/>
        <w:jc w:val="center"/>
      </w:pPr>
      <w:r>
        <w:rPr>
          <w:spacing w:val="-2"/>
        </w:rPr>
        <w:t xml:space="preserve">Table 10: Independent Campus Lecture Model Option </w:t>
      </w:r>
      <w:r>
        <w:rPr>
          <w:spacing w:val="-10"/>
        </w:rPr>
        <w:t>5</w:t>
      </w:r>
    </w:p>
    <w:p w:rsidR="00B05DEE" w:rsidRDefault="00B05DEE">
      <w:pPr>
        <w:pStyle w:val="BodyText"/>
        <w:spacing w:before="25"/>
        <w:rPr>
          <w:sz w:val="20"/>
        </w:rPr>
      </w:pPr>
    </w:p>
    <w:tbl>
      <w:tblPr>
        <w:tblW w:w="0" w:type="auto"/>
        <w:tblInd w:w="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7"/>
        <w:gridCol w:w="3270"/>
        <w:gridCol w:w="4254"/>
      </w:tblGrid>
      <w:tr w:rsidR="00B05DEE">
        <w:trPr>
          <w:trHeight w:val="728"/>
        </w:trPr>
        <w:tc>
          <w:tcPr>
            <w:tcW w:w="557" w:type="dxa"/>
            <w:tcBorders>
              <w:bottom w:val="single" w:sz="18" w:space="0" w:color="000000"/>
            </w:tcBorders>
          </w:tcPr>
          <w:p w:rsidR="00B05DEE" w:rsidRDefault="00B05DEE">
            <w:pPr>
              <w:pStyle w:val="TableParagraph"/>
              <w:ind w:left="0"/>
              <w:rPr>
                <w:rFonts w:ascii="Times New Roman"/>
                <w:sz w:val="24"/>
              </w:rPr>
            </w:pPr>
          </w:p>
        </w:tc>
        <w:tc>
          <w:tcPr>
            <w:tcW w:w="3270" w:type="dxa"/>
            <w:tcBorders>
              <w:bottom w:val="single" w:sz="18" w:space="0" w:color="000000"/>
            </w:tcBorders>
          </w:tcPr>
          <w:p w:rsidR="00B05DEE" w:rsidRPr="007E4AF3" w:rsidRDefault="00000000">
            <w:pPr>
              <w:pStyle w:val="TableParagraph"/>
              <w:spacing w:before="71"/>
              <w:rPr>
                <w:b/>
                <w:bCs/>
                <w:sz w:val="24"/>
              </w:rPr>
            </w:pPr>
            <w:r w:rsidRPr="007E4AF3">
              <w:rPr>
                <w:b/>
                <w:bCs/>
                <w:spacing w:val="-4"/>
                <w:sz w:val="24"/>
              </w:rPr>
              <w:t>Regular Curriculum Structure</w:t>
            </w:r>
          </w:p>
        </w:tc>
        <w:tc>
          <w:tcPr>
            <w:tcW w:w="4254" w:type="dxa"/>
            <w:tcBorders>
              <w:bottom w:val="single" w:sz="18" w:space="0" w:color="000000"/>
            </w:tcBorders>
          </w:tcPr>
          <w:p w:rsidR="00B05DEE" w:rsidRPr="007E4AF3" w:rsidRDefault="00000000" w:rsidP="007E4AF3">
            <w:pPr>
              <w:pStyle w:val="TableParagraph"/>
              <w:spacing w:before="71"/>
              <w:rPr>
                <w:b/>
                <w:bCs/>
                <w:sz w:val="24"/>
              </w:rPr>
            </w:pPr>
            <w:r w:rsidRPr="007E4AF3">
              <w:rPr>
                <w:b/>
                <w:bCs/>
                <w:spacing w:val="-4"/>
                <w:sz w:val="24"/>
              </w:rPr>
              <w:t xml:space="preserve">Independent Curriculum Structure 5 (145 </w:t>
            </w:r>
            <w:r w:rsidRPr="007E4AF3">
              <w:rPr>
                <w:b/>
                <w:bCs/>
                <w:spacing w:val="-5"/>
                <w:sz w:val="24"/>
              </w:rPr>
              <w:t>to</w:t>
            </w:r>
            <w:r w:rsidR="007E4AF3" w:rsidRPr="007E4AF3">
              <w:rPr>
                <w:b/>
                <w:bCs/>
                <w:spacing w:val="-5"/>
                <w:sz w:val="24"/>
              </w:rPr>
              <w:t xml:space="preserve"> </w:t>
            </w:r>
            <w:r w:rsidRPr="007E4AF3">
              <w:rPr>
                <w:b/>
                <w:bCs/>
                <w:spacing w:val="-4"/>
                <w:sz w:val="24"/>
              </w:rPr>
              <w:t>155)</w:t>
            </w:r>
          </w:p>
        </w:tc>
      </w:tr>
      <w:tr w:rsidR="00B05DEE">
        <w:trPr>
          <w:trHeight w:val="437"/>
        </w:trPr>
        <w:tc>
          <w:tcPr>
            <w:tcW w:w="557" w:type="dxa"/>
            <w:tcBorders>
              <w:top w:val="single" w:sz="18" w:space="0" w:color="000000"/>
            </w:tcBorders>
            <w:shd w:val="clear" w:color="auto" w:fill="E7E7E7"/>
          </w:tcPr>
          <w:p w:rsidR="00B05DEE" w:rsidRDefault="00000000">
            <w:pPr>
              <w:pStyle w:val="TableParagraph"/>
              <w:spacing w:before="73"/>
              <w:rPr>
                <w:sz w:val="24"/>
              </w:rPr>
            </w:pPr>
            <w:r>
              <w:rPr>
                <w:spacing w:val="-10"/>
                <w:sz w:val="24"/>
              </w:rPr>
              <w:t>1</w:t>
            </w:r>
          </w:p>
        </w:tc>
        <w:tc>
          <w:tcPr>
            <w:tcW w:w="3270" w:type="dxa"/>
            <w:tcBorders>
              <w:top w:val="single" w:sz="18" w:space="0" w:color="000000"/>
            </w:tcBorders>
            <w:shd w:val="clear" w:color="auto" w:fill="E7E7E7"/>
          </w:tcPr>
          <w:p w:rsidR="00B05DEE" w:rsidRDefault="00000000">
            <w:pPr>
              <w:pStyle w:val="TableParagraph"/>
              <w:spacing w:before="73"/>
              <w:rPr>
                <w:sz w:val="24"/>
              </w:rPr>
            </w:pPr>
            <w:r>
              <w:rPr>
                <w:sz w:val="24"/>
              </w:rPr>
              <w:t xml:space="preserve">MKU 6 </w:t>
            </w:r>
            <w:r>
              <w:rPr>
                <w:spacing w:val="-5"/>
                <w:sz w:val="24"/>
              </w:rPr>
              <w:t>credits</w:t>
            </w:r>
          </w:p>
        </w:tc>
        <w:tc>
          <w:tcPr>
            <w:tcW w:w="4254" w:type="dxa"/>
            <w:tcBorders>
              <w:top w:val="single" w:sz="18" w:space="0" w:color="000000"/>
            </w:tcBorders>
            <w:shd w:val="clear" w:color="auto" w:fill="E7E7E7"/>
          </w:tcPr>
          <w:p w:rsidR="00B05DEE" w:rsidRDefault="00000000">
            <w:pPr>
              <w:pStyle w:val="TableParagraph"/>
              <w:spacing w:before="73"/>
              <w:rPr>
                <w:sz w:val="24"/>
              </w:rPr>
            </w:pPr>
            <w:r>
              <w:rPr>
                <w:sz w:val="24"/>
              </w:rPr>
              <w:t xml:space="preserve">MKU 6 </w:t>
            </w:r>
            <w:r>
              <w:rPr>
                <w:spacing w:val="-5"/>
                <w:sz w:val="24"/>
              </w:rPr>
              <w:t>credits</w:t>
            </w:r>
          </w:p>
        </w:tc>
      </w:tr>
      <w:tr w:rsidR="00B05DEE">
        <w:trPr>
          <w:trHeight w:val="527"/>
        </w:trPr>
        <w:tc>
          <w:tcPr>
            <w:tcW w:w="557" w:type="dxa"/>
          </w:tcPr>
          <w:p w:rsidR="00B05DEE" w:rsidRDefault="00000000">
            <w:pPr>
              <w:pStyle w:val="TableParagraph"/>
              <w:spacing w:before="71"/>
              <w:rPr>
                <w:sz w:val="24"/>
              </w:rPr>
            </w:pPr>
            <w:r>
              <w:rPr>
                <w:spacing w:val="-10"/>
                <w:sz w:val="24"/>
              </w:rPr>
              <w:t>2</w:t>
            </w:r>
          </w:p>
        </w:tc>
        <w:tc>
          <w:tcPr>
            <w:tcW w:w="3270" w:type="dxa"/>
          </w:tcPr>
          <w:p w:rsidR="00B05DEE" w:rsidRDefault="00000000">
            <w:pPr>
              <w:pStyle w:val="TableParagraph"/>
              <w:spacing w:before="71"/>
              <w:rPr>
                <w:sz w:val="24"/>
              </w:rPr>
            </w:pPr>
            <w:r>
              <w:rPr>
                <w:sz w:val="24"/>
              </w:rPr>
              <w:t xml:space="preserve">MKKU 26 </w:t>
            </w:r>
            <w:r>
              <w:rPr>
                <w:spacing w:val="-5"/>
                <w:sz w:val="24"/>
              </w:rPr>
              <w:t>credits</w:t>
            </w:r>
          </w:p>
        </w:tc>
        <w:tc>
          <w:tcPr>
            <w:tcW w:w="4254" w:type="dxa"/>
          </w:tcPr>
          <w:p w:rsidR="00B05DEE" w:rsidRDefault="00000000">
            <w:pPr>
              <w:pStyle w:val="TableParagraph"/>
              <w:spacing w:before="71"/>
              <w:rPr>
                <w:sz w:val="24"/>
              </w:rPr>
            </w:pPr>
            <w:r>
              <w:rPr>
                <w:sz w:val="24"/>
              </w:rPr>
              <w:t xml:space="preserve">MKKU 26 </w:t>
            </w:r>
            <w:r>
              <w:rPr>
                <w:spacing w:val="-5"/>
                <w:sz w:val="24"/>
              </w:rPr>
              <w:t>credits</w:t>
            </w:r>
          </w:p>
        </w:tc>
      </w:tr>
      <w:tr w:rsidR="00B05DEE">
        <w:trPr>
          <w:trHeight w:val="563"/>
        </w:trPr>
        <w:tc>
          <w:tcPr>
            <w:tcW w:w="557" w:type="dxa"/>
            <w:shd w:val="clear" w:color="auto" w:fill="E7E7E7"/>
          </w:tcPr>
          <w:p w:rsidR="00B05DEE" w:rsidRDefault="00000000">
            <w:pPr>
              <w:pStyle w:val="TableParagraph"/>
              <w:spacing w:before="71"/>
              <w:rPr>
                <w:sz w:val="24"/>
              </w:rPr>
            </w:pPr>
            <w:r>
              <w:rPr>
                <w:spacing w:val="-10"/>
                <w:sz w:val="24"/>
              </w:rPr>
              <w:t>3</w:t>
            </w:r>
          </w:p>
        </w:tc>
        <w:tc>
          <w:tcPr>
            <w:tcW w:w="3270" w:type="dxa"/>
            <w:shd w:val="clear" w:color="auto" w:fill="E7E7E7"/>
          </w:tcPr>
          <w:p w:rsidR="00B05DEE" w:rsidRDefault="00000000">
            <w:pPr>
              <w:pStyle w:val="TableParagraph"/>
              <w:spacing w:before="71"/>
              <w:rPr>
                <w:sz w:val="24"/>
              </w:rPr>
            </w:pPr>
            <w:r>
              <w:rPr>
                <w:spacing w:val="-2"/>
                <w:sz w:val="24"/>
              </w:rPr>
              <w:t xml:space="preserve">MKKF </w:t>
            </w:r>
            <w:r>
              <w:rPr>
                <w:spacing w:val="-5"/>
                <w:sz w:val="24"/>
              </w:rPr>
              <w:t>/15-20</w:t>
            </w:r>
          </w:p>
        </w:tc>
        <w:tc>
          <w:tcPr>
            <w:tcW w:w="4254" w:type="dxa"/>
            <w:shd w:val="clear" w:color="auto" w:fill="E7E7E7"/>
          </w:tcPr>
          <w:p w:rsidR="00B05DEE" w:rsidRDefault="00000000">
            <w:pPr>
              <w:pStyle w:val="TableParagraph"/>
              <w:spacing w:before="71"/>
              <w:rPr>
                <w:sz w:val="24"/>
              </w:rPr>
            </w:pPr>
            <w:r>
              <w:rPr>
                <w:sz w:val="24"/>
              </w:rPr>
              <w:t xml:space="preserve">MKKF </w:t>
            </w:r>
            <w:r>
              <w:rPr>
                <w:spacing w:val="-5"/>
                <w:sz w:val="24"/>
              </w:rPr>
              <w:t>10%/15-20</w:t>
            </w:r>
          </w:p>
        </w:tc>
      </w:tr>
      <w:tr w:rsidR="00B05DEE">
        <w:trPr>
          <w:trHeight w:val="462"/>
        </w:trPr>
        <w:tc>
          <w:tcPr>
            <w:tcW w:w="557" w:type="dxa"/>
            <w:vMerge w:val="restart"/>
          </w:tcPr>
          <w:p w:rsidR="00B05DEE" w:rsidRDefault="00000000">
            <w:pPr>
              <w:pStyle w:val="TableParagraph"/>
              <w:spacing w:before="71"/>
              <w:rPr>
                <w:sz w:val="24"/>
              </w:rPr>
            </w:pPr>
            <w:r>
              <w:rPr>
                <w:spacing w:val="-10"/>
                <w:sz w:val="24"/>
              </w:rPr>
              <w:t>4</w:t>
            </w:r>
          </w:p>
        </w:tc>
        <w:tc>
          <w:tcPr>
            <w:tcW w:w="3270" w:type="dxa"/>
          </w:tcPr>
          <w:p w:rsidR="00B05DEE" w:rsidRDefault="00000000">
            <w:pPr>
              <w:pStyle w:val="TableParagraph"/>
              <w:spacing w:before="71"/>
              <w:rPr>
                <w:sz w:val="24"/>
              </w:rPr>
            </w:pPr>
            <w:r>
              <w:rPr>
                <w:sz w:val="24"/>
              </w:rPr>
              <w:t xml:space="preserve">MKKPS 97+ credits </w:t>
            </w:r>
            <w:r>
              <w:rPr>
                <w:spacing w:val="-2"/>
                <w:sz w:val="24"/>
              </w:rPr>
              <w:t>consisting of</w:t>
            </w:r>
          </w:p>
        </w:tc>
        <w:tc>
          <w:tcPr>
            <w:tcW w:w="4254" w:type="dxa"/>
          </w:tcPr>
          <w:p w:rsidR="00B05DEE" w:rsidRDefault="00000000">
            <w:pPr>
              <w:pStyle w:val="TableParagraph"/>
              <w:spacing w:before="71"/>
              <w:rPr>
                <w:sz w:val="24"/>
              </w:rPr>
            </w:pPr>
            <w:r>
              <w:rPr>
                <w:sz w:val="24"/>
              </w:rPr>
              <w:t xml:space="preserve">MKKPS 97+ </w:t>
            </w:r>
            <w:r>
              <w:rPr>
                <w:spacing w:val="-5"/>
                <w:sz w:val="24"/>
              </w:rPr>
              <w:t>credits</w:t>
            </w:r>
          </w:p>
        </w:tc>
      </w:tr>
      <w:tr w:rsidR="00B05DEE">
        <w:trPr>
          <w:trHeight w:val="2192"/>
        </w:trPr>
        <w:tc>
          <w:tcPr>
            <w:tcW w:w="557" w:type="dxa"/>
            <w:vMerge/>
            <w:tcBorders>
              <w:top w:val="nil"/>
            </w:tcBorders>
          </w:tcPr>
          <w:p w:rsidR="00B05DEE" w:rsidRDefault="00B05DEE">
            <w:pPr>
              <w:rPr>
                <w:sz w:val="2"/>
                <w:szCs w:val="2"/>
              </w:rPr>
            </w:pPr>
          </w:p>
        </w:tc>
        <w:tc>
          <w:tcPr>
            <w:tcW w:w="3270" w:type="dxa"/>
            <w:vMerge w:val="restart"/>
            <w:shd w:val="clear" w:color="auto" w:fill="E7E7E7"/>
          </w:tcPr>
          <w:p w:rsidR="00B05DEE" w:rsidRDefault="00000000">
            <w:pPr>
              <w:pStyle w:val="TableParagraph"/>
              <w:numPr>
                <w:ilvl w:val="0"/>
                <w:numId w:val="33"/>
              </w:numPr>
              <w:tabs>
                <w:tab w:val="left" w:pos="564"/>
                <w:tab w:val="left" w:pos="566"/>
              </w:tabs>
              <w:spacing w:before="71"/>
              <w:ind w:right="289"/>
              <w:rPr>
                <w:sz w:val="24"/>
              </w:rPr>
            </w:pPr>
            <w:r>
              <w:rPr>
                <w:spacing w:val="-2"/>
                <w:sz w:val="24"/>
              </w:rPr>
              <w:t xml:space="preserve">Core Expertise </w:t>
            </w:r>
            <w:r w:rsidR="007E4AF3">
              <w:rPr>
                <w:spacing w:val="-2"/>
                <w:sz w:val="24"/>
              </w:rPr>
              <w:t xml:space="preserve">Courses of </w:t>
            </w:r>
            <w:r>
              <w:rPr>
                <w:sz w:val="24"/>
              </w:rPr>
              <w:t xml:space="preserve">Study Program (MKKIPS) </w:t>
            </w:r>
            <w:r>
              <w:rPr>
                <w:spacing w:val="-4"/>
                <w:sz w:val="24"/>
              </w:rPr>
              <w:t>87+</w:t>
            </w:r>
          </w:p>
          <w:p w:rsidR="00B05DEE" w:rsidRDefault="00000000" w:rsidP="008D6EF3">
            <w:pPr>
              <w:pStyle w:val="TableParagraph"/>
              <w:numPr>
                <w:ilvl w:val="0"/>
                <w:numId w:val="33"/>
              </w:numPr>
              <w:tabs>
                <w:tab w:val="left" w:pos="566"/>
              </w:tabs>
              <w:ind w:right="150"/>
              <w:rPr>
                <w:sz w:val="24"/>
              </w:rPr>
            </w:pPr>
            <w:r>
              <w:rPr>
                <w:spacing w:val="-2"/>
                <w:sz w:val="24"/>
              </w:rPr>
              <w:t xml:space="preserve">Elective </w:t>
            </w:r>
            <w:r>
              <w:rPr>
                <w:sz w:val="24"/>
              </w:rPr>
              <w:t>Expertise Courses</w:t>
            </w:r>
            <w:r w:rsidR="00836667">
              <w:rPr>
                <w:sz w:val="24"/>
              </w:rPr>
              <w:t xml:space="preserve"> of </w:t>
            </w:r>
            <w:r w:rsidR="00836667">
              <w:rPr>
                <w:spacing w:val="-2"/>
                <w:sz w:val="24"/>
              </w:rPr>
              <w:t>Study Program</w:t>
            </w:r>
            <w:r>
              <w:rPr>
                <w:sz w:val="24"/>
              </w:rPr>
              <w:t xml:space="preserve"> </w:t>
            </w:r>
            <w:r>
              <w:rPr>
                <w:spacing w:val="-2"/>
                <w:sz w:val="24"/>
              </w:rPr>
              <w:t>(MKKPPS)-10+</w:t>
            </w:r>
          </w:p>
        </w:tc>
        <w:tc>
          <w:tcPr>
            <w:tcW w:w="4254" w:type="dxa"/>
            <w:shd w:val="clear" w:color="auto" w:fill="E7E7E7"/>
          </w:tcPr>
          <w:p w:rsidR="00B05DEE" w:rsidRDefault="00000000">
            <w:pPr>
              <w:pStyle w:val="TableParagraph"/>
              <w:numPr>
                <w:ilvl w:val="0"/>
                <w:numId w:val="32"/>
              </w:numPr>
              <w:tabs>
                <w:tab w:val="left" w:pos="458"/>
                <w:tab w:val="left" w:pos="460"/>
              </w:tabs>
              <w:spacing w:before="71"/>
              <w:ind w:right="142"/>
              <w:rPr>
                <w:sz w:val="24"/>
              </w:rPr>
            </w:pPr>
            <w:r>
              <w:rPr>
                <w:sz w:val="24"/>
              </w:rPr>
              <w:t>MKKIPS (</w:t>
            </w:r>
            <w:r w:rsidR="00373A3F" w:rsidRPr="00373A3F">
              <w:rPr>
                <w:sz w:val="24"/>
              </w:rPr>
              <w:t>A minimum of 37 credits is required, with the maximum adjusted according to the credit value specified in point b</w:t>
            </w:r>
            <w:r>
              <w:rPr>
                <w:sz w:val="24"/>
              </w:rPr>
              <w:t>)</w:t>
            </w:r>
          </w:p>
          <w:p w:rsidR="00B05DEE" w:rsidRDefault="00000000">
            <w:pPr>
              <w:pStyle w:val="TableParagraph"/>
              <w:numPr>
                <w:ilvl w:val="0"/>
                <w:numId w:val="32"/>
              </w:numPr>
              <w:tabs>
                <w:tab w:val="left" w:pos="460"/>
              </w:tabs>
              <w:ind w:right="183"/>
              <w:rPr>
                <w:sz w:val="24"/>
              </w:rPr>
            </w:pPr>
            <w:r>
              <w:rPr>
                <w:sz w:val="24"/>
              </w:rPr>
              <w:t>MKKPPS</w:t>
            </w:r>
            <w:r w:rsidR="00373A3F">
              <w:rPr>
                <w:sz w:val="24"/>
              </w:rPr>
              <w:t>:</w:t>
            </w:r>
            <w:r>
              <w:rPr>
                <w:sz w:val="24"/>
              </w:rPr>
              <w:t xml:space="preserve"> </w:t>
            </w:r>
            <w:r w:rsidR="00373A3F" w:rsidRPr="00373A3F">
              <w:rPr>
                <w:sz w:val="24"/>
              </w:rPr>
              <w:t>A minimum of 10 credits and a maximum of 20 credits are required, which can be taken from another study program, whether at the same or a different institution (Package system)</w:t>
            </w:r>
          </w:p>
        </w:tc>
      </w:tr>
      <w:tr w:rsidR="00B05DEE">
        <w:trPr>
          <w:trHeight w:val="1024"/>
        </w:trPr>
        <w:tc>
          <w:tcPr>
            <w:tcW w:w="557" w:type="dxa"/>
          </w:tcPr>
          <w:p w:rsidR="00B05DEE" w:rsidRDefault="00000000">
            <w:pPr>
              <w:pStyle w:val="TableParagraph"/>
              <w:spacing w:before="74"/>
              <w:rPr>
                <w:sz w:val="24"/>
              </w:rPr>
            </w:pPr>
            <w:r>
              <w:rPr>
                <w:spacing w:val="-10"/>
                <w:sz w:val="24"/>
              </w:rPr>
              <w:t>5</w:t>
            </w:r>
          </w:p>
        </w:tc>
        <w:tc>
          <w:tcPr>
            <w:tcW w:w="3270" w:type="dxa"/>
            <w:vMerge/>
            <w:tcBorders>
              <w:top w:val="nil"/>
            </w:tcBorders>
            <w:shd w:val="clear" w:color="auto" w:fill="E7E7E7"/>
          </w:tcPr>
          <w:p w:rsidR="00B05DEE" w:rsidRDefault="00B05DEE">
            <w:pPr>
              <w:rPr>
                <w:sz w:val="2"/>
                <w:szCs w:val="2"/>
              </w:rPr>
            </w:pPr>
          </w:p>
        </w:tc>
        <w:tc>
          <w:tcPr>
            <w:tcW w:w="4254" w:type="dxa"/>
          </w:tcPr>
          <w:p w:rsidR="00B05DEE" w:rsidRDefault="00836667">
            <w:pPr>
              <w:pStyle w:val="TableParagraph"/>
              <w:spacing w:before="74"/>
              <w:rPr>
                <w:sz w:val="24"/>
              </w:rPr>
            </w:pPr>
            <w:r w:rsidRPr="00836667">
              <w:rPr>
                <w:sz w:val="24"/>
              </w:rPr>
              <w:t xml:space="preserve">Activities equivalent to 20 credits that match the additional profile. </w:t>
            </w:r>
            <w:r>
              <w:rPr>
                <w:sz w:val="24"/>
              </w:rPr>
              <w:t>The e</w:t>
            </w:r>
            <w:r w:rsidRPr="00836667">
              <w:rPr>
                <w:sz w:val="24"/>
              </w:rPr>
              <w:t>xample cases include Humanities and Science and Technology.</w:t>
            </w:r>
          </w:p>
        </w:tc>
      </w:tr>
      <w:tr w:rsidR="00B05DEE">
        <w:trPr>
          <w:trHeight w:val="1024"/>
        </w:trPr>
        <w:tc>
          <w:tcPr>
            <w:tcW w:w="557" w:type="dxa"/>
            <w:shd w:val="clear" w:color="auto" w:fill="E7E7E7"/>
          </w:tcPr>
          <w:p w:rsidR="00B05DEE" w:rsidRDefault="00000000">
            <w:pPr>
              <w:pStyle w:val="TableParagraph"/>
              <w:spacing w:before="71"/>
              <w:rPr>
                <w:sz w:val="24"/>
              </w:rPr>
            </w:pPr>
            <w:r>
              <w:rPr>
                <w:spacing w:val="-10"/>
                <w:sz w:val="24"/>
              </w:rPr>
              <w:t>6</w:t>
            </w:r>
          </w:p>
        </w:tc>
        <w:tc>
          <w:tcPr>
            <w:tcW w:w="3270" w:type="dxa"/>
            <w:vMerge/>
            <w:tcBorders>
              <w:top w:val="nil"/>
            </w:tcBorders>
            <w:shd w:val="clear" w:color="auto" w:fill="E7E7E7"/>
          </w:tcPr>
          <w:p w:rsidR="00B05DEE" w:rsidRDefault="00B05DEE">
            <w:pPr>
              <w:rPr>
                <w:sz w:val="2"/>
                <w:szCs w:val="2"/>
              </w:rPr>
            </w:pPr>
          </w:p>
        </w:tc>
        <w:tc>
          <w:tcPr>
            <w:tcW w:w="4254" w:type="dxa"/>
            <w:shd w:val="clear" w:color="auto" w:fill="E7E7E7"/>
          </w:tcPr>
          <w:p w:rsidR="00B05DEE" w:rsidRDefault="00373A3F">
            <w:pPr>
              <w:pStyle w:val="TableParagraph"/>
              <w:spacing w:before="71"/>
              <w:ind w:right="130"/>
              <w:jc w:val="both"/>
              <w:rPr>
                <w:sz w:val="24"/>
              </w:rPr>
            </w:pPr>
            <w:r w:rsidRPr="00373A3F">
              <w:rPr>
                <w:sz w:val="24"/>
              </w:rPr>
              <w:t>Activities equivalent to 20 credits at other institutions, such as research, entrepreneurship, student exchange, internships, and including the thesis, are recognized</w:t>
            </w:r>
            <w:r w:rsidR="00836667" w:rsidRPr="00836667">
              <w:rPr>
                <w:sz w:val="24"/>
              </w:rPr>
              <w:t>.</w:t>
            </w:r>
          </w:p>
        </w:tc>
      </w:tr>
    </w:tbl>
    <w:p w:rsidR="00B05DEE" w:rsidRDefault="00B05DEE">
      <w:pPr>
        <w:jc w:val="both"/>
        <w:rPr>
          <w:sz w:val="24"/>
        </w:rPr>
        <w:sectPr w:rsidR="00B05DEE">
          <w:pgSz w:w="11910" w:h="16840"/>
          <w:pgMar w:top="1920" w:right="1300" w:bottom="1240" w:left="1680" w:header="0" w:footer="1055" w:gutter="0"/>
          <w:cols w:space="720"/>
        </w:sectPr>
      </w:pPr>
    </w:p>
    <w:p w:rsidR="00B05DEE" w:rsidRDefault="00000000" w:rsidP="001E7720">
      <w:pPr>
        <w:pStyle w:val="ListParagraph"/>
        <w:numPr>
          <w:ilvl w:val="1"/>
          <w:numId w:val="82"/>
        </w:numPr>
        <w:tabs>
          <w:tab w:val="left" w:pos="730"/>
        </w:tabs>
        <w:spacing w:before="51"/>
        <w:ind w:left="730" w:hanging="358"/>
        <w:rPr>
          <w:sz w:val="24"/>
        </w:rPr>
      </w:pPr>
      <w:r>
        <w:rPr>
          <w:spacing w:val="-10"/>
          <w:sz w:val="24"/>
        </w:rPr>
        <w:lastRenderedPageBreak/>
        <w:t xml:space="preserve">KMMB-6 </w:t>
      </w:r>
      <w:r>
        <w:rPr>
          <w:spacing w:val="-4"/>
          <w:sz w:val="24"/>
        </w:rPr>
        <w:t>Curriculum</w:t>
      </w:r>
    </w:p>
    <w:p w:rsidR="00B05DEE" w:rsidRDefault="00000000">
      <w:pPr>
        <w:pStyle w:val="BodyText"/>
        <w:spacing w:before="43"/>
        <w:ind w:left="2088"/>
      </w:pPr>
      <w:r>
        <w:rPr>
          <w:spacing w:val="-2"/>
        </w:rPr>
        <w:t xml:space="preserve">Table 11: Independent Campus Lecture Model Option </w:t>
      </w:r>
      <w:r>
        <w:rPr>
          <w:spacing w:val="-10"/>
        </w:rPr>
        <w:t>6</w:t>
      </w:r>
    </w:p>
    <w:p w:rsidR="00B05DEE" w:rsidRDefault="00B05DEE">
      <w:pPr>
        <w:pStyle w:val="BodyText"/>
        <w:spacing w:before="2"/>
        <w:rPr>
          <w:sz w:val="12"/>
        </w:rPr>
      </w:pPr>
    </w:p>
    <w:tbl>
      <w:tblPr>
        <w:tblW w:w="0" w:type="auto"/>
        <w:tblInd w:w="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7"/>
        <w:gridCol w:w="3270"/>
        <w:gridCol w:w="4254"/>
      </w:tblGrid>
      <w:tr w:rsidR="00B05DEE">
        <w:trPr>
          <w:trHeight w:val="728"/>
        </w:trPr>
        <w:tc>
          <w:tcPr>
            <w:tcW w:w="557" w:type="dxa"/>
            <w:tcBorders>
              <w:bottom w:val="single" w:sz="18" w:space="0" w:color="000000"/>
            </w:tcBorders>
          </w:tcPr>
          <w:p w:rsidR="00B05DEE" w:rsidRDefault="00B05DEE">
            <w:pPr>
              <w:pStyle w:val="TableParagraph"/>
              <w:ind w:left="0"/>
              <w:rPr>
                <w:rFonts w:ascii="Times New Roman"/>
                <w:sz w:val="24"/>
              </w:rPr>
            </w:pPr>
          </w:p>
        </w:tc>
        <w:tc>
          <w:tcPr>
            <w:tcW w:w="3270" w:type="dxa"/>
            <w:tcBorders>
              <w:bottom w:val="single" w:sz="18" w:space="0" w:color="000000"/>
            </w:tcBorders>
          </w:tcPr>
          <w:p w:rsidR="00B05DEE" w:rsidRPr="002B5C00" w:rsidRDefault="002B5C00">
            <w:pPr>
              <w:pStyle w:val="TableParagraph"/>
              <w:tabs>
                <w:tab w:val="left" w:pos="1182"/>
                <w:tab w:val="left" w:pos="2401"/>
              </w:tabs>
              <w:spacing w:before="71"/>
              <w:ind w:left="150" w:right="120"/>
              <w:rPr>
                <w:b/>
                <w:bCs/>
                <w:sz w:val="24"/>
              </w:rPr>
            </w:pPr>
            <w:r w:rsidRPr="002B5C00">
              <w:rPr>
                <w:b/>
                <w:bCs/>
                <w:spacing w:val="-4"/>
                <w:sz w:val="24"/>
              </w:rPr>
              <w:t xml:space="preserve">Regular </w:t>
            </w:r>
            <w:r w:rsidRPr="002B5C00">
              <w:rPr>
                <w:b/>
                <w:bCs/>
                <w:spacing w:val="-2"/>
                <w:sz w:val="24"/>
              </w:rPr>
              <w:t>Curriculum Structure</w:t>
            </w:r>
            <w:r w:rsidRPr="002B5C00">
              <w:rPr>
                <w:b/>
                <w:bCs/>
                <w:spacing w:val="-4"/>
                <w:sz w:val="24"/>
              </w:rPr>
              <w:t xml:space="preserve"> </w:t>
            </w:r>
            <w:r w:rsidRPr="002B5C00">
              <w:rPr>
                <w:b/>
                <w:bCs/>
                <w:sz w:val="24"/>
              </w:rPr>
              <w:t>(145 to 155)</w:t>
            </w:r>
          </w:p>
        </w:tc>
        <w:tc>
          <w:tcPr>
            <w:tcW w:w="4254" w:type="dxa"/>
            <w:tcBorders>
              <w:bottom w:val="single" w:sz="18" w:space="0" w:color="000000"/>
            </w:tcBorders>
          </w:tcPr>
          <w:p w:rsidR="00B05DEE" w:rsidRPr="002B5C00" w:rsidRDefault="00000000" w:rsidP="002B5C00">
            <w:pPr>
              <w:pStyle w:val="TableParagraph"/>
              <w:spacing w:before="71"/>
              <w:ind w:left="423"/>
              <w:rPr>
                <w:b/>
                <w:bCs/>
                <w:sz w:val="24"/>
              </w:rPr>
            </w:pPr>
            <w:r w:rsidRPr="002B5C00">
              <w:rPr>
                <w:b/>
                <w:bCs/>
                <w:sz w:val="24"/>
              </w:rPr>
              <w:t xml:space="preserve">Independent Curriculum Structure 6 (145 </w:t>
            </w:r>
            <w:r w:rsidRPr="002B5C00">
              <w:rPr>
                <w:b/>
                <w:bCs/>
                <w:spacing w:val="-5"/>
                <w:sz w:val="24"/>
              </w:rPr>
              <w:t>to</w:t>
            </w:r>
            <w:r w:rsidR="002B5C00" w:rsidRPr="002B5C00">
              <w:rPr>
                <w:b/>
                <w:bCs/>
                <w:spacing w:val="-5"/>
                <w:sz w:val="24"/>
              </w:rPr>
              <w:t xml:space="preserve"> </w:t>
            </w:r>
            <w:r w:rsidRPr="002B5C00">
              <w:rPr>
                <w:b/>
                <w:bCs/>
                <w:spacing w:val="-4"/>
                <w:sz w:val="24"/>
              </w:rPr>
              <w:t>155)</w:t>
            </w:r>
          </w:p>
        </w:tc>
      </w:tr>
      <w:tr w:rsidR="00B05DEE">
        <w:trPr>
          <w:trHeight w:val="437"/>
        </w:trPr>
        <w:tc>
          <w:tcPr>
            <w:tcW w:w="557" w:type="dxa"/>
            <w:tcBorders>
              <w:top w:val="single" w:sz="18" w:space="0" w:color="000000"/>
            </w:tcBorders>
            <w:shd w:val="clear" w:color="auto" w:fill="E7E7E7"/>
          </w:tcPr>
          <w:p w:rsidR="00B05DEE" w:rsidRDefault="00000000">
            <w:pPr>
              <w:pStyle w:val="TableParagraph"/>
              <w:spacing w:before="73"/>
              <w:rPr>
                <w:sz w:val="24"/>
              </w:rPr>
            </w:pPr>
            <w:r>
              <w:rPr>
                <w:spacing w:val="-10"/>
                <w:sz w:val="24"/>
              </w:rPr>
              <w:t>1</w:t>
            </w:r>
          </w:p>
        </w:tc>
        <w:tc>
          <w:tcPr>
            <w:tcW w:w="3270" w:type="dxa"/>
            <w:tcBorders>
              <w:top w:val="single" w:sz="18" w:space="0" w:color="000000"/>
            </w:tcBorders>
            <w:shd w:val="clear" w:color="auto" w:fill="E7E7E7"/>
          </w:tcPr>
          <w:p w:rsidR="00B05DEE" w:rsidRDefault="00000000">
            <w:pPr>
              <w:pStyle w:val="TableParagraph"/>
              <w:spacing w:before="73"/>
              <w:ind w:left="150"/>
              <w:rPr>
                <w:sz w:val="24"/>
              </w:rPr>
            </w:pPr>
            <w:r>
              <w:rPr>
                <w:sz w:val="24"/>
              </w:rPr>
              <w:t xml:space="preserve">MKU 6 </w:t>
            </w:r>
            <w:r>
              <w:rPr>
                <w:spacing w:val="-5"/>
                <w:sz w:val="24"/>
              </w:rPr>
              <w:t>credits</w:t>
            </w:r>
          </w:p>
        </w:tc>
        <w:tc>
          <w:tcPr>
            <w:tcW w:w="4254" w:type="dxa"/>
            <w:tcBorders>
              <w:top w:val="single" w:sz="18" w:space="0" w:color="000000"/>
            </w:tcBorders>
            <w:shd w:val="clear" w:color="auto" w:fill="E7E7E7"/>
          </w:tcPr>
          <w:p w:rsidR="00B05DEE" w:rsidRDefault="00000000">
            <w:pPr>
              <w:pStyle w:val="TableParagraph"/>
              <w:spacing w:before="73"/>
              <w:rPr>
                <w:sz w:val="24"/>
              </w:rPr>
            </w:pPr>
            <w:r>
              <w:rPr>
                <w:sz w:val="24"/>
              </w:rPr>
              <w:t xml:space="preserve">MKU 6 </w:t>
            </w:r>
            <w:r>
              <w:rPr>
                <w:spacing w:val="-5"/>
                <w:sz w:val="24"/>
              </w:rPr>
              <w:t>credits</w:t>
            </w:r>
          </w:p>
        </w:tc>
      </w:tr>
      <w:tr w:rsidR="00B05DEE">
        <w:trPr>
          <w:trHeight w:val="435"/>
        </w:trPr>
        <w:tc>
          <w:tcPr>
            <w:tcW w:w="557" w:type="dxa"/>
          </w:tcPr>
          <w:p w:rsidR="00B05DEE" w:rsidRDefault="00000000">
            <w:pPr>
              <w:pStyle w:val="TableParagraph"/>
              <w:spacing w:before="71"/>
              <w:rPr>
                <w:sz w:val="24"/>
              </w:rPr>
            </w:pPr>
            <w:r>
              <w:rPr>
                <w:spacing w:val="-10"/>
                <w:sz w:val="24"/>
              </w:rPr>
              <w:t>2</w:t>
            </w:r>
          </w:p>
        </w:tc>
        <w:tc>
          <w:tcPr>
            <w:tcW w:w="3270" w:type="dxa"/>
          </w:tcPr>
          <w:p w:rsidR="00B05DEE" w:rsidRDefault="00000000">
            <w:pPr>
              <w:pStyle w:val="TableParagraph"/>
              <w:spacing w:before="71"/>
              <w:ind w:left="150"/>
              <w:rPr>
                <w:sz w:val="24"/>
              </w:rPr>
            </w:pPr>
            <w:r>
              <w:rPr>
                <w:sz w:val="24"/>
              </w:rPr>
              <w:t xml:space="preserve">MKKU 26 </w:t>
            </w:r>
            <w:r>
              <w:rPr>
                <w:spacing w:val="-5"/>
                <w:sz w:val="24"/>
              </w:rPr>
              <w:t>credits</w:t>
            </w:r>
          </w:p>
        </w:tc>
        <w:tc>
          <w:tcPr>
            <w:tcW w:w="4254" w:type="dxa"/>
          </w:tcPr>
          <w:p w:rsidR="00B05DEE" w:rsidRDefault="00000000">
            <w:pPr>
              <w:pStyle w:val="TableParagraph"/>
              <w:spacing w:before="71"/>
              <w:rPr>
                <w:sz w:val="24"/>
              </w:rPr>
            </w:pPr>
            <w:r>
              <w:rPr>
                <w:sz w:val="24"/>
              </w:rPr>
              <w:t xml:space="preserve">MKKU 26 </w:t>
            </w:r>
            <w:r>
              <w:rPr>
                <w:spacing w:val="-5"/>
                <w:sz w:val="24"/>
              </w:rPr>
              <w:t>credits</w:t>
            </w:r>
          </w:p>
        </w:tc>
      </w:tr>
      <w:tr w:rsidR="00B05DEE">
        <w:trPr>
          <w:trHeight w:val="438"/>
        </w:trPr>
        <w:tc>
          <w:tcPr>
            <w:tcW w:w="557" w:type="dxa"/>
            <w:shd w:val="clear" w:color="auto" w:fill="E7E7E7"/>
          </w:tcPr>
          <w:p w:rsidR="00B05DEE" w:rsidRDefault="00000000">
            <w:pPr>
              <w:pStyle w:val="TableParagraph"/>
              <w:spacing w:before="73"/>
              <w:rPr>
                <w:sz w:val="24"/>
              </w:rPr>
            </w:pPr>
            <w:r>
              <w:rPr>
                <w:spacing w:val="-10"/>
                <w:sz w:val="24"/>
              </w:rPr>
              <w:t>3</w:t>
            </w:r>
          </w:p>
        </w:tc>
        <w:tc>
          <w:tcPr>
            <w:tcW w:w="3270" w:type="dxa"/>
            <w:shd w:val="clear" w:color="auto" w:fill="E7E7E7"/>
          </w:tcPr>
          <w:p w:rsidR="00B05DEE" w:rsidRDefault="00000000">
            <w:pPr>
              <w:pStyle w:val="TableParagraph"/>
              <w:spacing w:before="73"/>
              <w:ind w:left="150"/>
              <w:rPr>
                <w:sz w:val="24"/>
              </w:rPr>
            </w:pPr>
            <w:r>
              <w:rPr>
                <w:spacing w:val="-2"/>
                <w:sz w:val="24"/>
              </w:rPr>
              <w:t xml:space="preserve">MKKF </w:t>
            </w:r>
            <w:r>
              <w:rPr>
                <w:spacing w:val="-5"/>
                <w:sz w:val="24"/>
              </w:rPr>
              <w:t>/15-20</w:t>
            </w:r>
          </w:p>
        </w:tc>
        <w:tc>
          <w:tcPr>
            <w:tcW w:w="4254" w:type="dxa"/>
            <w:shd w:val="clear" w:color="auto" w:fill="E7E7E7"/>
          </w:tcPr>
          <w:p w:rsidR="00B05DEE" w:rsidRDefault="00000000">
            <w:pPr>
              <w:pStyle w:val="TableParagraph"/>
              <w:spacing w:before="73"/>
              <w:rPr>
                <w:sz w:val="24"/>
              </w:rPr>
            </w:pPr>
            <w:r>
              <w:rPr>
                <w:spacing w:val="-2"/>
                <w:sz w:val="24"/>
              </w:rPr>
              <w:t xml:space="preserve">MKKF </w:t>
            </w:r>
            <w:r>
              <w:rPr>
                <w:spacing w:val="-5"/>
                <w:sz w:val="24"/>
              </w:rPr>
              <w:t>/15-20</w:t>
            </w:r>
          </w:p>
        </w:tc>
      </w:tr>
      <w:tr w:rsidR="00B05DEE">
        <w:trPr>
          <w:trHeight w:val="436"/>
        </w:trPr>
        <w:tc>
          <w:tcPr>
            <w:tcW w:w="557" w:type="dxa"/>
            <w:vMerge w:val="restart"/>
          </w:tcPr>
          <w:p w:rsidR="00B05DEE" w:rsidRDefault="00000000">
            <w:pPr>
              <w:pStyle w:val="TableParagraph"/>
              <w:spacing w:before="71"/>
              <w:rPr>
                <w:sz w:val="24"/>
              </w:rPr>
            </w:pPr>
            <w:r>
              <w:rPr>
                <w:spacing w:val="-10"/>
                <w:sz w:val="24"/>
              </w:rPr>
              <w:t>4</w:t>
            </w:r>
          </w:p>
        </w:tc>
        <w:tc>
          <w:tcPr>
            <w:tcW w:w="3270" w:type="dxa"/>
          </w:tcPr>
          <w:p w:rsidR="00B05DEE" w:rsidRDefault="00000000">
            <w:pPr>
              <w:pStyle w:val="TableParagraph"/>
              <w:spacing w:before="71"/>
              <w:ind w:left="150"/>
              <w:rPr>
                <w:sz w:val="24"/>
              </w:rPr>
            </w:pPr>
            <w:r>
              <w:rPr>
                <w:sz w:val="24"/>
              </w:rPr>
              <w:t xml:space="preserve">MKKPS 97+ credits </w:t>
            </w:r>
            <w:r>
              <w:rPr>
                <w:spacing w:val="-2"/>
                <w:sz w:val="24"/>
              </w:rPr>
              <w:t>consisting of</w:t>
            </w:r>
          </w:p>
        </w:tc>
        <w:tc>
          <w:tcPr>
            <w:tcW w:w="4254" w:type="dxa"/>
          </w:tcPr>
          <w:p w:rsidR="00B05DEE" w:rsidRDefault="00000000">
            <w:pPr>
              <w:pStyle w:val="TableParagraph"/>
              <w:spacing w:before="71"/>
              <w:rPr>
                <w:sz w:val="24"/>
              </w:rPr>
            </w:pPr>
            <w:r>
              <w:rPr>
                <w:sz w:val="24"/>
              </w:rPr>
              <w:t xml:space="preserve">MKKPS 97+ </w:t>
            </w:r>
            <w:r>
              <w:rPr>
                <w:spacing w:val="-5"/>
                <w:sz w:val="24"/>
              </w:rPr>
              <w:t>credits</w:t>
            </w:r>
          </w:p>
        </w:tc>
      </w:tr>
      <w:tr w:rsidR="00B05DEE">
        <w:trPr>
          <w:trHeight w:val="1902"/>
        </w:trPr>
        <w:tc>
          <w:tcPr>
            <w:tcW w:w="557" w:type="dxa"/>
            <w:vMerge/>
            <w:tcBorders>
              <w:top w:val="nil"/>
            </w:tcBorders>
          </w:tcPr>
          <w:p w:rsidR="00B05DEE" w:rsidRDefault="00B05DEE">
            <w:pPr>
              <w:rPr>
                <w:sz w:val="2"/>
                <w:szCs w:val="2"/>
              </w:rPr>
            </w:pPr>
          </w:p>
        </w:tc>
        <w:tc>
          <w:tcPr>
            <w:tcW w:w="3270" w:type="dxa"/>
            <w:vMerge w:val="restart"/>
            <w:shd w:val="clear" w:color="auto" w:fill="E7E7E7"/>
          </w:tcPr>
          <w:p w:rsidR="00B05DEE" w:rsidRDefault="00000000">
            <w:pPr>
              <w:pStyle w:val="TableParagraph"/>
              <w:numPr>
                <w:ilvl w:val="0"/>
                <w:numId w:val="31"/>
              </w:numPr>
              <w:tabs>
                <w:tab w:val="left" w:pos="432"/>
                <w:tab w:val="left" w:pos="434"/>
              </w:tabs>
              <w:spacing w:before="71"/>
              <w:ind w:right="120"/>
              <w:jc w:val="both"/>
              <w:rPr>
                <w:sz w:val="24"/>
              </w:rPr>
            </w:pPr>
            <w:r>
              <w:rPr>
                <w:sz w:val="24"/>
              </w:rPr>
              <w:t>Core Expertise</w:t>
            </w:r>
            <w:r w:rsidR="008D6EF3">
              <w:rPr>
                <w:sz w:val="24"/>
              </w:rPr>
              <w:t xml:space="preserve"> Courses of </w:t>
            </w:r>
            <w:r>
              <w:rPr>
                <w:sz w:val="24"/>
              </w:rPr>
              <w:t xml:space="preserve"> </w:t>
            </w:r>
            <w:r>
              <w:rPr>
                <w:spacing w:val="-2"/>
                <w:sz w:val="24"/>
              </w:rPr>
              <w:t>Study Program (MKKIPS) 87+</w:t>
            </w:r>
          </w:p>
          <w:p w:rsidR="00B05DEE" w:rsidRDefault="008D6EF3" w:rsidP="008D6EF3">
            <w:pPr>
              <w:pStyle w:val="TableParagraph"/>
              <w:numPr>
                <w:ilvl w:val="0"/>
                <w:numId w:val="31"/>
              </w:numPr>
              <w:tabs>
                <w:tab w:val="left" w:pos="434"/>
              </w:tabs>
              <w:spacing w:before="2"/>
              <w:ind w:right="121"/>
              <w:rPr>
                <w:sz w:val="24"/>
              </w:rPr>
            </w:pPr>
            <w:r>
              <w:rPr>
                <w:spacing w:val="-4"/>
                <w:sz w:val="24"/>
              </w:rPr>
              <w:t xml:space="preserve">Elective Expertise Courses of the </w:t>
            </w:r>
            <w:r>
              <w:rPr>
                <w:sz w:val="24"/>
              </w:rPr>
              <w:t xml:space="preserve">Study Program (MKKPPS)- </w:t>
            </w:r>
            <w:r>
              <w:rPr>
                <w:spacing w:val="-4"/>
                <w:sz w:val="24"/>
              </w:rPr>
              <w:t>10+</w:t>
            </w:r>
          </w:p>
        </w:tc>
        <w:tc>
          <w:tcPr>
            <w:tcW w:w="4254" w:type="dxa"/>
            <w:shd w:val="clear" w:color="auto" w:fill="E7E7E7"/>
          </w:tcPr>
          <w:p w:rsidR="00B05DEE" w:rsidRDefault="00000000">
            <w:pPr>
              <w:pStyle w:val="TableParagraph"/>
              <w:numPr>
                <w:ilvl w:val="0"/>
                <w:numId w:val="30"/>
              </w:numPr>
              <w:tabs>
                <w:tab w:val="left" w:pos="421"/>
                <w:tab w:val="left" w:pos="423"/>
              </w:tabs>
              <w:spacing w:before="71"/>
              <w:ind w:left="423" w:right="122"/>
              <w:jc w:val="both"/>
              <w:rPr>
                <w:sz w:val="24"/>
              </w:rPr>
            </w:pPr>
            <w:r>
              <w:rPr>
                <w:sz w:val="24"/>
              </w:rPr>
              <w:t>MKKIPS (</w:t>
            </w:r>
            <w:r w:rsidR="00373A3F" w:rsidRPr="00373A3F">
              <w:rPr>
                <w:sz w:val="24"/>
              </w:rPr>
              <w:t xml:space="preserve">A minimum of 37 credits is required, with the maximum adjusted according to the credit value specified in point </w:t>
            </w:r>
            <w:r w:rsidR="00373A3F">
              <w:rPr>
                <w:sz w:val="24"/>
              </w:rPr>
              <w:t>2</w:t>
            </w:r>
            <w:r>
              <w:rPr>
                <w:sz w:val="24"/>
              </w:rPr>
              <w:t>)</w:t>
            </w:r>
          </w:p>
          <w:p w:rsidR="00B05DEE" w:rsidRDefault="00000000">
            <w:pPr>
              <w:pStyle w:val="TableParagraph"/>
              <w:numPr>
                <w:ilvl w:val="0"/>
                <w:numId w:val="30"/>
              </w:numPr>
              <w:tabs>
                <w:tab w:val="left" w:pos="423"/>
              </w:tabs>
              <w:spacing w:before="2"/>
              <w:ind w:left="423" w:right="122"/>
              <w:jc w:val="both"/>
              <w:rPr>
                <w:sz w:val="24"/>
              </w:rPr>
            </w:pPr>
            <w:r>
              <w:rPr>
                <w:sz w:val="24"/>
              </w:rPr>
              <w:t>MKKPPS</w:t>
            </w:r>
            <w:r w:rsidR="008D6EF3">
              <w:rPr>
                <w:sz w:val="24"/>
              </w:rPr>
              <w:t>:</w:t>
            </w:r>
            <w:r>
              <w:rPr>
                <w:sz w:val="24"/>
              </w:rPr>
              <w:t xml:space="preserve"> </w:t>
            </w:r>
            <w:r w:rsidR="00373A3F" w:rsidRPr="00373A3F">
              <w:rPr>
                <w:sz w:val="24"/>
              </w:rPr>
              <w:t>A minimum of 10 credits and a maximum of 20 credits are required, which can be taken from another study program, whether at the same or a different institution</w:t>
            </w:r>
            <w:r w:rsidR="00373A3F">
              <w:rPr>
                <w:sz w:val="24"/>
              </w:rPr>
              <w:t>.</w:t>
            </w:r>
          </w:p>
        </w:tc>
      </w:tr>
      <w:tr w:rsidR="00B05DEE">
        <w:trPr>
          <w:trHeight w:val="1317"/>
        </w:trPr>
        <w:tc>
          <w:tcPr>
            <w:tcW w:w="557" w:type="dxa"/>
          </w:tcPr>
          <w:p w:rsidR="00B05DEE" w:rsidRDefault="00000000">
            <w:pPr>
              <w:pStyle w:val="TableParagraph"/>
              <w:spacing w:before="71"/>
              <w:rPr>
                <w:sz w:val="24"/>
              </w:rPr>
            </w:pPr>
            <w:r>
              <w:rPr>
                <w:spacing w:val="-10"/>
                <w:sz w:val="24"/>
              </w:rPr>
              <w:t>5</w:t>
            </w:r>
          </w:p>
        </w:tc>
        <w:tc>
          <w:tcPr>
            <w:tcW w:w="3270" w:type="dxa"/>
            <w:vMerge/>
            <w:tcBorders>
              <w:top w:val="nil"/>
            </w:tcBorders>
            <w:shd w:val="clear" w:color="auto" w:fill="E7E7E7"/>
          </w:tcPr>
          <w:p w:rsidR="00B05DEE" w:rsidRDefault="00B05DEE">
            <w:pPr>
              <w:rPr>
                <w:sz w:val="2"/>
                <w:szCs w:val="2"/>
              </w:rPr>
            </w:pPr>
          </w:p>
        </w:tc>
        <w:tc>
          <w:tcPr>
            <w:tcW w:w="4254" w:type="dxa"/>
          </w:tcPr>
          <w:p w:rsidR="00B05DEE" w:rsidRDefault="00373A3F">
            <w:pPr>
              <w:pStyle w:val="TableParagraph"/>
              <w:spacing w:before="71"/>
              <w:ind w:left="423" w:right="123"/>
              <w:jc w:val="both"/>
              <w:rPr>
                <w:sz w:val="24"/>
              </w:rPr>
            </w:pPr>
            <w:r w:rsidRPr="00373A3F">
              <w:rPr>
                <w:sz w:val="24"/>
              </w:rPr>
              <w:t>Activities equivalent to 20 credits at other institutions, such as research, entrepreneurship, student exchange, internships, and including the thesis, are recognized.</w:t>
            </w:r>
          </w:p>
        </w:tc>
      </w:tr>
    </w:tbl>
    <w:p w:rsidR="00B05DEE" w:rsidRDefault="00B05DEE">
      <w:pPr>
        <w:jc w:val="both"/>
        <w:rPr>
          <w:sz w:val="24"/>
        </w:rPr>
        <w:sectPr w:rsidR="00B05DEE">
          <w:pgSz w:w="11910" w:h="16840"/>
          <w:pgMar w:top="1920" w:right="1300" w:bottom="1240" w:left="1680" w:header="0" w:footer="1055" w:gutter="0"/>
          <w:cols w:space="720"/>
        </w:sectPr>
      </w:pPr>
    </w:p>
    <w:p w:rsidR="00B05DEE" w:rsidRDefault="00000000" w:rsidP="001E7720">
      <w:pPr>
        <w:pStyle w:val="ListParagraph"/>
        <w:numPr>
          <w:ilvl w:val="1"/>
          <w:numId w:val="82"/>
        </w:numPr>
        <w:tabs>
          <w:tab w:val="left" w:pos="731"/>
        </w:tabs>
        <w:spacing w:before="51"/>
        <w:ind w:left="731" w:hanging="359"/>
        <w:rPr>
          <w:sz w:val="24"/>
        </w:rPr>
      </w:pPr>
      <w:r>
        <w:rPr>
          <w:spacing w:val="-10"/>
          <w:sz w:val="24"/>
        </w:rPr>
        <w:lastRenderedPageBreak/>
        <w:t xml:space="preserve">KMMB-7 </w:t>
      </w:r>
      <w:r>
        <w:rPr>
          <w:spacing w:val="-4"/>
          <w:sz w:val="24"/>
        </w:rPr>
        <w:t>Curriculum</w:t>
      </w:r>
    </w:p>
    <w:p w:rsidR="00B05DEE" w:rsidRDefault="00000000">
      <w:pPr>
        <w:pStyle w:val="BodyText"/>
        <w:spacing w:before="43"/>
        <w:ind w:left="2088"/>
      </w:pPr>
      <w:r>
        <w:rPr>
          <w:spacing w:val="-2"/>
        </w:rPr>
        <w:t xml:space="preserve">Table 12: Independent Campus Lecture Model Option </w:t>
      </w:r>
      <w:r>
        <w:rPr>
          <w:spacing w:val="-10"/>
        </w:rPr>
        <w:t>7</w:t>
      </w:r>
    </w:p>
    <w:p w:rsidR="00B05DEE" w:rsidRDefault="00B05DEE">
      <w:pPr>
        <w:pStyle w:val="BodyText"/>
        <w:spacing w:before="2"/>
        <w:rPr>
          <w:sz w:val="12"/>
        </w:rPr>
      </w:pPr>
    </w:p>
    <w:tbl>
      <w:tblPr>
        <w:tblW w:w="0" w:type="auto"/>
        <w:tblInd w:w="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7"/>
        <w:gridCol w:w="3270"/>
        <w:gridCol w:w="4254"/>
      </w:tblGrid>
      <w:tr w:rsidR="00B05DEE">
        <w:trPr>
          <w:trHeight w:val="728"/>
        </w:trPr>
        <w:tc>
          <w:tcPr>
            <w:tcW w:w="557" w:type="dxa"/>
            <w:tcBorders>
              <w:bottom w:val="single" w:sz="18" w:space="0" w:color="000000"/>
            </w:tcBorders>
          </w:tcPr>
          <w:p w:rsidR="00B05DEE" w:rsidRDefault="00B05DEE">
            <w:pPr>
              <w:pStyle w:val="TableParagraph"/>
              <w:ind w:left="0"/>
              <w:rPr>
                <w:rFonts w:ascii="Times New Roman"/>
                <w:sz w:val="24"/>
              </w:rPr>
            </w:pPr>
          </w:p>
        </w:tc>
        <w:tc>
          <w:tcPr>
            <w:tcW w:w="3270" w:type="dxa"/>
            <w:tcBorders>
              <w:bottom w:val="single" w:sz="18" w:space="0" w:color="000000"/>
            </w:tcBorders>
          </w:tcPr>
          <w:p w:rsidR="00B05DEE" w:rsidRPr="00D051AC" w:rsidRDefault="00000000">
            <w:pPr>
              <w:pStyle w:val="TableParagraph"/>
              <w:spacing w:before="71"/>
              <w:ind w:left="150"/>
              <w:rPr>
                <w:b/>
                <w:bCs/>
                <w:sz w:val="24"/>
              </w:rPr>
            </w:pPr>
            <w:r w:rsidRPr="00D051AC">
              <w:rPr>
                <w:b/>
                <w:bCs/>
                <w:spacing w:val="-4"/>
                <w:sz w:val="24"/>
              </w:rPr>
              <w:t>Regular Curriculum Structure</w:t>
            </w:r>
          </w:p>
        </w:tc>
        <w:tc>
          <w:tcPr>
            <w:tcW w:w="4254" w:type="dxa"/>
            <w:tcBorders>
              <w:bottom w:val="single" w:sz="18" w:space="0" w:color="000000"/>
            </w:tcBorders>
          </w:tcPr>
          <w:p w:rsidR="00B05DEE" w:rsidRPr="00D051AC" w:rsidRDefault="00000000" w:rsidP="00D051AC">
            <w:pPr>
              <w:pStyle w:val="TableParagraph"/>
              <w:spacing w:before="71"/>
              <w:rPr>
                <w:b/>
                <w:bCs/>
                <w:sz w:val="24"/>
              </w:rPr>
            </w:pPr>
            <w:r w:rsidRPr="00D051AC">
              <w:rPr>
                <w:b/>
                <w:bCs/>
                <w:sz w:val="24"/>
              </w:rPr>
              <w:t xml:space="preserve">Independent Curriculum Structure 7 (145 </w:t>
            </w:r>
            <w:r w:rsidRPr="00D051AC">
              <w:rPr>
                <w:b/>
                <w:bCs/>
                <w:spacing w:val="-5"/>
                <w:sz w:val="24"/>
              </w:rPr>
              <w:t>to</w:t>
            </w:r>
            <w:r w:rsidR="00D051AC">
              <w:rPr>
                <w:b/>
                <w:bCs/>
                <w:spacing w:val="-5"/>
                <w:sz w:val="24"/>
              </w:rPr>
              <w:t xml:space="preserve"> </w:t>
            </w:r>
            <w:r w:rsidRPr="00D051AC">
              <w:rPr>
                <w:b/>
                <w:bCs/>
                <w:spacing w:val="-4"/>
                <w:sz w:val="24"/>
              </w:rPr>
              <w:t>155)</w:t>
            </w:r>
          </w:p>
        </w:tc>
      </w:tr>
      <w:tr w:rsidR="00B05DEE">
        <w:trPr>
          <w:trHeight w:val="437"/>
        </w:trPr>
        <w:tc>
          <w:tcPr>
            <w:tcW w:w="557" w:type="dxa"/>
            <w:tcBorders>
              <w:top w:val="single" w:sz="18" w:space="0" w:color="000000"/>
            </w:tcBorders>
            <w:shd w:val="clear" w:color="auto" w:fill="E7E7E7"/>
          </w:tcPr>
          <w:p w:rsidR="00B05DEE" w:rsidRDefault="00000000">
            <w:pPr>
              <w:pStyle w:val="TableParagraph"/>
              <w:spacing w:before="73"/>
              <w:rPr>
                <w:sz w:val="24"/>
              </w:rPr>
            </w:pPr>
            <w:r>
              <w:rPr>
                <w:spacing w:val="-10"/>
                <w:sz w:val="24"/>
              </w:rPr>
              <w:t>1</w:t>
            </w:r>
          </w:p>
        </w:tc>
        <w:tc>
          <w:tcPr>
            <w:tcW w:w="3270" w:type="dxa"/>
            <w:tcBorders>
              <w:top w:val="single" w:sz="18" w:space="0" w:color="000000"/>
            </w:tcBorders>
            <w:shd w:val="clear" w:color="auto" w:fill="E7E7E7"/>
          </w:tcPr>
          <w:p w:rsidR="00B05DEE" w:rsidRDefault="00000000">
            <w:pPr>
              <w:pStyle w:val="TableParagraph"/>
              <w:spacing w:before="73"/>
              <w:ind w:left="150"/>
              <w:rPr>
                <w:sz w:val="24"/>
              </w:rPr>
            </w:pPr>
            <w:r>
              <w:rPr>
                <w:sz w:val="24"/>
              </w:rPr>
              <w:t xml:space="preserve">MKU 6 </w:t>
            </w:r>
            <w:r>
              <w:rPr>
                <w:spacing w:val="-5"/>
                <w:sz w:val="24"/>
              </w:rPr>
              <w:t>credits</w:t>
            </w:r>
          </w:p>
        </w:tc>
        <w:tc>
          <w:tcPr>
            <w:tcW w:w="4254" w:type="dxa"/>
            <w:tcBorders>
              <w:top w:val="single" w:sz="18" w:space="0" w:color="000000"/>
            </w:tcBorders>
            <w:shd w:val="clear" w:color="auto" w:fill="E7E7E7"/>
          </w:tcPr>
          <w:p w:rsidR="00B05DEE" w:rsidRDefault="00000000">
            <w:pPr>
              <w:pStyle w:val="TableParagraph"/>
              <w:spacing w:before="73"/>
              <w:rPr>
                <w:sz w:val="24"/>
              </w:rPr>
            </w:pPr>
            <w:r>
              <w:rPr>
                <w:sz w:val="24"/>
              </w:rPr>
              <w:t xml:space="preserve">MKU 6 </w:t>
            </w:r>
            <w:r>
              <w:rPr>
                <w:spacing w:val="-5"/>
                <w:sz w:val="24"/>
              </w:rPr>
              <w:t>credits</w:t>
            </w:r>
          </w:p>
        </w:tc>
      </w:tr>
      <w:tr w:rsidR="00B05DEE">
        <w:trPr>
          <w:trHeight w:val="435"/>
        </w:trPr>
        <w:tc>
          <w:tcPr>
            <w:tcW w:w="557" w:type="dxa"/>
          </w:tcPr>
          <w:p w:rsidR="00B05DEE" w:rsidRDefault="00000000">
            <w:pPr>
              <w:pStyle w:val="TableParagraph"/>
              <w:spacing w:before="71"/>
              <w:rPr>
                <w:sz w:val="24"/>
              </w:rPr>
            </w:pPr>
            <w:r>
              <w:rPr>
                <w:spacing w:val="-10"/>
                <w:sz w:val="24"/>
              </w:rPr>
              <w:t>2</w:t>
            </w:r>
          </w:p>
        </w:tc>
        <w:tc>
          <w:tcPr>
            <w:tcW w:w="3270" w:type="dxa"/>
          </w:tcPr>
          <w:p w:rsidR="00B05DEE" w:rsidRDefault="00000000">
            <w:pPr>
              <w:pStyle w:val="TableParagraph"/>
              <w:spacing w:before="71"/>
              <w:ind w:left="150"/>
              <w:rPr>
                <w:sz w:val="24"/>
              </w:rPr>
            </w:pPr>
            <w:r>
              <w:rPr>
                <w:sz w:val="24"/>
              </w:rPr>
              <w:t xml:space="preserve">MKKU 26 </w:t>
            </w:r>
            <w:r>
              <w:rPr>
                <w:spacing w:val="-5"/>
                <w:sz w:val="24"/>
              </w:rPr>
              <w:t>credits</w:t>
            </w:r>
          </w:p>
        </w:tc>
        <w:tc>
          <w:tcPr>
            <w:tcW w:w="4254" w:type="dxa"/>
          </w:tcPr>
          <w:p w:rsidR="00B05DEE" w:rsidRDefault="00000000">
            <w:pPr>
              <w:pStyle w:val="TableParagraph"/>
              <w:spacing w:before="71"/>
              <w:rPr>
                <w:sz w:val="24"/>
              </w:rPr>
            </w:pPr>
            <w:r>
              <w:rPr>
                <w:sz w:val="24"/>
              </w:rPr>
              <w:t xml:space="preserve">MKKU 26 </w:t>
            </w:r>
            <w:r>
              <w:rPr>
                <w:spacing w:val="-5"/>
                <w:sz w:val="24"/>
              </w:rPr>
              <w:t>credits</w:t>
            </w:r>
          </w:p>
        </w:tc>
      </w:tr>
      <w:tr w:rsidR="00B05DEE">
        <w:trPr>
          <w:trHeight w:val="438"/>
        </w:trPr>
        <w:tc>
          <w:tcPr>
            <w:tcW w:w="557" w:type="dxa"/>
            <w:shd w:val="clear" w:color="auto" w:fill="E7E7E7"/>
          </w:tcPr>
          <w:p w:rsidR="00B05DEE" w:rsidRDefault="00000000">
            <w:pPr>
              <w:pStyle w:val="TableParagraph"/>
              <w:spacing w:before="73"/>
              <w:rPr>
                <w:sz w:val="24"/>
              </w:rPr>
            </w:pPr>
            <w:r>
              <w:rPr>
                <w:spacing w:val="-10"/>
                <w:sz w:val="24"/>
              </w:rPr>
              <w:t>3</w:t>
            </w:r>
          </w:p>
        </w:tc>
        <w:tc>
          <w:tcPr>
            <w:tcW w:w="3270" w:type="dxa"/>
            <w:shd w:val="clear" w:color="auto" w:fill="E7E7E7"/>
          </w:tcPr>
          <w:p w:rsidR="00B05DEE" w:rsidRDefault="00000000">
            <w:pPr>
              <w:pStyle w:val="TableParagraph"/>
              <w:spacing w:before="73"/>
              <w:ind w:left="150"/>
              <w:rPr>
                <w:sz w:val="24"/>
              </w:rPr>
            </w:pPr>
            <w:r>
              <w:rPr>
                <w:spacing w:val="-2"/>
                <w:sz w:val="24"/>
              </w:rPr>
              <w:t xml:space="preserve">MKKF </w:t>
            </w:r>
            <w:r>
              <w:rPr>
                <w:spacing w:val="-5"/>
                <w:sz w:val="24"/>
              </w:rPr>
              <w:t>/15-20</w:t>
            </w:r>
          </w:p>
        </w:tc>
        <w:tc>
          <w:tcPr>
            <w:tcW w:w="4254" w:type="dxa"/>
            <w:shd w:val="clear" w:color="auto" w:fill="E7E7E7"/>
          </w:tcPr>
          <w:p w:rsidR="00B05DEE" w:rsidRDefault="00000000">
            <w:pPr>
              <w:pStyle w:val="TableParagraph"/>
              <w:spacing w:before="73"/>
              <w:rPr>
                <w:sz w:val="24"/>
              </w:rPr>
            </w:pPr>
            <w:r>
              <w:rPr>
                <w:spacing w:val="-2"/>
                <w:sz w:val="24"/>
              </w:rPr>
              <w:t xml:space="preserve">MKKF </w:t>
            </w:r>
            <w:r>
              <w:rPr>
                <w:spacing w:val="-5"/>
                <w:sz w:val="24"/>
              </w:rPr>
              <w:t>/15-20</w:t>
            </w:r>
          </w:p>
        </w:tc>
      </w:tr>
      <w:tr w:rsidR="00B05DEE">
        <w:trPr>
          <w:trHeight w:val="436"/>
        </w:trPr>
        <w:tc>
          <w:tcPr>
            <w:tcW w:w="557" w:type="dxa"/>
            <w:vMerge w:val="restart"/>
          </w:tcPr>
          <w:p w:rsidR="00B05DEE" w:rsidRDefault="00000000">
            <w:pPr>
              <w:pStyle w:val="TableParagraph"/>
              <w:spacing w:before="71"/>
              <w:rPr>
                <w:sz w:val="24"/>
              </w:rPr>
            </w:pPr>
            <w:r>
              <w:rPr>
                <w:spacing w:val="-10"/>
                <w:sz w:val="24"/>
              </w:rPr>
              <w:t>4</w:t>
            </w:r>
          </w:p>
        </w:tc>
        <w:tc>
          <w:tcPr>
            <w:tcW w:w="3270" w:type="dxa"/>
          </w:tcPr>
          <w:p w:rsidR="00B05DEE" w:rsidRDefault="00000000">
            <w:pPr>
              <w:pStyle w:val="TableParagraph"/>
              <w:spacing w:before="71"/>
              <w:ind w:left="150"/>
              <w:rPr>
                <w:sz w:val="24"/>
              </w:rPr>
            </w:pPr>
            <w:r>
              <w:rPr>
                <w:sz w:val="24"/>
              </w:rPr>
              <w:t xml:space="preserve">MKKPS 97+ credits </w:t>
            </w:r>
            <w:r>
              <w:rPr>
                <w:spacing w:val="-2"/>
                <w:sz w:val="24"/>
              </w:rPr>
              <w:t>consisting of</w:t>
            </w:r>
          </w:p>
        </w:tc>
        <w:tc>
          <w:tcPr>
            <w:tcW w:w="4254" w:type="dxa"/>
          </w:tcPr>
          <w:p w:rsidR="00B05DEE" w:rsidRDefault="00000000">
            <w:pPr>
              <w:pStyle w:val="TableParagraph"/>
              <w:spacing w:before="71"/>
              <w:rPr>
                <w:sz w:val="24"/>
              </w:rPr>
            </w:pPr>
            <w:r>
              <w:rPr>
                <w:sz w:val="24"/>
              </w:rPr>
              <w:t xml:space="preserve">MKKPS 97+ credits </w:t>
            </w:r>
            <w:r>
              <w:rPr>
                <w:spacing w:val="-2"/>
                <w:sz w:val="24"/>
              </w:rPr>
              <w:t>consisting of</w:t>
            </w:r>
          </w:p>
        </w:tc>
      </w:tr>
      <w:tr w:rsidR="00B05DEE">
        <w:trPr>
          <w:trHeight w:val="1609"/>
        </w:trPr>
        <w:tc>
          <w:tcPr>
            <w:tcW w:w="557" w:type="dxa"/>
            <w:vMerge/>
            <w:tcBorders>
              <w:top w:val="nil"/>
            </w:tcBorders>
          </w:tcPr>
          <w:p w:rsidR="00B05DEE" w:rsidRDefault="00B05DEE">
            <w:pPr>
              <w:rPr>
                <w:sz w:val="2"/>
                <w:szCs w:val="2"/>
              </w:rPr>
            </w:pPr>
          </w:p>
        </w:tc>
        <w:tc>
          <w:tcPr>
            <w:tcW w:w="3270" w:type="dxa"/>
            <w:vMerge w:val="restart"/>
            <w:shd w:val="clear" w:color="auto" w:fill="E7E7E7"/>
          </w:tcPr>
          <w:p w:rsidR="00B05DEE" w:rsidRDefault="00000000" w:rsidP="00E83765">
            <w:pPr>
              <w:pStyle w:val="TableParagraph"/>
              <w:numPr>
                <w:ilvl w:val="0"/>
                <w:numId w:val="29"/>
              </w:numPr>
              <w:tabs>
                <w:tab w:val="left" w:pos="432"/>
                <w:tab w:val="left" w:pos="434"/>
              </w:tabs>
              <w:spacing w:before="71"/>
              <w:ind w:right="120"/>
              <w:rPr>
                <w:sz w:val="24"/>
              </w:rPr>
            </w:pPr>
            <w:r>
              <w:rPr>
                <w:sz w:val="24"/>
              </w:rPr>
              <w:t xml:space="preserve">Core Expertise </w:t>
            </w:r>
            <w:r w:rsidR="00E83765">
              <w:rPr>
                <w:sz w:val="24"/>
              </w:rPr>
              <w:t xml:space="preserve">Courses of the </w:t>
            </w:r>
            <w:r>
              <w:rPr>
                <w:spacing w:val="-2"/>
                <w:sz w:val="24"/>
              </w:rPr>
              <w:t>Study Program (MKKIPS) 87+</w:t>
            </w:r>
          </w:p>
          <w:p w:rsidR="00B05DEE" w:rsidRDefault="00E83765" w:rsidP="00E83765">
            <w:pPr>
              <w:pStyle w:val="TableParagraph"/>
              <w:numPr>
                <w:ilvl w:val="0"/>
                <w:numId w:val="29"/>
              </w:numPr>
              <w:tabs>
                <w:tab w:val="left" w:pos="434"/>
              </w:tabs>
              <w:spacing w:before="2"/>
              <w:ind w:right="121"/>
              <w:rPr>
                <w:sz w:val="24"/>
              </w:rPr>
            </w:pPr>
            <w:r>
              <w:rPr>
                <w:spacing w:val="-4"/>
                <w:sz w:val="24"/>
              </w:rPr>
              <w:t xml:space="preserve">Elective Expertise Courses of the </w:t>
            </w:r>
            <w:r>
              <w:rPr>
                <w:sz w:val="24"/>
              </w:rPr>
              <w:t xml:space="preserve">Study Program (MKKPPS)- </w:t>
            </w:r>
            <w:r>
              <w:rPr>
                <w:spacing w:val="-4"/>
                <w:sz w:val="24"/>
              </w:rPr>
              <w:t>10+</w:t>
            </w:r>
          </w:p>
        </w:tc>
        <w:tc>
          <w:tcPr>
            <w:tcW w:w="4254" w:type="dxa"/>
            <w:shd w:val="clear" w:color="auto" w:fill="E7E7E7"/>
          </w:tcPr>
          <w:p w:rsidR="00B05DEE" w:rsidRDefault="00000000">
            <w:pPr>
              <w:pStyle w:val="TableParagraph"/>
              <w:numPr>
                <w:ilvl w:val="0"/>
                <w:numId w:val="28"/>
              </w:numPr>
              <w:tabs>
                <w:tab w:val="left" w:pos="421"/>
                <w:tab w:val="left" w:pos="423"/>
              </w:tabs>
              <w:spacing w:before="71"/>
              <w:ind w:left="423" w:right="125"/>
              <w:jc w:val="both"/>
              <w:rPr>
                <w:sz w:val="24"/>
              </w:rPr>
            </w:pPr>
            <w:r>
              <w:rPr>
                <w:sz w:val="24"/>
              </w:rPr>
              <w:t>MKKIPS (</w:t>
            </w:r>
            <w:r w:rsidR="00373A3F" w:rsidRPr="00373A3F">
              <w:rPr>
                <w:sz w:val="24"/>
              </w:rPr>
              <w:t xml:space="preserve">A minimum of </w:t>
            </w:r>
            <w:r w:rsidR="00373A3F">
              <w:rPr>
                <w:sz w:val="24"/>
              </w:rPr>
              <w:t>4</w:t>
            </w:r>
            <w:r w:rsidR="00373A3F" w:rsidRPr="00373A3F">
              <w:rPr>
                <w:sz w:val="24"/>
              </w:rPr>
              <w:t xml:space="preserve">7 credits is required, with the maximum adjusted according to the credit value specified in point </w:t>
            </w:r>
            <w:r w:rsidR="00373A3F">
              <w:rPr>
                <w:sz w:val="24"/>
              </w:rPr>
              <w:t>b</w:t>
            </w:r>
            <w:r>
              <w:rPr>
                <w:sz w:val="24"/>
              </w:rPr>
              <w:t>)</w:t>
            </w:r>
          </w:p>
          <w:p w:rsidR="00B05DEE" w:rsidRDefault="00000000">
            <w:pPr>
              <w:pStyle w:val="TableParagraph"/>
              <w:numPr>
                <w:ilvl w:val="0"/>
                <w:numId w:val="28"/>
              </w:numPr>
              <w:tabs>
                <w:tab w:val="left" w:pos="423"/>
              </w:tabs>
              <w:spacing w:before="2"/>
              <w:ind w:left="423" w:right="124"/>
              <w:jc w:val="both"/>
              <w:rPr>
                <w:sz w:val="24"/>
              </w:rPr>
            </w:pPr>
            <w:r>
              <w:rPr>
                <w:sz w:val="24"/>
              </w:rPr>
              <w:t>MKKPPS</w:t>
            </w:r>
            <w:r w:rsidR="00373A3F">
              <w:rPr>
                <w:sz w:val="24"/>
              </w:rPr>
              <w:t>:</w:t>
            </w:r>
            <w:r>
              <w:rPr>
                <w:sz w:val="24"/>
              </w:rPr>
              <w:t xml:space="preserve"> </w:t>
            </w:r>
            <w:r w:rsidR="00373A3F">
              <w:rPr>
                <w:sz w:val="24"/>
              </w:rPr>
              <w:t>A minimum</w:t>
            </w:r>
            <w:r w:rsidR="00373A3F" w:rsidRPr="00E83765">
              <w:rPr>
                <w:sz w:val="24"/>
              </w:rPr>
              <w:t xml:space="preserve"> </w:t>
            </w:r>
            <w:r w:rsidR="00373A3F">
              <w:rPr>
                <w:sz w:val="24"/>
              </w:rPr>
              <w:t xml:space="preserve">of </w:t>
            </w:r>
            <w:r w:rsidR="00E83765" w:rsidRPr="00E83765">
              <w:rPr>
                <w:sz w:val="24"/>
              </w:rPr>
              <w:t>10 credits</w:t>
            </w:r>
            <w:r w:rsidR="00373A3F">
              <w:rPr>
                <w:sz w:val="24"/>
              </w:rPr>
              <w:t xml:space="preserve"> is required</w:t>
            </w:r>
            <w:r w:rsidR="00E83765" w:rsidRPr="00E83765">
              <w:rPr>
                <w:sz w:val="24"/>
              </w:rPr>
              <w:t xml:space="preserve">, and must be taken from the </w:t>
            </w:r>
            <w:r w:rsidR="00E83765">
              <w:rPr>
                <w:sz w:val="24"/>
              </w:rPr>
              <w:t xml:space="preserve">host </w:t>
            </w:r>
            <w:r w:rsidR="00E83765" w:rsidRPr="00E83765">
              <w:rPr>
                <w:sz w:val="24"/>
              </w:rPr>
              <w:t>study program.</w:t>
            </w:r>
          </w:p>
        </w:tc>
      </w:tr>
      <w:tr w:rsidR="00B05DEE">
        <w:trPr>
          <w:trHeight w:val="1021"/>
        </w:trPr>
        <w:tc>
          <w:tcPr>
            <w:tcW w:w="557" w:type="dxa"/>
          </w:tcPr>
          <w:p w:rsidR="00B05DEE" w:rsidRDefault="00000000">
            <w:pPr>
              <w:pStyle w:val="TableParagraph"/>
              <w:spacing w:before="71"/>
              <w:rPr>
                <w:sz w:val="24"/>
              </w:rPr>
            </w:pPr>
            <w:r>
              <w:rPr>
                <w:spacing w:val="-10"/>
                <w:sz w:val="24"/>
              </w:rPr>
              <w:t>5</w:t>
            </w:r>
          </w:p>
        </w:tc>
        <w:tc>
          <w:tcPr>
            <w:tcW w:w="3270" w:type="dxa"/>
            <w:vMerge/>
            <w:tcBorders>
              <w:top w:val="nil"/>
            </w:tcBorders>
            <w:shd w:val="clear" w:color="auto" w:fill="E7E7E7"/>
          </w:tcPr>
          <w:p w:rsidR="00B05DEE" w:rsidRDefault="00B05DEE">
            <w:pPr>
              <w:rPr>
                <w:sz w:val="2"/>
                <w:szCs w:val="2"/>
              </w:rPr>
            </w:pPr>
          </w:p>
        </w:tc>
        <w:tc>
          <w:tcPr>
            <w:tcW w:w="4254" w:type="dxa"/>
          </w:tcPr>
          <w:p w:rsidR="00B05DEE" w:rsidRDefault="00AD1017">
            <w:pPr>
              <w:pStyle w:val="TableParagraph"/>
              <w:spacing w:line="293" w:lineRule="exact"/>
              <w:ind w:left="423"/>
              <w:rPr>
                <w:sz w:val="24"/>
              </w:rPr>
            </w:pPr>
            <w:r w:rsidRPr="00AD1017">
              <w:rPr>
                <w:sz w:val="24"/>
              </w:rPr>
              <w:t>Activities equivalent to 20 credits that align with the main profile (mandatory) / Example: Teaching Assistance/Internship.</w:t>
            </w:r>
          </w:p>
        </w:tc>
      </w:tr>
      <w:tr w:rsidR="00B05DEE">
        <w:trPr>
          <w:trHeight w:val="1317"/>
        </w:trPr>
        <w:tc>
          <w:tcPr>
            <w:tcW w:w="557" w:type="dxa"/>
            <w:shd w:val="clear" w:color="auto" w:fill="E7E7E7"/>
          </w:tcPr>
          <w:p w:rsidR="00B05DEE" w:rsidRDefault="00000000">
            <w:pPr>
              <w:pStyle w:val="TableParagraph"/>
              <w:spacing w:before="74"/>
              <w:rPr>
                <w:sz w:val="24"/>
              </w:rPr>
            </w:pPr>
            <w:r>
              <w:rPr>
                <w:spacing w:val="-10"/>
                <w:sz w:val="24"/>
              </w:rPr>
              <w:t>6</w:t>
            </w:r>
          </w:p>
        </w:tc>
        <w:tc>
          <w:tcPr>
            <w:tcW w:w="3270" w:type="dxa"/>
            <w:vMerge/>
            <w:tcBorders>
              <w:top w:val="nil"/>
            </w:tcBorders>
            <w:shd w:val="clear" w:color="auto" w:fill="E7E7E7"/>
          </w:tcPr>
          <w:p w:rsidR="00B05DEE" w:rsidRDefault="00B05DEE">
            <w:pPr>
              <w:rPr>
                <w:sz w:val="2"/>
                <w:szCs w:val="2"/>
              </w:rPr>
            </w:pPr>
          </w:p>
        </w:tc>
        <w:tc>
          <w:tcPr>
            <w:tcW w:w="4254" w:type="dxa"/>
            <w:shd w:val="clear" w:color="auto" w:fill="E7E7E7"/>
          </w:tcPr>
          <w:p w:rsidR="00B05DEE" w:rsidRDefault="00373A3F">
            <w:pPr>
              <w:pStyle w:val="TableParagraph"/>
              <w:spacing w:before="74"/>
              <w:ind w:left="423" w:right="124"/>
              <w:jc w:val="both"/>
              <w:rPr>
                <w:sz w:val="24"/>
              </w:rPr>
            </w:pPr>
            <w:r w:rsidRPr="00373A3F">
              <w:rPr>
                <w:sz w:val="24"/>
              </w:rPr>
              <w:t>Activities equivalent to 20 credits at other institutions, such as research, entrepreneurship, student exchange, internships, and including the thesis, are recognized.</w:t>
            </w:r>
          </w:p>
        </w:tc>
      </w:tr>
    </w:tbl>
    <w:p w:rsidR="00B05DEE" w:rsidRDefault="00B05DEE">
      <w:pPr>
        <w:jc w:val="both"/>
        <w:rPr>
          <w:sz w:val="24"/>
        </w:rPr>
        <w:sectPr w:rsidR="00B05DEE">
          <w:pgSz w:w="11910" w:h="16840"/>
          <w:pgMar w:top="1920" w:right="1300" w:bottom="1240" w:left="1680" w:header="0" w:footer="1055" w:gutter="0"/>
          <w:cols w:space="720"/>
        </w:sectPr>
      </w:pPr>
    </w:p>
    <w:p w:rsidR="00B05DEE" w:rsidRDefault="00000000" w:rsidP="001E7720">
      <w:pPr>
        <w:pStyle w:val="ListParagraph"/>
        <w:numPr>
          <w:ilvl w:val="1"/>
          <w:numId w:val="82"/>
        </w:numPr>
        <w:tabs>
          <w:tab w:val="left" w:pos="732"/>
        </w:tabs>
        <w:spacing w:before="51"/>
        <w:ind w:left="732"/>
        <w:rPr>
          <w:sz w:val="24"/>
        </w:rPr>
      </w:pPr>
      <w:r>
        <w:rPr>
          <w:spacing w:val="-10"/>
          <w:sz w:val="24"/>
        </w:rPr>
        <w:lastRenderedPageBreak/>
        <w:t xml:space="preserve">KMMB-8 </w:t>
      </w:r>
      <w:r>
        <w:rPr>
          <w:spacing w:val="-4"/>
          <w:sz w:val="24"/>
        </w:rPr>
        <w:t>Curriculum</w:t>
      </w:r>
    </w:p>
    <w:p w:rsidR="00B05DEE" w:rsidRDefault="00000000">
      <w:pPr>
        <w:pStyle w:val="BodyText"/>
        <w:spacing w:before="43"/>
        <w:ind w:left="2088"/>
      </w:pPr>
      <w:r>
        <w:rPr>
          <w:spacing w:val="-2"/>
        </w:rPr>
        <w:t xml:space="preserve">Table 13: Independent Campus Lecture Model Option </w:t>
      </w:r>
      <w:r>
        <w:rPr>
          <w:spacing w:val="-10"/>
        </w:rPr>
        <w:t>8</w:t>
      </w:r>
    </w:p>
    <w:p w:rsidR="00B05DEE" w:rsidRDefault="00B05DEE">
      <w:pPr>
        <w:pStyle w:val="BodyText"/>
        <w:spacing w:before="2"/>
        <w:rPr>
          <w:sz w:val="12"/>
        </w:rPr>
      </w:pPr>
    </w:p>
    <w:tbl>
      <w:tblPr>
        <w:tblW w:w="0" w:type="auto"/>
        <w:tblInd w:w="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7"/>
        <w:gridCol w:w="3270"/>
        <w:gridCol w:w="4254"/>
      </w:tblGrid>
      <w:tr w:rsidR="00B05DEE">
        <w:trPr>
          <w:trHeight w:val="728"/>
        </w:trPr>
        <w:tc>
          <w:tcPr>
            <w:tcW w:w="557" w:type="dxa"/>
            <w:tcBorders>
              <w:bottom w:val="single" w:sz="18" w:space="0" w:color="000000"/>
            </w:tcBorders>
          </w:tcPr>
          <w:p w:rsidR="00B05DEE" w:rsidRDefault="00B05DEE">
            <w:pPr>
              <w:pStyle w:val="TableParagraph"/>
              <w:ind w:left="0"/>
              <w:rPr>
                <w:rFonts w:ascii="Times New Roman"/>
                <w:sz w:val="24"/>
              </w:rPr>
            </w:pPr>
          </w:p>
        </w:tc>
        <w:tc>
          <w:tcPr>
            <w:tcW w:w="3270" w:type="dxa"/>
            <w:tcBorders>
              <w:bottom w:val="single" w:sz="18" w:space="0" w:color="000000"/>
            </w:tcBorders>
          </w:tcPr>
          <w:p w:rsidR="00B05DEE" w:rsidRPr="00CA1D3A" w:rsidRDefault="00000000">
            <w:pPr>
              <w:pStyle w:val="TableParagraph"/>
              <w:spacing w:before="71"/>
              <w:ind w:left="150"/>
              <w:rPr>
                <w:b/>
                <w:bCs/>
                <w:sz w:val="24"/>
              </w:rPr>
            </w:pPr>
            <w:r w:rsidRPr="00CA1D3A">
              <w:rPr>
                <w:b/>
                <w:bCs/>
                <w:spacing w:val="-4"/>
                <w:sz w:val="24"/>
              </w:rPr>
              <w:t>Regular Curriculum Structure</w:t>
            </w:r>
          </w:p>
        </w:tc>
        <w:tc>
          <w:tcPr>
            <w:tcW w:w="4254" w:type="dxa"/>
            <w:tcBorders>
              <w:bottom w:val="single" w:sz="18" w:space="0" w:color="000000"/>
            </w:tcBorders>
          </w:tcPr>
          <w:p w:rsidR="00B05DEE" w:rsidRPr="00CA1D3A" w:rsidRDefault="00000000" w:rsidP="00CA1D3A">
            <w:pPr>
              <w:pStyle w:val="TableParagraph"/>
              <w:spacing w:before="71"/>
              <w:rPr>
                <w:b/>
                <w:bCs/>
                <w:sz w:val="24"/>
              </w:rPr>
            </w:pPr>
            <w:r w:rsidRPr="00CA1D3A">
              <w:rPr>
                <w:b/>
                <w:bCs/>
                <w:sz w:val="24"/>
              </w:rPr>
              <w:t xml:space="preserve">Structure of Merdeka Curriculum 8 (145 </w:t>
            </w:r>
            <w:r w:rsidRPr="00CA1D3A">
              <w:rPr>
                <w:b/>
                <w:bCs/>
                <w:spacing w:val="-5"/>
                <w:sz w:val="24"/>
              </w:rPr>
              <w:t>to</w:t>
            </w:r>
            <w:r w:rsidR="00CA1D3A">
              <w:rPr>
                <w:b/>
                <w:bCs/>
                <w:spacing w:val="-5"/>
                <w:sz w:val="24"/>
              </w:rPr>
              <w:t xml:space="preserve"> </w:t>
            </w:r>
            <w:r w:rsidRPr="00CA1D3A">
              <w:rPr>
                <w:b/>
                <w:bCs/>
                <w:spacing w:val="-4"/>
                <w:sz w:val="24"/>
              </w:rPr>
              <w:t>155)</w:t>
            </w:r>
          </w:p>
        </w:tc>
      </w:tr>
      <w:tr w:rsidR="00B05DEE">
        <w:trPr>
          <w:trHeight w:val="437"/>
        </w:trPr>
        <w:tc>
          <w:tcPr>
            <w:tcW w:w="557" w:type="dxa"/>
            <w:tcBorders>
              <w:top w:val="single" w:sz="18" w:space="0" w:color="000000"/>
            </w:tcBorders>
            <w:shd w:val="clear" w:color="auto" w:fill="E7E7E7"/>
          </w:tcPr>
          <w:p w:rsidR="00B05DEE" w:rsidRDefault="00000000">
            <w:pPr>
              <w:pStyle w:val="TableParagraph"/>
              <w:spacing w:before="73"/>
              <w:rPr>
                <w:sz w:val="24"/>
              </w:rPr>
            </w:pPr>
            <w:r>
              <w:rPr>
                <w:spacing w:val="-10"/>
                <w:sz w:val="24"/>
              </w:rPr>
              <w:t>1</w:t>
            </w:r>
          </w:p>
        </w:tc>
        <w:tc>
          <w:tcPr>
            <w:tcW w:w="3270" w:type="dxa"/>
            <w:tcBorders>
              <w:top w:val="single" w:sz="18" w:space="0" w:color="000000"/>
            </w:tcBorders>
            <w:shd w:val="clear" w:color="auto" w:fill="E7E7E7"/>
          </w:tcPr>
          <w:p w:rsidR="00B05DEE" w:rsidRDefault="00000000">
            <w:pPr>
              <w:pStyle w:val="TableParagraph"/>
              <w:spacing w:before="73"/>
              <w:ind w:left="150"/>
              <w:rPr>
                <w:sz w:val="24"/>
              </w:rPr>
            </w:pPr>
            <w:r>
              <w:rPr>
                <w:sz w:val="24"/>
              </w:rPr>
              <w:t xml:space="preserve">MKU 6 </w:t>
            </w:r>
            <w:r>
              <w:rPr>
                <w:spacing w:val="-5"/>
                <w:sz w:val="24"/>
              </w:rPr>
              <w:t>credits</w:t>
            </w:r>
          </w:p>
        </w:tc>
        <w:tc>
          <w:tcPr>
            <w:tcW w:w="4254" w:type="dxa"/>
            <w:tcBorders>
              <w:top w:val="single" w:sz="18" w:space="0" w:color="000000"/>
            </w:tcBorders>
            <w:shd w:val="clear" w:color="auto" w:fill="E7E7E7"/>
          </w:tcPr>
          <w:p w:rsidR="00B05DEE" w:rsidRDefault="00000000">
            <w:pPr>
              <w:pStyle w:val="TableParagraph"/>
              <w:spacing w:before="73"/>
              <w:rPr>
                <w:sz w:val="24"/>
              </w:rPr>
            </w:pPr>
            <w:r>
              <w:rPr>
                <w:sz w:val="24"/>
              </w:rPr>
              <w:t xml:space="preserve">MKU 6 </w:t>
            </w:r>
            <w:r>
              <w:rPr>
                <w:spacing w:val="-5"/>
                <w:sz w:val="24"/>
              </w:rPr>
              <w:t>credits</w:t>
            </w:r>
          </w:p>
        </w:tc>
      </w:tr>
      <w:tr w:rsidR="00B05DEE">
        <w:trPr>
          <w:trHeight w:val="435"/>
        </w:trPr>
        <w:tc>
          <w:tcPr>
            <w:tcW w:w="557" w:type="dxa"/>
          </w:tcPr>
          <w:p w:rsidR="00B05DEE" w:rsidRDefault="00000000">
            <w:pPr>
              <w:pStyle w:val="TableParagraph"/>
              <w:spacing w:before="71"/>
              <w:rPr>
                <w:sz w:val="24"/>
              </w:rPr>
            </w:pPr>
            <w:r>
              <w:rPr>
                <w:spacing w:val="-10"/>
                <w:sz w:val="24"/>
              </w:rPr>
              <w:t>2</w:t>
            </w:r>
          </w:p>
        </w:tc>
        <w:tc>
          <w:tcPr>
            <w:tcW w:w="3270" w:type="dxa"/>
          </w:tcPr>
          <w:p w:rsidR="00B05DEE" w:rsidRDefault="00000000">
            <w:pPr>
              <w:pStyle w:val="TableParagraph"/>
              <w:spacing w:before="71"/>
              <w:ind w:left="150"/>
              <w:rPr>
                <w:sz w:val="24"/>
              </w:rPr>
            </w:pPr>
            <w:r>
              <w:rPr>
                <w:sz w:val="24"/>
              </w:rPr>
              <w:t xml:space="preserve">MKKU 26 </w:t>
            </w:r>
            <w:r>
              <w:rPr>
                <w:spacing w:val="-5"/>
                <w:sz w:val="24"/>
              </w:rPr>
              <w:t>credits</w:t>
            </w:r>
          </w:p>
        </w:tc>
        <w:tc>
          <w:tcPr>
            <w:tcW w:w="4254" w:type="dxa"/>
          </w:tcPr>
          <w:p w:rsidR="00B05DEE" w:rsidRDefault="00000000">
            <w:pPr>
              <w:pStyle w:val="TableParagraph"/>
              <w:spacing w:before="71"/>
              <w:rPr>
                <w:sz w:val="24"/>
              </w:rPr>
            </w:pPr>
            <w:r>
              <w:rPr>
                <w:sz w:val="24"/>
              </w:rPr>
              <w:t xml:space="preserve">MKKU 26 </w:t>
            </w:r>
            <w:r>
              <w:rPr>
                <w:spacing w:val="-5"/>
                <w:sz w:val="24"/>
              </w:rPr>
              <w:t>credits</w:t>
            </w:r>
          </w:p>
        </w:tc>
      </w:tr>
      <w:tr w:rsidR="00B05DEE">
        <w:trPr>
          <w:trHeight w:val="438"/>
        </w:trPr>
        <w:tc>
          <w:tcPr>
            <w:tcW w:w="557" w:type="dxa"/>
            <w:shd w:val="clear" w:color="auto" w:fill="E7E7E7"/>
          </w:tcPr>
          <w:p w:rsidR="00B05DEE" w:rsidRDefault="00000000">
            <w:pPr>
              <w:pStyle w:val="TableParagraph"/>
              <w:spacing w:before="73"/>
              <w:rPr>
                <w:sz w:val="24"/>
              </w:rPr>
            </w:pPr>
            <w:r>
              <w:rPr>
                <w:spacing w:val="-10"/>
                <w:sz w:val="24"/>
              </w:rPr>
              <w:t>3</w:t>
            </w:r>
          </w:p>
        </w:tc>
        <w:tc>
          <w:tcPr>
            <w:tcW w:w="3270" w:type="dxa"/>
            <w:shd w:val="clear" w:color="auto" w:fill="E7E7E7"/>
          </w:tcPr>
          <w:p w:rsidR="00B05DEE" w:rsidRDefault="00000000">
            <w:pPr>
              <w:pStyle w:val="TableParagraph"/>
              <w:spacing w:before="73"/>
              <w:ind w:left="150"/>
              <w:rPr>
                <w:sz w:val="24"/>
              </w:rPr>
            </w:pPr>
            <w:r>
              <w:rPr>
                <w:spacing w:val="-2"/>
                <w:sz w:val="24"/>
              </w:rPr>
              <w:t xml:space="preserve">MKKF </w:t>
            </w:r>
            <w:r>
              <w:rPr>
                <w:spacing w:val="-5"/>
                <w:sz w:val="24"/>
              </w:rPr>
              <w:t>/15-20</w:t>
            </w:r>
          </w:p>
        </w:tc>
        <w:tc>
          <w:tcPr>
            <w:tcW w:w="4254" w:type="dxa"/>
            <w:shd w:val="clear" w:color="auto" w:fill="E7E7E7"/>
          </w:tcPr>
          <w:p w:rsidR="00B05DEE" w:rsidRDefault="00000000">
            <w:pPr>
              <w:pStyle w:val="TableParagraph"/>
              <w:spacing w:before="73"/>
              <w:rPr>
                <w:sz w:val="24"/>
              </w:rPr>
            </w:pPr>
            <w:r>
              <w:rPr>
                <w:sz w:val="24"/>
              </w:rPr>
              <w:t xml:space="preserve">MKKF </w:t>
            </w:r>
            <w:r>
              <w:rPr>
                <w:spacing w:val="-5"/>
                <w:sz w:val="24"/>
              </w:rPr>
              <w:t>10%/15-20</w:t>
            </w:r>
          </w:p>
        </w:tc>
      </w:tr>
      <w:tr w:rsidR="00B05DEE">
        <w:trPr>
          <w:trHeight w:val="436"/>
        </w:trPr>
        <w:tc>
          <w:tcPr>
            <w:tcW w:w="557" w:type="dxa"/>
            <w:vMerge w:val="restart"/>
          </w:tcPr>
          <w:p w:rsidR="00B05DEE" w:rsidRDefault="00000000">
            <w:pPr>
              <w:pStyle w:val="TableParagraph"/>
              <w:spacing w:before="71"/>
              <w:rPr>
                <w:sz w:val="24"/>
              </w:rPr>
            </w:pPr>
            <w:r>
              <w:rPr>
                <w:spacing w:val="-10"/>
                <w:sz w:val="24"/>
              </w:rPr>
              <w:t>4</w:t>
            </w:r>
          </w:p>
        </w:tc>
        <w:tc>
          <w:tcPr>
            <w:tcW w:w="3270" w:type="dxa"/>
          </w:tcPr>
          <w:p w:rsidR="00B05DEE" w:rsidRDefault="00000000">
            <w:pPr>
              <w:pStyle w:val="TableParagraph"/>
              <w:spacing w:before="71"/>
              <w:ind w:left="150"/>
              <w:rPr>
                <w:sz w:val="24"/>
              </w:rPr>
            </w:pPr>
            <w:r>
              <w:rPr>
                <w:sz w:val="24"/>
              </w:rPr>
              <w:t xml:space="preserve">MKKPS 97+ credits </w:t>
            </w:r>
            <w:r>
              <w:rPr>
                <w:spacing w:val="-2"/>
                <w:sz w:val="24"/>
              </w:rPr>
              <w:t>consisting of</w:t>
            </w:r>
          </w:p>
        </w:tc>
        <w:tc>
          <w:tcPr>
            <w:tcW w:w="4254" w:type="dxa"/>
          </w:tcPr>
          <w:p w:rsidR="00B05DEE" w:rsidRDefault="00000000">
            <w:pPr>
              <w:pStyle w:val="TableParagraph"/>
              <w:spacing w:before="71"/>
              <w:rPr>
                <w:sz w:val="24"/>
              </w:rPr>
            </w:pPr>
            <w:r>
              <w:rPr>
                <w:sz w:val="24"/>
              </w:rPr>
              <w:t xml:space="preserve">MKKPS 97+ </w:t>
            </w:r>
            <w:r>
              <w:rPr>
                <w:spacing w:val="-5"/>
                <w:sz w:val="24"/>
              </w:rPr>
              <w:t>credits</w:t>
            </w:r>
          </w:p>
        </w:tc>
      </w:tr>
      <w:tr w:rsidR="00B05DEE">
        <w:trPr>
          <w:trHeight w:val="1902"/>
        </w:trPr>
        <w:tc>
          <w:tcPr>
            <w:tcW w:w="557" w:type="dxa"/>
            <w:vMerge/>
            <w:tcBorders>
              <w:top w:val="nil"/>
            </w:tcBorders>
          </w:tcPr>
          <w:p w:rsidR="00B05DEE" w:rsidRDefault="00B05DEE">
            <w:pPr>
              <w:rPr>
                <w:sz w:val="2"/>
                <w:szCs w:val="2"/>
              </w:rPr>
            </w:pPr>
          </w:p>
        </w:tc>
        <w:tc>
          <w:tcPr>
            <w:tcW w:w="3270" w:type="dxa"/>
            <w:vMerge w:val="restart"/>
            <w:shd w:val="clear" w:color="auto" w:fill="E7E7E7"/>
          </w:tcPr>
          <w:p w:rsidR="00B05DEE" w:rsidRDefault="00000000">
            <w:pPr>
              <w:pStyle w:val="TableParagraph"/>
              <w:numPr>
                <w:ilvl w:val="0"/>
                <w:numId w:val="27"/>
              </w:numPr>
              <w:tabs>
                <w:tab w:val="left" w:pos="559"/>
                <w:tab w:val="left" w:pos="561"/>
              </w:tabs>
              <w:spacing w:before="71"/>
              <w:ind w:right="123"/>
              <w:jc w:val="both"/>
              <w:rPr>
                <w:sz w:val="24"/>
              </w:rPr>
            </w:pPr>
            <w:r>
              <w:rPr>
                <w:sz w:val="24"/>
              </w:rPr>
              <w:t>Core Expertise</w:t>
            </w:r>
            <w:r w:rsidR="009E1434">
              <w:rPr>
                <w:sz w:val="24"/>
              </w:rPr>
              <w:t xml:space="preserve"> Courses of the</w:t>
            </w:r>
            <w:r>
              <w:rPr>
                <w:sz w:val="24"/>
              </w:rPr>
              <w:t xml:space="preserve"> Study Program (MKKIPS) </w:t>
            </w:r>
            <w:r>
              <w:rPr>
                <w:spacing w:val="-4"/>
                <w:sz w:val="24"/>
              </w:rPr>
              <w:t>87+</w:t>
            </w:r>
          </w:p>
          <w:p w:rsidR="00B05DEE" w:rsidRDefault="009E1434">
            <w:pPr>
              <w:pStyle w:val="TableParagraph"/>
              <w:numPr>
                <w:ilvl w:val="0"/>
                <w:numId w:val="27"/>
              </w:numPr>
              <w:tabs>
                <w:tab w:val="left" w:pos="561"/>
              </w:tabs>
              <w:spacing w:before="2"/>
              <w:ind w:right="122"/>
              <w:jc w:val="both"/>
              <w:rPr>
                <w:sz w:val="24"/>
              </w:rPr>
            </w:pPr>
            <w:r>
              <w:rPr>
                <w:sz w:val="24"/>
              </w:rPr>
              <w:t xml:space="preserve">Elective Expertise Courses of the Study Program </w:t>
            </w:r>
            <w:r>
              <w:rPr>
                <w:spacing w:val="-2"/>
                <w:sz w:val="24"/>
              </w:rPr>
              <w:t>(MKKPPS)-10+</w:t>
            </w:r>
          </w:p>
        </w:tc>
        <w:tc>
          <w:tcPr>
            <w:tcW w:w="4254" w:type="dxa"/>
            <w:shd w:val="clear" w:color="auto" w:fill="E7E7E7"/>
          </w:tcPr>
          <w:p w:rsidR="00B05DEE" w:rsidRPr="009E1434" w:rsidRDefault="00000000" w:rsidP="00003861">
            <w:pPr>
              <w:pStyle w:val="TableParagraph"/>
              <w:numPr>
                <w:ilvl w:val="0"/>
                <w:numId w:val="26"/>
              </w:numPr>
              <w:tabs>
                <w:tab w:val="left" w:pos="597"/>
                <w:tab w:val="left" w:pos="599"/>
                <w:tab w:val="left" w:pos="2722"/>
              </w:tabs>
              <w:spacing w:before="2"/>
              <w:ind w:right="120"/>
              <w:jc w:val="both"/>
              <w:rPr>
                <w:sz w:val="24"/>
              </w:rPr>
            </w:pPr>
            <w:r w:rsidRPr="009E1434">
              <w:rPr>
                <w:sz w:val="24"/>
              </w:rPr>
              <w:t>MKKIPS (</w:t>
            </w:r>
            <w:r w:rsidR="00373A3F" w:rsidRPr="00373A3F">
              <w:rPr>
                <w:sz w:val="24"/>
              </w:rPr>
              <w:t>A minimum of 47 credits is required, with the maximum adjusted according to the credit value specified in point b</w:t>
            </w:r>
            <w:r w:rsidRPr="009E1434">
              <w:rPr>
                <w:spacing w:val="-10"/>
                <w:sz w:val="24"/>
              </w:rPr>
              <w:t>)</w:t>
            </w:r>
          </w:p>
          <w:p w:rsidR="00B05DEE" w:rsidRDefault="00373A3F">
            <w:pPr>
              <w:pStyle w:val="TableParagraph"/>
              <w:numPr>
                <w:ilvl w:val="0"/>
                <w:numId w:val="26"/>
              </w:numPr>
              <w:tabs>
                <w:tab w:val="left" w:pos="599"/>
              </w:tabs>
              <w:ind w:right="124"/>
              <w:rPr>
                <w:sz w:val="24"/>
              </w:rPr>
            </w:pPr>
            <w:r w:rsidRPr="00373A3F">
              <w:rPr>
                <w:sz w:val="24"/>
              </w:rPr>
              <w:t>MKKPPS: A minimum of 10 credits is required, and must be taken from the host study program.</w:t>
            </w:r>
          </w:p>
        </w:tc>
      </w:tr>
      <w:tr w:rsidR="00B05DEE">
        <w:trPr>
          <w:trHeight w:val="1022"/>
        </w:trPr>
        <w:tc>
          <w:tcPr>
            <w:tcW w:w="557" w:type="dxa"/>
          </w:tcPr>
          <w:p w:rsidR="00B05DEE" w:rsidRDefault="00000000">
            <w:pPr>
              <w:pStyle w:val="TableParagraph"/>
              <w:spacing w:before="71"/>
              <w:ind w:left="0" w:right="197"/>
              <w:jc w:val="right"/>
              <w:rPr>
                <w:sz w:val="24"/>
              </w:rPr>
            </w:pPr>
            <w:r>
              <w:rPr>
                <w:spacing w:val="-10"/>
                <w:sz w:val="24"/>
              </w:rPr>
              <w:t>5</w:t>
            </w:r>
          </w:p>
        </w:tc>
        <w:tc>
          <w:tcPr>
            <w:tcW w:w="3270" w:type="dxa"/>
            <w:vMerge/>
            <w:tcBorders>
              <w:top w:val="nil"/>
            </w:tcBorders>
            <w:shd w:val="clear" w:color="auto" w:fill="E7E7E7"/>
          </w:tcPr>
          <w:p w:rsidR="00B05DEE" w:rsidRDefault="00B05DEE">
            <w:pPr>
              <w:rPr>
                <w:sz w:val="2"/>
                <w:szCs w:val="2"/>
              </w:rPr>
            </w:pPr>
          </w:p>
        </w:tc>
        <w:tc>
          <w:tcPr>
            <w:tcW w:w="4254" w:type="dxa"/>
          </w:tcPr>
          <w:p w:rsidR="00B05DEE" w:rsidRDefault="009E1434">
            <w:pPr>
              <w:pStyle w:val="TableParagraph"/>
              <w:spacing w:before="71"/>
              <w:ind w:left="570" w:right="117"/>
              <w:jc w:val="both"/>
              <w:rPr>
                <w:sz w:val="24"/>
              </w:rPr>
            </w:pPr>
            <w:r w:rsidRPr="009E1434">
              <w:rPr>
                <w:sz w:val="24"/>
              </w:rPr>
              <w:t xml:space="preserve">Activities equivalent to 20 credits that align with the additional profile. </w:t>
            </w:r>
            <w:r>
              <w:rPr>
                <w:sz w:val="24"/>
              </w:rPr>
              <w:t>The e</w:t>
            </w:r>
            <w:r w:rsidRPr="009E1434">
              <w:rPr>
                <w:sz w:val="24"/>
              </w:rPr>
              <w:t>xample cases include Humanities and Science and Technology.</w:t>
            </w:r>
          </w:p>
        </w:tc>
      </w:tr>
      <w:tr w:rsidR="00B05DEE">
        <w:trPr>
          <w:trHeight w:val="1316"/>
        </w:trPr>
        <w:tc>
          <w:tcPr>
            <w:tcW w:w="557" w:type="dxa"/>
            <w:shd w:val="clear" w:color="auto" w:fill="E7E7E7"/>
          </w:tcPr>
          <w:p w:rsidR="00B05DEE" w:rsidRDefault="00000000">
            <w:pPr>
              <w:pStyle w:val="TableParagraph"/>
              <w:spacing w:before="73"/>
              <w:ind w:left="0" w:right="197"/>
              <w:jc w:val="right"/>
              <w:rPr>
                <w:sz w:val="24"/>
              </w:rPr>
            </w:pPr>
            <w:r>
              <w:rPr>
                <w:spacing w:val="-10"/>
                <w:sz w:val="24"/>
              </w:rPr>
              <w:t>6</w:t>
            </w:r>
          </w:p>
        </w:tc>
        <w:tc>
          <w:tcPr>
            <w:tcW w:w="3270" w:type="dxa"/>
            <w:vMerge/>
            <w:tcBorders>
              <w:top w:val="nil"/>
            </w:tcBorders>
            <w:shd w:val="clear" w:color="auto" w:fill="E7E7E7"/>
          </w:tcPr>
          <w:p w:rsidR="00B05DEE" w:rsidRDefault="00B05DEE">
            <w:pPr>
              <w:rPr>
                <w:sz w:val="2"/>
                <w:szCs w:val="2"/>
              </w:rPr>
            </w:pPr>
          </w:p>
        </w:tc>
        <w:tc>
          <w:tcPr>
            <w:tcW w:w="4254" w:type="dxa"/>
            <w:shd w:val="clear" w:color="auto" w:fill="E7E7E7"/>
          </w:tcPr>
          <w:p w:rsidR="00B05DEE" w:rsidRDefault="00373A3F" w:rsidP="00373A3F">
            <w:pPr>
              <w:pStyle w:val="TableParagraph"/>
              <w:tabs>
                <w:tab w:val="left" w:pos="2110"/>
                <w:tab w:val="left" w:pos="3257"/>
              </w:tabs>
              <w:spacing w:before="73"/>
              <w:ind w:left="570" w:right="119"/>
              <w:rPr>
                <w:sz w:val="24"/>
              </w:rPr>
            </w:pPr>
            <w:r w:rsidRPr="00373A3F">
              <w:rPr>
                <w:sz w:val="24"/>
              </w:rPr>
              <w:t>Activities equivalent to 20 credits at other institutions, such as research, entrepreneurship,</w:t>
            </w:r>
            <w:r>
              <w:rPr>
                <w:sz w:val="24"/>
              </w:rPr>
              <w:t xml:space="preserve"> </w:t>
            </w:r>
            <w:r w:rsidRPr="00373A3F">
              <w:rPr>
                <w:sz w:val="24"/>
              </w:rPr>
              <w:t>student exchange, internships, and including the thesis, are recognized.</w:t>
            </w:r>
          </w:p>
        </w:tc>
      </w:tr>
    </w:tbl>
    <w:p w:rsidR="00B05DEE" w:rsidRDefault="00B05DEE">
      <w:pPr>
        <w:jc w:val="both"/>
        <w:rPr>
          <w:sz w:val="24"/>
        </w:rPr>
        <w:sectPr w:rsidR="00B05DEE">
          <w:pgSz w:w="11910" w:h="16840"/>
          <w:pgMar w:top="1920" w:right="1300" w:bottom="1240" w:left="1680" w:header="0" w:footer="1055" w:gutter="0"/>
          <w:cols w:space="720"/>
        </w:sectPr>
      </w:pPr>
    </w:p>
    <w:p w:rsidR="00B05DEE" w:rsidRDefault="00000000" w:rsidP="001E7720">
      <w:pPr>
        <w:pStyle w:val="ListParagraph"/>
        <w:numPr>
          <w:ilvl w:val="1"/>
          <w:numId w:val="82"/>
        </w:numPr>
        <w:tabs>
          <w:tab w:val="left" w:pos="732"/>
        </w:tabs>
        <w:spacing w:before="51"/>
        <w:ind w:left="732"/>
        <w:rPr>
          <w:sz w:val="24"/>
        </w:rPr>
      </w:pPr>
      <w:r>
        <w:rPr>
          <w:spacing w:val="-10"/>
          <w:sz w:val="24"/>
        </w:rPr>
        <w:lastRenderedPageBreak/>
        <w:t xml:space="preserve">KMMB-9 </w:t>
      </w:r>
      <w:r>
        <w:rPr>
          <w:spacing w:val="-4"/>
          <w:sz w:val="24"/>
        </w:rPr>
        <w:t>Curriculum</w:t>
      </w:r>
    </w:p>
    <w:p w:rsidR="00B05DEE" w:rsidRDefault="00000000">
      <w:pPr>
        <w:pStyle w:val="BodyText"/>
        <w:spacing w:before="43"/>
        <w:ind w:left="2088"/>
      </w:pPr>
      <w:r>
        <w:rPr>
          <w:spacing w:val="-2"/>
        </w:rPr>
        <w:t xml:space="preserve">Table 14: Independent Campus Lecture Model Option </w:t>
      </w:r>
      <w:r>
        <w:rPr>
          <w:spacing w:val="-10"/>
        </w:rPr>
        <w:t>9</w:t>
      </w:r>
    </w:p>
    <w:p w:rsidR="00B05DEE" w:rsidRDefault="00B05DEE">
      <w:pPr>
        <w:pStyle w:val="BodyText"/>
        <w:spacing w:before="2"/>
        <w:rPr>
          <w:sz w:val="12"/>
        </w:rPr>
      </w:pPr>
    </w:p>
    <w:tbl>
      <w:tblPr>
        <w:tblW w:w="0" w:type="auto"/>
        <w:tblInd w:w="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7"/>
        <w:gridCol w:w="3270"/>
        <w:gridCol w:w="4254"/>
      </w:tblGrid>
      <w:tr w:rsidR="00B05DEE">
        <w:trPr>
          <w:trHeight w:val="728"/>
        </w:trPr>
        <w:tc>
          <w:tcPr>
            <w:tcW w:w="557" w:type="dxa"/>
            <w:tcBorders>
              <w:bottom w:val="single" w:sz="18" w:space="0" w:color="000000"/>
            </w:tcBorders>
          </w:tcPr>
          <w:p w:rsidR="00B05DEE" w:rsidRDefault="00B05DEE">
            <w:pPr>
              <w:pStyle w:val="TableParagraph"/>
              <w:ind w:left="0"/>
              <w:rPr>
                <w:rFonts w:ascii="Times New Roman"/>
                <w:sz w:val="24"/>
              </w:rPr>
            </w:pPr>
          </w:p>
        </w:tc>
        <w:tc>
          <w:tcPr>
            <w:tcW w:w="3270" w:type="dxa"/>
            <w:tcBorders>
              <w:bottom w:val="single" w:sz="18" w:space="0" w:color="000000"/>
            </w:tcBorders>
          </w:tcPr>
          <w:p w:rsidR="00B05DEE" w:rsidRPr="004755B0" w:rsidRDefault="00043A41">
            <w:pPr>
              <w:pStyle w:val="TableParagraph"/>
              <w:tabs>
                <w:tab w:val="left" w:pos="1182"/>
                <w:tab w:val="left" w:pos="2401"/>
              </w:tabs>
              <w:spacing w:before="71"/>
              <w:ind w:left="150" w:right="120"/>
              <w:rPr>
                <w:b/>
                <w:bCs/>
                <w:sz w:val="24"/>
              </w:rPr>
            </w:pPr>
            <w:r w:rsidRPr="004755B0">
              <w:rPr>
                <w:b/>
                <w:bCs/>
                <w:spacing w:val="-4"/>
                <w:sz w:val="24"/>
              </w:rPr>
              <w:t xml:space="preserve">Regular </w:t>
            </w:r>
            <w:r w:rsidRPr="004755B0">
              <w:rPr>
                <w:b/>
                <w:bCs/>
                <w:spacing w:val="-2"/>
                <w:sz w:val="24"/>
              </w:rPr>
              <w:t>Curriculum</w:t>
            </w:r>
            <w:r w:rsidRPr="004755B0">
              <w:rPr>
                <w:b/>
                <w:bCs/>
                <w:sz w:val="24"/>
              </w:rPr>
              <w:t xml:space="preserve"> </w:t>
            </w:r>
            <w:r w:rsidRPr="004755B0">
              <w:rPr>
                <w:b/>
                <w:bCs/>
                <w:spacing w:val="-2"/>
                <w:sz w:val="24"/>
              </w:rPr>
              <w:t>Structure</w:t>
            </w:r>
            <w:r w:rsidRPr="004755B0">
              <w:rPr>
                <w:b/>
                <w:bCs/>
                <w:spacing w:val="-4"/>
                <w:sz w:val="24"/>
              </w:rPr>
              <w:t xml:space="preserve"> </w:t>
            </w:r>
            <w:r w:rsidRPr="004755B0">
              <w:rPr>
                <w:b/>
                <w:bCs/>
                <w:sz w:val="24"/>
              </w:rPr>
              <w:t>(145 to 155)</w:t>
            </w:r>
          </w:p>
        </w:tc>
        <w:tc>
          <w:tcPr>
            <w:tcW w:w="4254" w:type="dxa"/>
            <w:tcBorders>
              <w:bottom w:val="single" w:sz="18" w:space="0" w:color="000000"/>
            </w:tcBorders>
          </w:tcPr>
          <w:p w:rsidR="00B05DEE" w:rsidRPr="004755B0" w:rsidRDefault="00000000" w:rsidP="00043A41">
            <w:pPr>
              <w:pStyle w:val="TableParagraph"/>
              <w:spacing w:before="71"/>
              <w:rPr>
                <w:b/>
                <w:bCs/>
                <w:sz w:val="24"/>
              </w:rPr>
            </w:pPr>
            <w:r w:rsidRPr="004755B0">
              <w:rPr>
                <w:b/>
                <w:bCs/>
                <w:sz w:val="24"/>
              </w:rPr>
              <w:t xml:space="preserve">Independent Curriculum Structure 9 (145 </w:t>
            </w:r>
            <w:r w:rsidRPr="004755B0">
              <w:rPr>
                <w:b/>
                <w:bCs/>
                <w:spacing w:val="-5"/>
                <w:sz w:val="24"/>
              </w:rPr>
              <w:t>to</w:t>
            </w:r>
            <w:r w:rsidR="00043A41" w:rsidRPr="004755B0">
              <w:rPr>
                <w:b/>
                <w:bCs/>
                <w:spacing w:val="-5"/>
                <w:sz w:val="24"/>
              </w:rPr>
              <w:t xml:space="preserve"> </w:t>
            </w:r>
            <w:r w:rsidRPr="004755B0">
              <w:rPr>
                <w:b/>
                <w:bCs/>
                <w:spacing w:val="-4"/>
                <w:sz w:val="24"/>
              </w:rPr>
              <w:t>155)</w:t>
            </w:r>
          </w:p>
        </w:tc>
      </w:tr>
      <w:tr w:rsidR="00B05DEE">
        <w:trPr>
          <w:trHeight w:val="437"/>
        </w:trPr>
        <w:tc>
          <w:tcPr>
            <w:tcW w:w="557" w:type="dxa"/>
            <w:tcBorders>
              <w:top w:val="single" w:sz="18" w:space="0" w:color="000000"/>
            </w:tcBorders>
            <w:shd w:val="clear" w:color="auto" w:fill="E7E7E7"/>
          </w:tcPr>
          <w:p w:rsidR="00B05DEE" w:rsidRDefault="00000000">
            <w:pPr>
              <w:pStyle w:val="TableParagraph"/>
              <w:spacing w:before="73"/>
              <w:ind w:left="0" w:right="140"/>
              <w:jc w:val="right"/>
              <w:rPr>
                <w:sz w:val="24"/>
              </w:rPr>
            </w:pPr>
            <w:r>
              <w:rPr>
                <w:spacing w:val="-10"/>
                <w:sz w:val="24"/>
              </w:rPr>
              <w:t>1</w:t>
            </w:r>
          </w:p>
        </w:tc>
        <w:tc>
          <w:tcPr>
            <w:tcW w:w="3270" w:type="dxa"/>
            <w:tcBorders>
              <w:top w:val="single" w:sz="18" w:space="0" w:color="000000"/>
            </w:tcBorders>
            <w:shd w:val="clear" w:color="auto" w:fill="E7E7E7"/>
          </w:tcPr>
          <w:p w:rsidR="00B05DEE" w:rsidRDefault="00000000">
            <w:pPr>
              <w:pStyle w:val="TableParagraph"/>
              <w:spacing w:before="73"/>
              <w:ind w:left="150"/>
              <w:rPr>
                <w:sz w:val="24"/>
              </w:rPr>
            </w:pPr>
            <w:r>
              <w:rPr>
                <w:sz w:val="24"/>
              </w:rPr>
              <w:t xml:space="preserve">MKU 6 </w:t>
            </w:r>
            <w:r>
              <w:rPr>
                <w:spacing w:val="-5"/>
                <w:sz w:val="24"/>
              </w:rPr>
              <w:t>credits</w:t>
            </w:r>
          </w:p>
        </w:tc>
        <w:tc>
          <w:tcPr>
            <w:tcW w:w="4254" w:type="dxa"/>
            <w:tcBorders>
              <w:top w:val="single" w:sz="18" w:space="0" w:color="000000"/>
            </w:tcBorders>
            <w:shd w:val="clear" w:color="auto" w:fill="E7E7E7"/>
          </w:tcPr>
          <w:p w:rsidR="00B05DEE" w:rsidRDefault="00000000">
            <w:pPr>
              <w:pStyle w:val="TableParagraph"/>
              <w:spacing w:before="73"/>
              <w:rPr>
                <w:sz w:val="24"/>
              </w:rPr>
            </w:pPr>
            <w:r>
              <w:rPr>
                <w:sz w:val="24"/>
              </w:rPr>
              <w:t xml:space="preserve">MKU 6 </w:t>
            </w:r>
            <w:r>
              <w:rPr>
                <w:spacing w:val="-5"/>
                <w:sz w:val="24"/>
              </w:rPr>
              <w:t>credits</w:t>
            </w:r>
          </w:p>
        </w:tc>
      </w:tr>
      <w:tr w:rsidR="00B05DEE">
        <w:trPr>
          <w:trHeight w:val="435"/>
        </w:trPr>
        <w:tc>
          <w:tcPr>
            <w:tcW w:w="557" w:type="dxa"/>
          </w:tcPr>
          <w:p w:rsidR="00B05DEE" w:rsidRDefault="00000000">
            <w:pPr>
              <w:pStyle w:val="TableParagraph"/>
              <w:spacing w:before="71"/>
              <w:ind w:left="0" w:right="140"/>
              <w:jc w:val="right"/>
              <w:rPr>
                <w:sz w:val="24"/>
              </w:rPr>
            </w:pPr>
            <w:r>
              <w:rPr>
                <w:spacing w:val="-10"/>
                <w:sz w:val="24"/>
              </w:rPr>
              <w:t>2</w:t>
            </w:r>
          </w:p>
        </w:tc>
        <w:tc>
          <w:tcPr>
            <w:tcW w:w="3270" w:type="dxa"/>
          </w:tcPr>
          <w:p w:rsidR="00B05DEE" w:rsidRDefault="00000000">
            <w:pPr>
              <w:pStyle w:val="TableParagraph"/>
              <w:spacing w:before="71"/>
              <w:ind w:left="150"/>
              <w:rPr>
                <w:sz w:val="24"/>
              </w:rPr>
            </w:pPr>
            <w:r>
              <w:rPr>
                <w:sz w:val="24"/>
              </w:rPr>
              <w:t xml:space="preserve">MKKU 26 </w:t>
            </w:r>
            <w:r>
              <w:rPr>
                <w:spacing w:val="-5"/>
                <w:sz w:val="24"/>
              </w:rPr>
              <w:t>credits</w:t>
            </w:r>
          </w:p>
        </w:tc>
        <w:tc>
          <w:tcPr>
            <w:tcW w:w="4254" w:type="dxa"/>
          </w:tcPr>
          <w:p w:rsidR="00B05DEE" w:rsidRDefault="00000000">
            <w:pPr>
              <w:pStyle w:val="TableParagraph"/>
              <w:spacing w:before="71"/>
              <w:rPr>
                <w:sz w:val="24"/>
              </w:rPr>
            </w:pPr>
            <w:r>
              <w:rPr>
                <w:sz w:val="24"/>
              </w:rPr>
              <w:t xml:space="preserve">MKKU 26 </w:t>
            </w:r>
            <w:r>
              <w:rPr>
                <w:spacing w:val="-5"/>
                <w:sz w:val="24"/>
              </w:rPr>
              <w:t>credits</w:t>
            </w:r>
          </w:p>
        </w:tc>
      </w:tr>
      <w:tr w:rsidR="00B05DEE">
        <w:trPr>
          <w:trHeight w:val="438"/>
        </w:trPr>
        <w:tc>
          <w:tcPr>
            <w:tcW w:w="557" w:type="dxa"/>
            <w:shd w:val="clear" w:color="auto" w:fill="E7E7E7"/>
          </w:tcPr>
          <w:p w:rsidR="00B05DEE" w:rsidRDefault="00000000">
            <w:pPr>
              <w:pStyle w:val="TableParagraph"/>
              <w:spacing w:before="73"/>
              <w:ind w:left="0" w:right="140"/>
              <w:jc w:val="right"/>
              <w:rPr>
                <w:sz w:val="24"/>
              </w:rPr>
            </w:pPr>
            <w:r>
              <w:rPr>
                <w:spacing w:val="-10"/>
                <w:sz w:val="24"/>
              </w:rPr>
              <w:t>3</w:t>
            </w:r>
          </w:p>
        </w:tc>
        <w:tc>
          <w:tcPr>
            <w:tcW w:w="3270" w:type="dxa"/>
            <w:shd w:val="clear" w:color="auto" w:fill="E7E7E7"/>
          </w:tcPr>
          <w:p w:rsidR="00B05DEE" w:rsidRDefault="00000000">
            <w:pPr>
              <w:pStyle w:val="TableParagraph"/>
              <w:spacing w:before="73"/>
              <w:ind w:left="150"/>
              <w:rPr>
                <w:sz w:val="24"/>
              </w:rPr>
            </w:pPr>
            <w:r>
              <w:rPr>
                <w:spacing w:val="-2"/>
                <w:sz w:val="24"/>
              </w:rPr>
              <w:t xml:space="preserve">MKKF </w:t>
            </w:r>
            <w:r>
              <w:rPr>
                <w:spacing w:val="-5"/>
                <w:sz w:val="24"/>
              </w:rPr>
              <w:t>/15-20</w:t>
            </w:r>
          </w:p>
        </w:tc>
        <w:tc>
          <w:tcPr>
            <w:tcW w:w="4254" w:type="dxa"/>
            <w:shd w:val="clear" w:color="auto" w:fill="E7E7E7"/>
          </w:tcPr>
          <w:p w:rsidR="00B05DEE" w:rsidRDefault="00000000">
            <w:pPr>
              <w:pStyle w:val="TableParagraph"/>
              <w:spacing w:before="73"/>
              <w:rPr>
                <w:sz w:val="24"/>
              </w:rPr>
            </w:pPr>
            <w:r>
              <w:rPr>
                <w:spacing w:val="-2"/>
                <w:sz w:val="24"/>
              </w:rPr>
              <w:t xml:space="preserve">MKKF </w:t>
            </w:r>
            <w:r>
              <w:rPr>
                <w:spacing w:val="-5"/>
                <w:sz w:val="24"/>
              </w:rPr>
              <w:t>/15-20</w:t>
            </w:r>
          </w:p>
        </w:tc>
      </w:tr>
      <w:tr w:rsidR="00B05DEE">
        <w:trPr>
          <w:trHeight w:val="436"/>
        </w:trPr>
        <w:tc>
          <w:tcPr>
            <w:tcW w:w="557" w:type="dxa"/>
            <w:vMerge w:val="restart"/>
          </w:tcPr>
          <w:p w:rsidR="00B05DEE" w:rsidRDefault="00000000">
            <w:pPr>
              <w:pStyle w:val="TableParagraph"/>
              <w:spacing w:before="71"/>
              <w:ind w:left="273"/>
              <w:rPr>
                <w:sz w:val="24"/>
              </w:rPr>
            </w:pPr>
            <w:r>
              <w:rPr>
                <w:spacing w:val="-10"/>
                <w:sz w:val="24"/>
              </w:rPr>
              <w:t>4</w:t>
            </w:r>
          </w:p>
        </w:tc>
        <w:tc>
          <w:tcPr>
            <w:tcW w:w="3270" w:type="dxa"/>
          </w:tcPr>
          <w:p w:rsidR="00B05DEE" w:rsidRDefault="00000000">
            <w:pPr>
              <w:pStyle w:val="TableParagraph"/>
              <w:spacing w:before="71"/>
              <w:ind w:left="150"/>
              <w:rPr>
                <w:sz w:val="24"/>
              </w:rPr>
            </w:pPr>
            <w:r>
              <w:rPr>
                <w:sz w:val="24"/>
              </w:rPr>
              <w:t xml:space="preserve">MKKPS 97+ credits </w:t>
            </w:r>
            <w:r>
              <w:rPr>
                <w:spacing w:val="-2"/>
                <w:sz w:val="24"/>
              </w:rPr>
              <w:t>consisting of</w:t>
            </w:r>
          </w:p>
        </w:tc>
        <w:tc>
          <w:tcPr>
            <w:tcW w:w="4254" w:type="dxa"/>
          </w:tcPr>
          <w:p w:rsidR="00B05DEE" w:rsidRDefault="00000000">
            <w:pPr>
              <w:pStyle w:val="TableParagraph"/>
              <w:spacing w:before="71"/>
              <w:rPr>
                <w:sz w:val="24"/>
              </w:rPr>
            </w:pPr>
            <w:r>
              <w:rPr>
                <w:sz w:val="24"/>
              </w:rPr>
              <w:t xml:space="preserve">MKKPS 97+ </w:t>
            </w:r>
            <w:r>
              <w:rPr>
                <w:spacing w:val="-5"/>
                <w:sz w:val="24"/>
              </w:rPr>
              <w:t>credits</w:t>
            </w:r>
          </w:p>
        </w:tc>
      </w:tr>
      <w:tr w:rsidR="00B05DEE">
        <w:trPr>
          <w:trHeight w:val="1609"/>
        </w:trPr>
        <w:tc>
          <w:tcPr>
            <w:tcW w:w="557" w:type="dxa"/>
            <w:vMerge/>
            <w:tcBorders>
              <w:top w:val="nil"/>
            </w:tcBorders>
          </w:tcPr>
          <w:p w:rsidR="00B05DEE" w:rsidRDefault="00B05DEE">
            <w:pPr>
              <w:rPr>
                <w:sz w:val="2"/>
                <w:szCs w:val="2"/>
              </w:rPr>
            </w:pPr>
          </w:p>
        </w:tc>
        <w:tc>
          <w:tcPr>
            <w:tcW w:w="3270" w:type="dxa"/>
            <w:vMerge w:val="restart"/>
            <w:shd w:val="clear" w:color="auto" w:fill="E7E7E7"/>
          </w:tcPr>
          <w:p w:rsidR="00B05DEE" w:rsidRDefault="00000000">
            <w:pPr>
              <w:pStyle w:val="TableParagraph"/>
              <w:numPr>
                <w:ilvl w:val="0"/>
                <w:numId w:val="25"/>
              </w:numPr>
              <w:tabs>
                <w:tab w:val="left" w:pos="564"/>
                <w:tab w:val="left" w:pos="566"/>
              </w:tabs>
              <w:spacing w:before="71"/>
              <w:ind w:right="123"/>
              <w:jc w:val="both"/>
              <w:rPr>
                <w:sz w:val="24"/>
              </w:rPr>
            </w:pPr>
            <w:r>
              <w:rPr>
                <w:sz w:val="24"/>
              </w:rPr>
              <w:t>Core Expertise</w:t>
            </w:r>
            <w:r w:rsidR="004755B0">
              <w:rPr>
                <w:sz w:val="24"/>
              </w:rPr>
              <w:t xml:space="preserve"> Courses of the</w:t>
            </w:r>
            <w:r>
              <w:rPr>
                <w:sz w:val="24"/>
              </w:rPr>
              <w:t xml:space="preserve"> Study Program (MKKIPS) </w:t>
            </w:r>
            <w:r>
              <w:rPr>
                <w:spacing w:val="-4"/>
                <w:sz w:val="24"/>
              </w:rPr>
              <w:t>87+</w:t>
            </w:r>
          </w:p>
          <w:p w:rsidR="00B05DEE" w:rsidRDefault="004755B0">
            <w:pPr>
              <w:pStyle w:val="TableParagraph"/>
              <w:numPr>
                <w:ilvl w:val="0"/>
                <w:numId w:val="25"/>
              </w:numPr>
              <w:tabs>
                <w:tab w:val="left" w:pos="566"/>
              </w:tabs>
              <w:spacing w:before="2"/>
              <w:ind w:right="122"/>
              <w:jc w:val="both"/>
              <w:rPr>
                <w:sz w:val="24"/>
              </w:rPr>
            </w:pPr>
            <w:r>
              <w:rPr>
                <w:sz w:val="24"/>
              </w:rPr>
              <w:t xml:space="preserve">Elective Expertise Courses of the Study Program </w:t>
            </w:r>
            <w:r>
              <w:rPr>
                <w:spacing w:val="-2"/>
                <w:sz w:val="24"/>
              </w:rPr>
              <w:t>(MKKPPS)-10+</w:t>
            </w:r>
          </w:p>
        </w:tc>
        <w:tc>
          <w:tcPr>
            <w:tcW w:w="4254" w:type="dxa"/>
            <w:shd w:val="clear" w:color="auto" w:fill="E7E7E7"/>
          </w:tcPr>
          <w:p w:rsidR="003B7573" w:rsidRPr="009E1434" w:rsidRDefault="003B7573" w:rsidP="003B7573">
            <w:pPr>
              <w:pStyle w:val="TableParagraph"/>
              <w:numPr>
                <w:ilvl w:val="0"/>
                <w:numId w:val="25"/>
              </w:numPr>
              <w:tabs>
                <w:tab w:val="left" w:pos="597"/>
                <w:tab w:val="left" w:pos="599"/>
                <w:tab w:val="left" w:pos="2722"/>
              </w:tabs>
              <w:spacing w:before="2"/>
              <w:ind w:right="120"/>
              <w:jc w:val="both"/>
              <w:rPr>
                <w:sz w:val="24"/>
              </w:rPr>
            </w:pPr>
            <w:r w:rsidRPr="009E1434">
              <w:rPr>
                <w:sz w:val="24"/>
              </w:rPr>
              <w:t>MKKIPS (</w:t>
            </w:r>
            <w:r w:rsidRPr="00373A3F">
              <w:rPr>
                <w:sz w:val="24"/>
              </w:rPr>
              <w:t>A minimum of 47 credits is required, with the maximum adjusted according to the credit value specified in point b</w:t>
            </w:r>
            <w:r w:rsidRPr="009E1434">
              <w:rPr>
                <w:spacing w:val="-10"/>
                <w:sz w:val="24"/>
              </w:rPr>
              <w:t>)</w:t>
            </w:r>
          </w:p>
          <w:p w:rsidR="00B05DEE" w:rsidRDefault="003B7573" w:rsidP="003B7573">
            <w:pPr>
              <w:pStyle w:val="TableParagraph"/>
              <w:numPr>
                <w:ilvl w:val="0"/>
                <w:numId w:val="25"/>
              </w:numPr>
              <w:tabs>
                <w:tab w:val="left" w:pos="423"/>
              </w:tabs>
              <w:spacing w:before="2"/>
              <w:ind w:right="124"/>
              <w:jc w:val="both"/>
              <w:rPr>
                <w:sz w:val="24"/>
              </w:rPr>
            </w:pPr>
            <w:r>
              <w:rPr>
                <w:sz w:val="24"/>
              </w:rPr>
              <w:t xml:space="preserve">  </w:t>
            </w:r>
            <w:r w:rsidRPr="00373A3F">
              <w:rPr>
                <w:sz w:val="24"/>
              </w:rPr>
              <w:t>MKKPPS: A minimum of 10 credits is required, and must be taken from the host study program.</w:t>
            </w:r>
          </w:p>
        </w:tc>
      </w:tr>
      <w:tr w:rsidR="00B05DEE">
        <w:trPr>
          <w:trHeight w:val="1317"/>
        </w:trPr>
        <w:tc>
          <w:tcPr>
            <w:tcW w:w="557" w:type="dxa"/>
          </w:tcPr>
          <w:p w:rsidR="00B05DEE" w:rsidRDefault="00000000">
            <w:pPr>
              <w:pStyle w:val="TableParagraph"/>
              <w:spacing w:before="71"/>
              <w:ind w:left="0" w:right="140"/>
              <w:jc w:val="right"/>
              <w:rPr>
                <w:sz w:val="24"/>
              </w:rPr>
            </w:pPr>
            <w:r>
              <w:rPr>
                <w:spacing w:val="-10"/>
                <w:sz w:val="24"/>
              </w:rPr>
              <w:t>5</w:t>
            </w:r>
          </w:p>
        </w:tc>
        <w:tc>
          <w:tcPr>
            <w:tcW w:w="3270" w:type="dxa"/>
            <w:vMerge/>
            <w:tcBorders>
              <w:top w:val="nil"/>
            </w:tcBorders>
            <w:shd w:val="clear" w:color="auto" w:fill="E7E7E7"/>
          </w:tcPr>
          <w:p w:rsidR="00B05DEE" w:rsidRDefault="00B05DEE">
            <w:pPr>
              <w:rPr>
                <w:sz w:val="2"/>
                <w:szCs w:val="2"/>
              </w:rPr>
            </w:pPr>
          </w:p>
        </w:tc>
        <w:tc>
          <w:tcPr>
            <w:tcW w:w="4254" w:type="dxa"/>
          </w:tcPr>
          <w:p w:rsidR="00B05DEE" w:rsidRDefault="003B7573">
            <w:pPr>
              <w:pStyle w:val="TableParagraph"/>
              <w:spacing w:before="71"/>
              <w:ind w:left="423" w:right="123"/>
              <w:jc w:val="both"/>
              <w:rPr>
                <w:sz w:val="24"/>
              </w:rPr>
            </w:pPr>
            <w:r w:rsidRPr="003B7573">
              <w:rPr>
                <w:sz w:val="24"/>
              </w:rPr>
              <w:t>Activities equivalent to 20 credits at other institutions, such as research, entrepreneurship, student exchange, internships, and including the thesis, are recognized.</w:t>
            </w:r>
          </w:p>
        </w:tc>
      </w:tr>
    </w:tbl>
    <w:p w:rsidR="00B05DEE" w:rsidRDefault="00B05DEE">
      <w:pPr>
        <w:jc w:val="both"/>
        <w:rPr>
          <w:sz w:val="24"/>
        </w:rPr>
        <w:sectPr w:rsidR="00B05DEE">
          <w:pgSz w:w="11910" w:h="16840"/>
          <w:pgMar w:top="1920" w:right="1300" w:bottom="1240" w:left="1680" w:header="0" w:footer="1055" w:gutter="0"/>
          <w:cols w:space="720"/>
        </w:sectPr>
      </w:pPr>
    </w:p>
    <w:p w:rsidR="00B05DEE" w:rsidRDefault="00000000" w:rsidP="001E7720">
      <w:pPr>
        <w:pStyle w:val="ListParagraph"/>
        <w:numPr>
          <w:ilvl w:val="1"/>
          <w:numId w:val="82"/>
        </w:numPr>
        <w:tabs>
          <w:tab w:val="left" w:pos="730"/>
        </w:tabs>
        <w:spacing w:before="51"/>
        <w:ind w:left="730" w:hanging="358"/>
        <w:rPr>
          <w:sz w:val="24"/>
        </w:rPr>
      </w:pPr>
      <w:r>
        <w:rPr>
          <w:spacing w:val="-5"/>
          <w:sz w:val="24"/>
        </w:rPr>
        <w:lastRenderedPageBreak/>
        <w:t xml:space="preserve">KMMB-10 </w:t>
      </w:r>
      <w:r>
        <w:rPr>
          <w:spacing w:val="-4"/>
          <w:sz w:val="24"/>
        </w:rPr>
        <w:t>Curriculum</w:t>
      </w:r>
    </w:p>
    <w:p w:rsidR="00B05DEE" w:rsidRDefault="00000000">
      <w:pPr>
        <w:pStyle w:val="BodyText"/>
        <w:spacing w:before="43"/>
        <w:ind w:left="2026"/>
      </w:pPr>
      <w:r>
        <w:rPr>
          <w:spacing w:val="-2"/>
        </w:rPr>
        <w:t xml:space="preserve">Table 15: Independent Campus Lecture Model Option </w:t>
      </w:r>
      <w:r>
        <w:rPr>
          <w:spacing w:val="-5"/>
        </w:rPr>
        <w:t>10</w:t>
      </w:r>
    </w:p>
    <w:p w:rsidR="00B05DEE" w:rsidRDefault="00B05DEE">
      <w:pPr>
        <w:pStyle w:val="BodyText"/>
        <w:spacing w:before="2"/>
        <w:rPr>
          <w:sz w:val="12"/>
        </w:rPr>
      </w:pPr>
    </w:p>
    <w:tbl>
      <w:tblPr>
        <w:tblW w:w="0" w:type="auto"/>
        <w:tblInd w:w="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7"/>
        <w:gridCol w:w="3270"/>
        <w:gridCol w:w="4254"/>
      </w:tblGrid>
      <w:tr w:rsidR="00B05DEE">
        <w:trPr>
          <w:trHeight w:val="728"/>
        </w:trPr>
        <w:tc>
          <w:tcPr>
            <w:tcW w:w="557" w:type="dxa"/>
            <w:tcBorders>
              <w:bottom w:val="single" w:sz="18" w:space="0" w:color="000000"/>
            </w:tcBorders>
          </w:tcPr>
          <w:p w:rsidR="00B05DEE" w:rsidRDefault="00B05DEE">
            <w:pPr>
              <w:pStyle w:val="TableParagraph"/>
              <w:ind w:left="0"/>
              <w:rPr>
                <w:rFonts w:ascii="Times New Roman"/>
                <w:sz w:val="24"/>
              </w:rPr>
            </w:pPr>
          </w:p>
        </w:tc>
        <w:tc>
          <w:tcPr>
            <w:tcW w:w="3270" w:type="dxa"/>
            <w:tcBorders>
              <w:bottom w:val="single" w:sz="18" w:space="0" w:color="000000"/>
            </w:tcBorders>
          </w:tcPr>
          <w:p w:rsidR="00B05DEE" w:rsidRDefault="00000000">
            <w:pPr>
              <w:pStyle w:val="TableParagraph"/>
              <w:spacing w:before="71"/>
              <w:ind w:left="150"/>
              <w:rPr>
                <w:sz w:val="24"/>
              </w:rPr>
            </w:pPr>
            <w:r>
              <w:rPr>
                <w:spacing w:val="-4"/>
                <w:sz w:val="24"/>
              </w:rPr>
              <w:t>Regular Curriculum Structure</w:t>
            </w:r>
          </w:p>
        </w:tc>
        <w:tc>
          <w:tcPr>
            <w:tcW w:w="4254" w:type="dxa"/>
            <w:tcBorders>
              <w:bottom w:val="single" w:sz="18" w:space="0" w:color="000000"/>
            </w:tcBorders>
          </w:tcPr>
          <w:p w:rsidR="00B05DEE" w:rsidRDefault="00000000" w:rsidP="001907DD">
            <w:pPr>
              <w:pStyle w:val="TableParagraph"/>
              <w:spacing w:before="71"/>
              <w:ind w:left="282"/>
              <w:rPr>
                <w:sz w:val="24"/>
              </w:rPr>
            </w:pPr>
            <w:r>
              <w:rPr>
                <w:sz w:val="24"/>
              </w:rPr>
              <w:t xml:space="preserve">Independent Curriculum Structure 10 (145 </w:t>
            </w:r>
            <w:r>
              <w:rPr>
                <w:spacing w:val="-5"/>
                <w:sz w:val="24"/>
              </w:rPr>
              <w:t>to</w:t>
            </w:r>
            <w:r w:rsidR="001907DD">
              <w:rPr>
                <w:spacing w:val="-5"/>
                <w:sz w:val="24"/>
              </w:rPr>
              <w:t xml:space="preserve"> </w:t>
            </w:r>
            <w:r>
              <w:rPr>
                <w:spacing w:val="-4"/>
                <w:sz w:val="24"/>
              </w:rPr>
              <w:t>155)</w:t>
            </w:r>
          </w:p>
        </w:tc>
      </w:tr>
      <w:tr w:rsidR="00B05DEE">
        <w:trPr>
          <w:trHeight w:val="437"/>
        </w:trPr>
        <w:tc>
          <w:tcPr>
            <w:tcW w:w="557" w:type="dxa"/>
            <w:tcBorders>
              <w:top w:val="single" w:sz="18" w:space="0" w:color="000000"/>
            </w:tcBorders>
            <w:shd w:val="clear" w:color="auto" w:fill="E7E7E7"/>
          </w:tcPr>
          <w:p w:rsidR="00B05DEE" w:rsidRDefault="00000000">
            <w:pPr>
              <w:pStyle w:val="TableParagraph"/>
              <w:spacing w:before="73"/>
              <w:ind w:left="131"/>
              <w:rPr>
                <w:sz w:val="24"/>
              </w:rPr>
            </w:pPr>
            <w:r>
              <w:rPr>
                <w:spacing w:val="-10"/>
                <w:sz w:val="24"/>
              </w:rPr>
              <w:t>1</w:t>
            </w:r>
          </w:p>
        </w:tc>
        <w:tc>
          <w:tcPr>
            <w:tcW w:w="3270" w:type="dxa"/>
            <w:tcBorders>
              <w:top w:val="single" w:sz="18" w:space="0" w:color="000000"/>
            </w:tcBorders>
            <w:shd w:val="clear" w:color="auto" w:fill="E7E7E7"/>
          </w:tcPr>
          <w:p w:rsidR="00B05DEE" w:rsidRDefault="00000000">
            <w:pPr>
              <w:pStyle w:val="TableParagraph"/>
              <w:spacing w:before="73"/>
              <w:ind w:left="150"/>
              <w:rPr>
                <w:sz w:val="24"/>
              </w:rPr>
            </w:pPr>
            <w:r>
              <w:rPr>
                <w:sz w:val="24"/>
              </w:rPr>
              <w:t xml:space="preserve">MKU 6 </w:t>
            </w:r>
            <w:r>
              <w:rPr>
                <w:spacing w:val="-5"/>
                <w:sz w:val="24"/>
              </w:rPr>
              <w:t>credits</w:t>
            </w:r>
          </w:p>
        </w:tc>
        <w:tc>
          <w:tcPr>
            <w:tcW w:w="4254" w:type="dxa"/>
            <w:tcBorders>
              <w:top w:val="single" w:sz="18" w:space="0" w:color="000000"/>
            </w:tcBorders>
            <w:shd w:val="clear" w:color="auto" w:fill="E7E7E7"/>
          </w:tcPr>
          <w:p w:rsidR="00B05DEE" w:rsidRDefault="00000000">
            <w:pPr>
              <w:pStyle w:val="TableParagraph"/>
              <w:spacing w:before="73"/>
              <w:ind w:left="282"/>
              <w:rPr>
                <w:sz w:val="24"/>
              </w:rPr>
            </w:pPr>
            <w:r>
              <w:rPr>
                <w:sz w:val="24"/>
              </w:rPr>
              <w:t xml:space="preserve">MKU 6 </w:t>
            </w:r>
            <w:r>
              <w:rPr>
                <w:spacing w:val="-5"/>
                <w:sz w:val="24"/>
              </w:rPr>
              <w:t>credits</w:t>
            </w:r>
          </w:p>
        </w:tc>
      </w:tr>
      <w:tr w:rsidR="00B05DEE">
        <w:trPr>
          <w:trHeight w:val="464"/>
        </w:trPr>
        <w:tc>
          <w:tcPr>
            <w:tcW w:w="557" w:type="dxa"/>
          </w:tcPr>
          <w:p w:rsidR="00B05DEE" w:rsidRDefault="00000000">
            <w:pPr>
              <w:pStyle w:val="TableParagraph"/>
              <w:spacing w:before="71"/>
              <w:ind w:left="131"/>
              <w:rPr>
                <w:sz w:val="24"/>
              </w:rPr>
            </w:pPr>
            <w:r>
              <w:rPr>
                <w:spacing w:val="-10"/>
                <w:sz w:val="24"/>
              </w:rPr>
              <w:t>2</w:t>
            </w:r>
          </w:p>
        </w:tc>
        <w:tc>
          <w:tcPr>
            <w:tcW w:w="3270" w:type="dxa"/>
          </w:tcPr>
          <w:p w:rsidR="00B05DEE" w:rsidRDefault="00000000">
            <w:pPr>
              <w:pStyle w:val="TableParagraph"/>
              <w:spacing w:before="71"/>
              <w:ind w:left="150"/>
              <w:rPr>
                <w:sz w:val="24"/>
              </w:rPr>
            </w:pPr>
            <w:r>
              <w:rPr>
                <w:sz w:val="24"/>
              </w:rPr>
              <w:t xml:space="preserve">MKKU 26 </w:t>
            </w:r>
            <w:r>
              <w:rPr>
                <w:spacing w:val="-5"/>
                <w:sz w:val="24"/>
              </w:rPr>
              <w:t>credits</w:t>
            </w:r>
          </w:p>
        </w:tc>
        <w:tc>
          <w:tcPr>
            <w:tcW w:w="4254" w:type="dxa"/>
          </w:tcPr>
          <w:p w:rsidR="00B05DEE" w:rsidRDefault="00000000">
            <w:pPr>
              <w:pStyle w:val="TableParagraph"/>
              <w:spacing w:before="71"/>
              <w:ind w:left="282"/>
              <w:rPr>
                <w:sz w:val="24"/>
              </w:rPr>
            </w:pPr>
            <w:r>
              <w:rPr>
                <w:sz w:val="24"/>
              </w:rPr>
              <w:t xml:space="preserve">MKKU 26 </w:t>
            </w:r>
            <w:r>
              <w:rPr>
                <w:spacing w:val="-5"/>
                <w:sz w:val="24"/>
              </w:rPr>
              <w:t>credits</w:t>
            </w:r>
          </w:p>
        </w:tc>
      </w:tr>
      <w:tr w:rsidR="00B05DEE">
        <w:trPr>
          <w:trHeight w:val="436"/>
        </w:trPr>
        <w:tc>
          <w:tcPr>
            <w:tcW w:w="557" w:type="dxa"/>
            <w:shd w:val="clear" w:color="auto" w:fill="E7E7E7"/>
          </w:tcPr>
          <w:p w:rsidR="00B05DEE" w:rsidRDefault="00000000">
            <w:pPr>
              <w:pStyle w:val="TableParagraph"/>
              <w:spacing w:before="71"/>
              <w:ind w:left="131"/>
              <w:rPr>
                <w:sz w:val="24"/>
              </w:rPr>
            </w:pPr>
            <w:r>
              <w:rPr>
                <w:spacing w:val="-10"/>
                <w:sz w:val="24"/>
              </w:rPr>
              <w:t>3</w:t>
            </w:r>
          </w:p>
        </w:tc>
        <w:tc>
          <w:tcPr>
            <w:tcW w:w="3270" w:type="dxa"/>
            <w:shd w:val="clear" w:color="auto" w:fill="E7E7E7"/>
          </w:tcPr>
          <w:p w:rsidR="00B05DEE" w:rsidRDefault="00000000">
            <w:pPr>
              <w:pStyle w:val="TableParagraph"/>
              <w:spacing w:before="71"/>
              <w:ind w:left="150"/>
              <w:rPr>
                <w:sz w:val="24"/>
              </w:rPr>
            </w:pPr>
            <w:r>
              <w:rPr>
                <w:spacing w:val="-2"/>
                <w:sz w:val="24"/>
              </w:rPr>
              <w:t xml:space="preserve">MKKF </w:t>
            </w:r>
            <w:r>
              <w:rPr>
                <w:spacing w:val="-5"/>
                <w:sz w:val="24"/>
              </w:rPr>
              <w:t>/15-20</w:t>
            </w:r>
          </w:p>
        </w:tc>
        <w:tc>
          <w:tcPr>
            <w:tcW w:w="4254" w:type="dxa"/>
            <w:shd w:val="clear" w:color="auto" w:fill="E7E7E7"/>
          </w:tcPr>
          <w:p w:rsidR="00B05DEE" w:rsidRDefault="00000000">
            <w:pPr>
              <w:pStyle w:val="TableParagraph"/>
              <w:spacing w:before="71"/>
              <w:ind w:left="282"/>
              <w:rPr>
                <w:sz w:val="24"/>
              </w:rPr>
            </w:pPr>
            <w:r>
              <w:rPr>
                <w:sz w:val="24"/>
              </w:rPr>
              <w:t xml:space="preserve">MKKF </w:t>
            </w:r>
            <w:r>
              <w:rPr>
                <w:spacing w:val="-5"/>
                <w:sz w:val="24"/>
              </w:rPr>
              <w:t>10%/15-20</w:t>
            </w:r>
          </w:p>
        </w:tc>
      </w:tr>
      <w:tr w:rsidR="00B05DEE">
        <w:trPr>
          <w:trHeight w:val="438"/>
        </w:trPr>
        <w:tc>
          <w:tcPr>
            <w:tcW w:w="557" w:type="dxa"/>
            <w:vMerge w:val="restart"/>
          </w:tcPr>
          <w:p w:rsidR="00B05DEE" w:rsidRDefault="00000000">
            <w:pPr>
              <w:pStyle w:val="TableParagraph"/>
              <w:spacing w:before="73"/>
              <w:ind w:left="131"/>
              <w:rPr>
                <w:sz w:val="24"/>
              </w:rPr>
            </w:pPr>
            <w:r>
              <w:rPr>
                <w:spacing w:val="-10"/>
                <w:sz w:val="24"/>
              </w:rPr>
              <w:t>4</w:t>
            </w:r>
          </w:p>
        </w:tc>
        <w:tc>
          <w:tcPr>
            <w:tcW w:w="3270" w:type="dxa"/>
          </w:tcPr>
          <w:p w:rsidR="00B05DEE" w:rsidRDefault="00000000">
            <w:pPr>
              <w:pStyle w:val="TableParagraph"/>
              <w:spacing w:before="73"/>
              <w:ind w:left="150"/>
              <w:rPr>
                <w:sz w:val="24"/>
              </w:rPr>
            </w:pPr>
            <w:r>
              <w:rPr>
                <w:sz w:val="24"/>
              </w:rPr>
              <w:t xml:space="preserve">MKKPS 97+ credits </w:t>
            </w:r>
            <w:r>
              <w:rPr>
                <w:spacing w:val="-2"/>
                <w:sz w:val="24"/>
              </w:rPr>
              <w:t>consisting of</w:t>
            </w:r>
          </w:p>
        </w:tc>
        <w:tc>
          <w:tcPr>
            <w:tcW w:w="4254" w:type="dxa"/>
          </w:tcPr>
          <w:p w:rsidR="00B05DEE" w:rsidRDefault="00000000">
            <w:pPr>
              <w:pStyle w:val="TableParagraph"/>
              <w:spacing w:before="73"/>
              <w:ind w:left="282"/>
              <w:rPr>
                <w:sz w:val="24"/>
              </w:rPr>
            </w:pPr>
            <w:r>
              <w:rPr>
                <w:sz w:val="24"/>
              </w:rPr>
              <w:t xml:space="preserve">MKKPS 97+ </w:t>
            </w:r>
            <w:r>
              <w:rPr>
                <w:spacing w:val="-5"/>
                <w:sz w:val="24"/>
              </w:rPr>
              <w:t>credits</w:t>
            </w:r>
          </w:p>
        </w:tc>
      </w:tr>
      <w:tr w:rsidR="00B05DEE">
        <w:trPr>
          <w:trHeight w:val="3601"/>
        </w:trPr>
        <w:tc>
          <w:tcPr>
            <w:tcW w:w="557" w:type="dxa"/>
            <w:vMerge/>
            <w:tcBorders>
              <w:top w:val="nil"/>
            </w:tcBorders>
          </w:tcPr>
          <w:p w:rsidR="00B05DEE" w:rsidRDefault="00B05DEE">
            <w:pPr>
              <w:rPr>
                <w:sz w:val="2"/>
                <w:szCs w:val="2"/>
              </w:rPr>
            </w:pPr>
          </w:p>
        </w:tc>
        <w:tc>
          <w:tcPr>
            <w:tcW w:w="3270" w:type="dxa"/>
            <w:vMerge w:val="restart"/>
            <w:shd w:val="clear" w:color="auto" w:fill="E7E7E7"/>
          </w:tcPr>
          <w:p w:rsidR="00B05DEE" w:rsidRDefault="00000000">
            <w:pPr>
              <w:pStyle w:val="TableParagraph"/>
              <w:numPr>
                <w:ilvl w:val="0"/>
                <w:numId w:val="23"/>
              </w:numPr>
              <w:tabs>
                <w:tab w:val="left" w:pos="669"/>
                <w:tab w:val="left" w:pos="671"/>
              </w:tabs>
              <w:spacing w:before="71"/>
              <w:ind w:left="671" w:right="123"/>
              <w:jc w:val="both"/>
              <w:rPr>
                <w:sz w:val="24"/>
              </w:rPr>
            </w:pPr>
            <w:r>
              <w:rPr>
                <w:sz w:val="24"/>
              </w:rPr>
              <w:t xml:space="preserve">Core Expertise </w:t>
            </w:r>
            <w:r w:rsidR="007B29C3">
              <w:rPr>
                <w:sz w:val="24"/>
              </w:rPr>
              <w:t xml:space="preserve">Courses of the </w:t>
            </w:r>
            <w:r>
              <w:rPr>
                <w:sz w:val="24"/>
              </w:rPr>
              <w:t xml:space="preserve">Study Program (MKKIPS) </w:t>
            </w:r>
            <w:r>
              <w:rPr>
                <w:spacing w:val="-4"/>
                <w:sz w:val="24"/>
              </w:rPr>
              <w:t>87+</w:t>
            </w:r>
          </w:p>
          <w:p w:rsidR="00B05DEE" w:rsidRDefault="007B29C3">
            <w:pPr>
              <w:pStyle w:val="TableParagraph"/>
              <w:numPr>
                <w:ilvl w:val="0"/>
                <w:numId w:val="23"/>
              </w:numPr>
              <w:tabs>
                <w:tab w:val="left" w:pos="671"/>
              </w:tabs>
              <w:ind w:left="671" w:right="122"/>
              <w:jc w:val="both"/>
              <w:rPr>
                <w:sz w:val="24"/>
              </w:rPr>
            </w:pPr>
            <w:r>
              <w:rPr>
                <w:sz w:val="24"/>
              </w:rPr>
              <w:t xml:space="preserve">Elective Expertise Courses of the Study Program </w:t>
            </w:r>
            <w:r>
              <w:rPr>
                <w:spacing w:val="-2"/>
                <w:sz w:val="24"/>
              </w:rPr>
              <w:t>(MKKPPS)-10+</w:t>
            </w:r>
          </w:p>
        </w:tc>
        <w:tc>
          <w:tcPr>
            <w:tcW w:w="4254" w:type="dxa"/>
            <w:shd w:val="clear" w:color="auto" w:fill="E7E7E7"/>
          </w:tcPr>
          <w:p w:rsidR="00B05DEE" w:rsidRPr="007B29C3" w:rsidRDefault="00000000" w:rsidP="007B29C3">
            <w:pPr>
              <w:pStyle w:val="TableParagraph"/>
              <w:numPr>
                <w:ilvl w:val="0"/>
                <w:numId w:val="22"/>
              </w:numPr>
              <w:tabs>
                <w:tab w:val="left" w:pos="562"/>
                <w:tab w:val="left" w:pos="565"/>
                <w:tab w:val="left" w:pos="2722"/>
              </w:tabs>
              <w:spacing w:before="71"/>
              <w:ind w:right="123"/>
              <w:jc w:val="both"/>
              <w:rPr>
                <w:sz w:val="24"/>
              </w:rPr>
            </w:pPr>
            <w:r>
              <w:rPr>
                <w:sz w:val="24"/>
              </w:rPr>
              <w:t>MKKIPS (</w:t>
            </w:r>
            <w:r w:rsidR="001907DD" w:rsidRPr="001907DD">
              <w:rPr>
                <w:sz w:val="24"/>
              </w:rPr>
              <w:t xml:space="preserve">A minimum of </w:t>
            </w:r>
            <w:r w:rsidR="001907DD">
              <w:rPr>
                <w:sz w:val="24"/>
              </w:rPr>
              <w:t>3</w:t>
            </w:r>
            <w:r w:rsidR="001907DD" w:rsidRPr="001907DD">
              <w:rPr>
                <w:sz w:val="24"/>
              </w:rPr>
              <w:t>7 credits is required, with the maximum adjusted according to the credit value specified in point b</w:t>
            </w:r>
            <w:r w:rsidR="007B29C3">
              <w:rPr>
                <w:sz w:val="24"/>
              </w:rPr>
              <w:t>)</w:t>
            </w:r>
          </w:p>
          <w:p w:rsidR="00B05DEE" w:rsidRDefault="00000000">
            <w:pPr>
              <w:pStyle w:val="TableParagraph"/>
              <w:numPr>
                <w:ilvl w:val="0"/>
                <w:numId w:val="22"/>
              </w:numPr>
              <w:tabs>
                <w:tab w:val="left" w:pos="565"/>
              </w:tabs>
              <w:ind w:right="125"/>
              <w:jc w:val="both"/>
              <w:rPr>
                <w:sz w:val="24"/>
              </w:rPr>
            </w:pPr>
            <w:r>
              <w:rPr>
                <w:sz w:val="24"/>
              </w:rPr>
              <w:t>MKKPPS</w:t>
            </w:r>
            <w:r w:rsidR="001907DD">
              <w:rPr>
                <w:sz w:val="24"/>
              </w:rPr>
              <w:t>:</w:t>
            </w:r>
            <w:r>
              <w:rPr>
                <w:sz w:val="24"/>
              </w:rPr>
              <w:t xml:space="preserve"> </w:t>
            </w:r>
            <w:r w:rsidR="001907DD" w:rsidRPr="00373A3F">
              <w:rPr>
                <w:sz w:val="24"/>
              </w:rPr>
              <w:t>A minimum of 10 credits and a maximum of 20 credits are required, which can be taken from another study program, whether at the same or a different institution</w:t>
            </w:r>
            <w:r w:rsidR="001907DD">
              <w:rPr>
                <w:sz w:val="24"/>
              </w:rPr>
              <w:t>.</w:t>
            </w:r>
            <w:r w:rsidR="001907DD" w:rsidRPr="007B29C3">
              <w:rPr>
                <w:sz w:val="24"/>
              </w:rPr>
              <w:t xml:space="preserve"> </w:t>
            </w:r>
            <w:r w:rsidR="007B29C3" w:rsidRPr="007B29C3">
              <w:rPr>
                <w:sz w:val="24"/>
              </w:rPr>
              <w:t>(Package system).</w:t>
            </w:r>
          </w:p>
        </w:tc>
      </w:tr>
      <w:tr w:rsidR="00B05DEE">
        <w:trPr>
          <w:trHeight w:val="1117"/>
        </w:trPr>
        <w:tc>
          <w:tcPr>
            <w:tcW w:w="557" w:type="dxa"/>
          </w:tcPr>
          <w:p w:rsidR="00B05DEE" w:rsidRDefault="00000000">
            <w:pPr>
              <w:pStyle w:val="TableParagraph"/>
              <w:spacing w:before="71"/>
              <w:ind w:left="131"/>
              <w:rPr>
                <w:sz w:val="24"/>
              </w:rPr>
            </w:pPr>
            <w:r>
              <w:rPr>
                <w:spacing w:val="-10"/>
                <w:sz w:val="24"/>
              </w:rPr>
              <w:t>5</w:t>
            </w:r>
          </w:p>
        </w:tc>
        <w:tc>
          <w:tcPr>
            <w:tcW w:w="3270" w:type="dxa"/>
            <w:vMerge/>
            <w:tcBorders>
              <w:top w:val="nil"/>
            </w:tcBorders>
            <w:shd w:val="clear" w:color="auto" w:fill="E7E7E7"/>
          </w:tcPr>
          <w:p w:rsidR="00B05DEE" w:rsidRDefault="00B05DEE">
            <w:pPr>
              <w:rPr>
                <w:sz w:val="2"/>
                <w:szCs w:val="2"/>
              </w:rPr>
            </w:pPr>
          </w:p>
        </w:tc>
        <w:tc>
          <w:tcPr>
            <w:tcW w:w="4254" w:type="dxa"/>
          </w:tcPr>
          <w:p w:rsidR="00B05DEE" w:rsidRDefault="00FE6B21">
            <w:pPr>
              <w:pStyle w:val="TableParagraph"/>
              <w:spacing w:before="71"/>
              <w:ind w:left="140" w:right="123" w:firstLine="2"/>
              <w:jc w:val="both"/>
              <w:rPr>
                <w:sz w:val="24"/>
              </w:rPr>
            </w:pPr>
            <w:r w:rsidRPr="00373A3F">
              <w:rPr>
                <w:sz w:val="24"/>
              </w:rPr>
              <w:t>Activities equivalent to 20 credits at other institutions, such as research, entrepreneurship,</w:t>
            </w:r>
            <w:r>
              <w:rPr>
                <w:sz w:val="24"/>
              </w:rPr>
              <w:t xml:space="preserve"> </w:t>
            </w:r>
            <w:r w:rsidRPr="00373A3F">
              <w:rPr>
                <w:sz w:val="24"/>
              </w:rPr>
              <w:t>student exchange, internships, and including the thesis, are recognized.</w:t>
            </w:r>
          </w:p>
        </w:tc>
      </w:tr>
    </w:tbl>
    <w:p w:rsidR="00B05DEE" w:rsidRDefault="00B05DEE">
      <w:pPr>
        <w:jc w:val="both"/>
        <w:rPr>
          <w:sz w:val="24"/>
        </w:rPr>
        <w:sectPr w:rsidR="00B05DEE">
          <w:pgSz w:w="11910" w:h="16840"/>
          <w:pgMar w:top="1920" w:right="1300" w:bottom="1240" w:left="1680" w:header="0" w:footer="1055" w:gutter="0"/>
          <w:cols w:space="720"/>
        </w:sectPr>
      </w:pPr>
    </w:p>
    <w:p w:rsidR="00B05DEE" w:rsidRPr="001E7720" w:rsidRDefault="005A3662" w:rsidP="000C690E">
      <w:pPr>
        <w:pStyle w:val="Heading2"/>
        <w:numPr>
          <w:ilvl w:val="0"/>
          <w:numId w:val="85"/>
        </w:numPr>
        <w:ind w:left="1276"/>
      </w:pPr>
      <w:bookmarkStart w:id="23" w:name="_Toc174181914"/>
      <w:r w:rsidRPr="001E7720">
        <w:lastRenderedPageBreak/>
        <w:t>KMMB Curriculum</w:t>
      </w:r>
      <w:r w:rsidR="000C690E">
        <w:t xml:space="preserve"> Activities</w:t>
      </w:r>
      <w:bookmarkEnd w:id="23"/>
    </w:p>
    <w:p w:rsidR="00B05DEE" w:rsidRDefault="005A3662" w:rsidP="000C690E">
      <w:pPr>
        <w:pStyle w:val="BodyText"/>
        <w:spacing w:before="163" w:line="278" w:lineRule="auto"/>
        <w:ind w:left="1385" w:right="761" w:firstLine="458"/>
      </w:pPr>
      <w:r>
        <w:t xml:space="preserve">The </w:t>
      </w:r>
      <w:r w:rsidRPr="005A3662">
        <w:t xml:space="preserve">learning activities </w:t>
      </w:r>
      <w:r>
        <w:rPr>
          <w:spacing w:val="-4"/>
        </w:rPr>
        <w:t>in the KMMB Curriculum</w:t>
      </w:r>
      <w:r w:rsidRPr="005A3662">
        <w:t xml:space="preserve"> according to Permendikbud No. 3 of 2020, Article 15, paragraph 1 are </w:t>
      </w:r>
      <w:r>
        <w:t xml:space="preserve">described </w:t>
      </w:r>
      <w:r w:rsidRPr="005A3662">
        <w:t>as follows:</w:t>
      </w:r>
    </w:p>
    <w:p w:rsidR="00B05DEE" w:rsidRDefault="00000000">
      <w:pPr>
        <w:pStyle w:val="BodyText"/>
        <w:spacing w:before="114"/>
        <w:ind w:left="3586"/>
      </w:pPr>
      <w:r>
        <w:rPr>
          <w:spacing w:val="-2"/>
        </w:rPr>
        <w:t xml:space="preserve">Figure 2: </w:t>
      </w:r>
      <w:r>
        <w:rPr>
          <w:spacing w:val="-4"/>
        </w:rPr>
        <w:t xml:space="preserve">KMMB </w:t>
      </w:r>
      <w:r>
        <w:rPr>
          <w:spacing w:val="-2"/>
        </w:rPr>
        <w:t>Activities</w:t>
      </w:r>
    </w:p>
    <w:p w:rsidR="00B05DEE" w:rsidRDefault="00000000">
      <w:pPr>
        <w:pStyle w:val="BodyText"/>
        <w:spacing w:before="14"/>
        <w:rPr>
          <w:sz w:val="20"/>
        </w:rPr>
      </w:pPr>
      <w:r>
        <w:rPr>
          <w:noProof/>
        </w:rPr>
        <mc:AlternateContent>
          <mc:Choice Requires="wpg">
            <w:drawing>
              <wp:anchor distT="0" distB="0" distL="0" distR="0" simplePos="0" relativeHeight="251728384" behindDoc="1" locked="0" layoutInCell="1" allowOverlap="1">
                <wp:simplePos x="0" y="0"/>
                <wp:positionH relativeFrom="page">
                  <wp:posOffset>1445831</wp:posOffset>
                </wp:positionH>
                <wp:positionV relativeFrom="paragraph">
                  <wp:posOffset>179498</wp:posOffset>
                </wp:positionV>
                <wp:extent cx="5034915" cy="265747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4915" cy="2657475"/>
                          <a:chOff x="0" y="0"/>
                          <a:chExt cx="5034915" cy="2657475"/>
                        </a:xfrm>
                      </wpg:grpSpPr>
                      <pic:pic xmlns:pic="http://schemas.openxmlformats.org/drawingml/2006/picture">
                        <pic:nvPicPr>
                          <pic:cNvPr id="23" name="Image 23"/>
                          <pic:cNvPicPr/>
                        </pic:nvPicPr>
                        <pic:blipFill>
                          <a:blip r:embed="rId16" cstate="print"/>
                          <a:stretch>
                            <a:fillRect/>
                          </a:stretch>
                        </pic:blipFill>
                        <pic:spPr>
                          <a:xfrm>
                            <a:off x="9588" y="9588"/>
                            <a:ext cx="5015357" cy="2638425"/>
                          </a:xfrm>
                          <a:prstGeom prst="rect">
                            <a:avLst/>
                          </a:prstGeom>
                        </pic:spPr>
                      </pic:pic>
                      <wps:wsp>
                        <wps:cNvPr id="24" name="Graphic 24"/>
                        <wps:cNvSpPr/>
                        <wps:spPr>
                          <a:xfrm>
                            <a:off x="4762" y="4762"/>
                            <a:ext cx="5025390" cy="2647950"/>
                          </a:xfrm>
                          <a:custGeom>
                            <a:avLst/>
                            <a:gdLst/>
                            <a:ahLst/>
                            <a:cxnLst/>
                            <a:rect l="l" t="t" r="r" b="b"/>
                            <a:pathLst>
                              <a:path w="5025390" h="2647950">
                                <a:moveTo>
                                  <a:pt x="0" y="2647950"/>
                                </a:moveTo>
                                <a:lnTo>
                                  <a:pt x="5024882" y="2647950"/>
                                </a:lnTo>
                                <a:lnTo>
                                  <a:pt x="5024882" y="0"/>
                                </a:lnTo>
                                <a:lnTo>
                                  <a:pt x="0" y="0"/>
                                </a:lnTo>
                                <a:lnTo>
                                  <a:pt x="0" y="26479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C90D7B" id="Group 22" o:spid="_x0000_s1026" style="position:absolute;margin-left:113.85pt;margin-top:14.15pt;width:396.45pt;height:209.25pt;z-index:-251588096;mso-wrap-distance-left:0;mso-wrap-distance-right:0;mso-position-horizontal-relative:page" coordsize="50349,26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left:95;top:95;width:50154;height:2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">
                  <v:imagedata r:id="rId17" o:title=""/>
                </v:shape>
                <v:shape id="Graphic 24" o:spid="_x0000_s1028" style="position:absolute;left:47;top:47;width:50254;height:26480;visibility:visible;mso-wrap-style:square;v-text-anchor:top" coordsize="5025390,264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" path="m,2647950r5024882,l5024882,,,,,2647950xe" filled="f">
                  <v:path arrowok="t"/>
                </v:shape>
                <w10:wrap type="topAndBottom" anchorx="page"/>
              </v:group>
            </w:pict>
          </mc:Fallback>
        </mc:AlternateContent>
      </w:r>
    </w:p>
    <w:p w:rsidR="00B05DEE" w:rsidRPr="0092226C" w:rsidRDefault="00000000" w:rsidP="001E7720">
      <w:pPr>
        <w:pStyle w:val="ListParagraph"/>
        <w:numPr>
          <w:ilvl w:val="1"/>
          <w:numId w:val="82"/>
        </w:numPr>
        <w:tabs>
          <w:tab w:val="left" w:pos="1810"/>
        </w:tabs>
        <w:spacing w:before="194"/>
        <w:ind w:left="1810" w:hanging="358"/>
        <w:rPr>
          <w:b/>
          <w:bCs/>
          <w:sz w:val="24"/>
        </w:rPr>
      </w:pPr>
      <w:r w:rsidRPr="0092226C">
        <w:rPr>
          <w:b/>
          <w:bCs/>
          <w:spacing w:val="-2"/>
          <w:sz w:val="24"/>
        </w:rPr>
        <w:t xml:space="preserve">Student </w:t>
      </w:r>
      <w:r w:rsidRPr="0092226C">
        <w:rPr>
          <w:b/>
          <w:bCs/>
          <w:spacing w:val="-5"/>
          <w:sz w:val="24"/>
        </w:rPr>
        <w:t>Exchange</w:t>
      </w:r>
    </w:p>
    <w:p w:rsidR="00B05DEE" w:rsidRDefault="005A3662">
      <w:pPr>
        <w:pStyle w:val="BodyText"/>
        <w:spacing w:before="45" w:line="276" w:lineRule="auto"/>
        <w:ind w:left="1812" w:right="755"/>
        <w:jc w:val="both"/>
      </w:pPr>
      <w:r w:rsidRPr="005A3662">
        <w:t>Student exchange programs are organized to develop several attitudes in students as outlined in Permendikbud No. 3 of 2020, including valuing cultural diversity, viewpoints, religions, and beliefs, as well as respecting the opinions or original findings of others. They also aim to foster cooperation, social sensitivity, and concern for society and the environment.</w:t>
      </w:r>
    </w:p>
    <w:p w:rsidR="00B05DEE" w:rsidRDefault="00B05DEE">
      <w:pPr>
        <w:pStyle w:val="BodyText"/>
        <w:spacing w:before="44"/>
      </w:pPr>
    </w:p>
    <w:p w:rsidR="00B05DEE" w:rsidRPr="005A3662" w:rsidRDefault="005A3662">
      <w:pPr>
        <w:spacing w:line="276" w:lineRule="auto"/>
        <w:ind w:left="1812" w:right="750"/>
        <w:jc w:val="both"/>
        <w:rPr>
          <w:iCs/>
          <w:sz w:val="24"/>
        </w:rPr>
      </w:pPr>
      <w:r w:rsidRPr="005A3662">
        <w:rPr>
          <w:iCs/>
          <w:sz w:val="24"/>
        </w:rPr>
        <w:t xml:space="preserve">Student exchanges across study programs at the same higher education institution can help achieve learning outcomes as specified in the study program’s curriculum structure or curriculum development for enriching graduate learning outcomes. These can take the form of elective courses. For example, students from the Faculty of Psychology may take elective courses (such as in the </w:t>
      </w:r>
      <w:r w:rsidR="00EF1740">
        <w:rPr>
          <w:iCs/>
          <w:sz w:val="24"/>
        </w:rPr>
        <w:t xml:space="preserve">Islamic Education study </w:t>
      </w:r>
      <w:r w:rsidRPr="005A3662">
        <w:rPr>
          <w:iCs/>
          <w:sz w:val="24"/>
        </w:rPr>
        <w:t>program: Educational Researcher) or from other faculties (such as in Educator Training).</w:t>
      </w:r>
    </w:p>
    <w:p w:rsidR="00B05DEE" w:rsidRDefault="00B05DEE">
      <w:pPr>
        <w:spacing w:line="276" w:lineRule="auto"/>
        <w:jc w:val="both"/>
        <w:rPr>
          <w:sz w:val="24"/>
        </w:rPr>
        <w:sectPr w:rsidR="00B05DEE">
          <w:footerReference w:type="default" r:id="rId18"/>
          <w:pgSz w:w="11910" w:h="16850"/>
          <w:pgMar w:top="1940" w:right="660" w:bottom="1240" w:left="600" w:header="0" w:footer="1056" w:gutter="0"/>
          <w:pgNumType w:start="30"/>
          <w:cols w:space="720"/>
        </w:sectPr>
      </w:pPr>
    </w:p>
    <w:p w:rsidR="00B05DEE" w:rsidRDefault="00000000">
      <w:pPr>
        <w:pStyle w:val="BodyText"/>
        <w:spacing w:before="44"/>
        <w:ind w:left="1316" w:right="264"/>
        <w:jc w:val="center"/>
      </w:pPr>
      <w:r>
        <w:rPr>
          <w:spacing w:val="-2"/>
        </w:rPr>
        <w:lastRenderedPageBreak/>
        <w:t xml:space="preserve">Table 16: </w:t>
      </w:r>
      <w:r w:rsidR="0086319A" w:rsidRPr="0086319A">
        <w:rPr>
          <w:spacing w:val="-2"/>
        </w:rPr>
        <w:t>Cross-program student exchange within faculty electives (package system)</w:t>
      </w:r>
    </w:p>
    <w:p w:rsidR="00B05DEE" w:rsidRDefault="00B05DEE">
      <w:pPr>
        <w:pStyle w:val="BodyText"/>
        <w:spacing w:before="4"/>
        <w:rPr>
          <w:sz w:val="13"/>
        </w:rPr>
      </w:pPr>
    </w:p>
    <w:tbl>
      <w:tblPr>
        <w:tblW w:w="0" w:type="auto"/>
        <w:tblInd w:w="1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9"/>
        <w:gridCol w:w="2785"/>
      </w:tblGrid>
      <w:tr w:rsidR="00B05DEE">
        <w:trPr>
          <w:trHeight w:val="294"/>
        </w:trPr>
        <w:tc>
          <w:tcPr>
            <w:tcW w:w="5569" w:type="dxa"/>
          </w:tcPr>
          <w:p w:rsidR="00B05DEE" w:rsidRPr="00477DBA" w:rsidRDefault="00000000">
            <w:pPr>
              <w:pStyle w:val="TableParagraph"/>
              <w:spacing w:before="1" w:line="273" w:lineRule="exact"/>
              <w:ind w:left="425"/>
              <w:jc w:val="center"/>
              <w:rPr>
                <w:b/>
                <w:bCs/>
                <w:sz w:val="24"/>
              </w:rPr>
            </w:pPr>
            <w:r w:rsidRPr="00477DBA">
              <w:rPr>
                <w:b/>
                <w:bCs/>
                <w:spacing w:val="-2"/>
                <w:sz w:val="24"/>
              </w:rPr>
              <w:t>Course</w:t>
            </w:r>
            <w:r w:rsidR="00477DBA">
              <w:rPr>
                <w:b/>
                <w:bCs/>
                <w:spacing w:val="-2"/>
                <w:sz w:val="24"/>
              </w:rPr>
              <w:t>s</w:t>
            </w:r>
            <w:r w:rsidRPr="00477DBA">
              <w:rPr>
                <w:b/>
                <w:bCs/>
                <w:spacing w:val="-2"/>
                <w:sz w:val="24"/>
              </w:rPr>
              <w:t xml:space="preserve"> </w:t>
            </w:r>
          </w:p>
        </w:tc>
        <w:tc>
          <w:tcPr>
            <w:tcW w:w="2785" w:type="dxa"/>
          </w:tcPr>
          <w:p w:rsidR="00B05DEE" w:rsidRPr="00477DBA" w:rsidRDefault="007D6B58">
            <w:pPr>
              <w:pStyle w:val="TableParagraph"/>
              <w:spacing w:before="1" w:line="273" w:lineRule="exact"/>
              <w:ind w:left="6" w:right="2"/>
              <w:jc w:val="center"/>
              <w:rPr>
                <w:b/>
                <w:bCs/>
                <w:sz w:val="24"/>
              </w:rPr>
            </w:pPr>
            <w:r w:rsidRPr="00477DBA">
              <w:rPr>
                <w:b/>
                <w:bCs/>
                <w:spacing w:val="-5"/>
                <w:sz w:val="24"/>
              </w:rPr>
              <w:t>Credits</w:t>
            </w:r>
          </w:p>
        </w:tc>
      </w:tr>
      <w:tr w:rsidR="00B05DEE">
        <w:trPr>
          <w:trHeight w:val="311"/>
        </w:trPr>
        <w:tc>
          <w:tcPr>
            <w:tcW w:w="5569" w:type="dxa"/>
          </w:tcPr>
          <w:p w:rsidR="00B05DEE" w:rsidRDefault="00000000">
            <w:pPr>
              <w:pStyle w:val="TableParagraph"/>
              <w:spacing w:line="292" w:lineRule="exact"/>
              <w:ind w:left="535"/>
              <w:rPr>
                <w:sz w:val="24"/>
              </w:rPr>
            </w:pPr>
            <w:r>
              <w:rPr>
                <w:spacing w:val="-2"/>
                <w:sz w:val="24"/>
              </w:rPr>
              <w:t>Lesson Planning</w:t>
            </w:r>
          </w:p>
        </w:tc>
        <w:tc>
          <w:tcPr>
            <w:tcW w:w="2785" w:type="dxa"/>
          </w:tcPr>
          <w:p w:rsidR="00B05DEE" w:rsidRDefault="00000000">
            <w:pPr>
              <w:pStyle w:val="TableParagraph"/>
              <w:spacing w:before="18" w:line="273" w:lineRule="exact"/>
              <w:ind w:left="4" w:right="4"/>
              <w:jc w:val="center"/>
              <w:rPr>
                <w:sz w:val="24"/>
              </w:rPr>
            </w:pPr>
            <w:r>
              <w:rPr>
                <w:spacing w:val="-10"/>
                <w:sz w:val="24"/>
              </w:rPr>
              <w:t>3</w:t>
            </w:r>
          </w:p>
        </w:tc>
      </w:tr>
      <w:tr w:rsidR="00B05DEE">
        <w:trPr>
          <w:trHeight w:val="313"/>
        </w:trPr>
        <w:tc>
          <w:tcPr>
            <w:tcW w:w="5569" w:type="dxa"/>
          </w:tcPr>
          <w:p w:rsidR="00B05DEE" w:rsidRDefault="00000000">
            <w:pPr>
              <w:pStyle w:val="TableParagraph"/>
              <w:spacing w:line="292" w:lineRule="exact"/>
              <w:ind w:left="535"/>
              <w:rPr>
                <w:sz w:val="24"/>
              </w:rPr>
            </w:pPr>
            <w:r>
              <w:rPr>
                <w:spacing w:val="-2"/>
                <w:sz w:val="24"/>
              </w:rPr>
              <w:t>Learning Strategy</w:t>
            </w:r>
          </w:p>
        </w:tc>
        <w:tc>
          <w:tcPr>
            <w:tcW w:w="2785" w:type="dxa"/>
          </w:tcPr>
          <w:p w:rsidR="00B05DEE" w:rsidRDefault="00000000">
            <w:pPr>
              <w:pStyle w:val="TableParagraph"/>
              <w:spacing w:before="18" w:line="276" w:lineRule="exact"/>
              <w:ind w:left="4" w:right="4"/>
              <w:jc w:val="center"/>
              <w:rPr>
                <w:sz w:val="24"/>
              </w:rPr>
            </w:pPr>
            <w:r>
              <w:rPr>
                <w:spacing w:val="-10"/>
                <w:sz w:val="24"/>
              </w:rPr>
              <w:t>3</w:t>
            </w:r>
          </w:p>
        </w:tc>
      </w:tr>
      <w:tr w:rsidR="00B05DEE">
        <w:trPr>
          <w:trHeight w:val="311"/>
        </w:trPr>
        <w:tc>
          <w:tcPr>
            <w:tcW w:w="5569" w:type="dxa"/>
          </w:tcPr>
          <w:p w:rsidR="00B05DEE" w:rsidRDefault="00000000">
            <w:pPr>
              <w:pStyle w:val="TableParagraph"/>
              <w:spacing w:line="292" w:lineRule="exact"/>
              <w:ind w:left="535"/>
              <w:rPr>
                <w:sz w:val="24"/>
              </w:rPr>
            </w:pPr>
            <w:r>
              <w:rPr>
                <w:spacing w:val="-2"/>
                <w:sz w:val="24"/>
              </w:rPr>
              <w:t>Learning Evaluation</w:t>
            </w:r>
          </w:p>
        </w:tc>
        <w:tc>
          <w:tcPr>
            <w:tcW w:w="2785" w:type="dxa"/>
          </w:tcPr>
          <w:p w:rsidR="00B05DEE" w:rsidRDefault="00000000">
            <w:pPr>
              <w:pStyle w:val="TableParagraph"/>
              <w:spacing w:before="18" w:line="273" w:lineRule="exact"/>
              <w:ind w:left="4" w:right="4"/>
              <w:jc w:val="center"/>
              <w:rPr>
                <w:sz w:val="24"/>
              </w:rPr>
            </w:pPr>
            <w:r>
              <w:rPr>
                <w:spacing w:val="-10"/>
                <w:sz w:val="24"/>
              </w:rPr>
              <w:t>3</w:t>
            </w:r>
          </w:p>
        </w:tc>
      </w:tr>
      <w:tr w:rsidR="00B05DEE">
        <w:trPr>
          <w:trHeight w:val="313"/>
        </w:trPr>
        <w:tc>
          <w:tcPr>
            <w:tcW w:w="5569" w:type="dxa"/>
          </w:tcPr>
          <w:p w:rsidR="00B05DEE" w:rsidRDefault="00000000">
            <w:pPr>
              <w:pStyle w:val="TableParagraph"/>
              <w:spacing w:before="1" w:line="292" w:lineRule="exact"/>
              <w:ind w:left="535"/>
              <w:rPr>
                <w:sz w:val="24"/>
              </w:rPr>
            </w:pPr>
            <w:r>
              <w:rPr>
                <w:spacing w:val="-2"/>
                <w:sz w:val="24"/>
              </w:rPr>
              <w:t>Learning Media Development</w:t>
            </w:r>
          </w:p>
        </w:tc>
        <w:tc>
          <w:tcPr>
            <w:tcW w:w="2785" w:type="dxa"/>
          </w:tcPr>
          <w:p w:rsidR="00B05DEE" w:rsidRDefault="00000000">
            <w:pPr>
              <w:pStyle w:val="TableParagraph"/>
              <w:spacing w:before="21" w:line="273" w:lineRule="exact"/>
              <w:ind w:left="4" w:right="4"/>
              <w:jc w:val="center"/>
              <w:rPr>
                <w:sz w:val="24"/>
              </w:rPr>
            </w:pPr>
            <w:r>
              <w:rPr>
                <w:spacing w:val="-10"/>
                <w:sz w:val="24"/>
              </w:rPr>
              <w:t>3</w:t>
            </w:r>
          </w:p>
        </w:tc>
      </w:tr>
      <w:tr w:rsidR="00B05DEE">
        <w:trPr>
          <w:trHeight w:val="313"/>
        </w:trPr>
        <w:tc>
          <w:tcPr>
            <w:tcW w:w="5569" w:type="dxa"/>
          </w:tcPr>
          <w:p w:rsidR="00B05DEE" w:rsidRDefault="00000000">
            <w:pPr>
              <w:pStyle w:val="TableParagraph"/>
              <w:spacing w:line="292" w:lineRule="exact"/>
              <w:ind w:left="535"/>
              <w:rPr>
                <w:sz w:val="24"/>
              </w:rPr>
            </w:pPr>
            <w:r>
              <w:rPr>
                <w:spacing w:val="-2"/>
                <w:sz w:val="24"/>
              </w:rPr>
              <w:t xml:space="preserve">Curriculum and </w:t>
            </w:r>
            <w:r>
              <w:rPr>
                <w:spacing w:val="-4"/>
                <w:sz w:val="24"/>
              </w:rPr>
              <w:t xml:space="preserve">Teaching </w:t>
            </w:r>
            <w:r>
              <w:rPr>
                <w:spacing w:val="-2"/>
                <w:sz w:val="24"/>
              </w:rPr>
              <w:t>Material Development</w:t>
            </w:r>
          </w:p>
        </w:tc>
        <w:tc>
          <w:tcPr>
            <w:tcW w:w="2785" w:type="dxa"/>
          </w:tcPr>
          <w:p w:rsidR="00B05DEE" w:rsidRDefault="00000000">
            <w:pPr>
              <w:pStyle w:val="TableParagraph"/>
              <w:spacing w:before="18" w:line="276" w:lineRule="exact"/>
              <w:ind w:left="4" w:right="4"/>
              <w:jc w:val="center"/>
              <w:rPr>
                <w:sz w:val="24"/>
              </w:rPr>
            </w:pPr>
            <w:r>
              <w:rPr>
                <w:spacing w:val="-10"/>
                <w:sz w:val="24"/>
              </w:rPr>
              <w:t>8</w:t>
            </w:r>
          </w:p>
        </w:tc>
      </w:tr>
      <w:tr w:rsidR="00B05DEE">
        <w:trPr>
          <w:trHeight w:val="311"/>
        </w:trPr>
        <w:tc>
          <w:tcPr>
            <w:tcW w:w="5569" w:type="dxa"/>
          </w:tcPr>
          <w:p w:rsidR="00B05DEE" w:rsidRDefault="00000000">
            <w:pPr>
              <w:pStyle w:val="TableParagraph"/>
              <w:spacing w:line="292" w:lineRule="exact"/>
              <w:ind w:left="425" w:right="3"/>
              <w:jc w:val="center"/>
              <w:rPr>
                <w:i/>
                <w:sz w:val="24"/>
              </w:rPr>
            </w:pPr>
            <w:r>
              <w:rPr>
                <w:i/>
                <w:spacing w:val="-2"/>
                <w:sz w:val="24"/>
              </w:rPr>
              <w:t>Total</w:t>
            </w:r>
          </w:p>
        </w:tc>
        <w:tc>
          <w:tcPr>
            <w:tcW w:w="2785" w:type="dxa"/>
          </w:tcPr>
          <w:p w:rsidR="00B05DEE" w:rsidRDefault="00000000">
            <w:pPr>
              <w:pStyle w:val="TableParagraph"/>
              <w:spacing w:before="18" w:line="273" w:lineRule="exact"/>
              <w:ind w:left="4" w:right="6"/>
              <w:jc w:val="center"/>
              <w:rPr>
                <w:i/>
                <w:sz w:val="24"/>
              </w:rPr>
            </w:pPr>
            <w:r>
              <w:rPr>
                <w:i/>
                <w:spacing w:val="-5"/>
                <w:sz w:val="24"/>
              </w:rPr>
              <w:t>20</w:t>
            </w:r>
          </w:p>
        </w:tc>
      </w:tr>
    </w:tbl>
    <w:p w:rsidR="00B05DEE" w:rsidRDefault="00000000" w:rsidP="007D6B58">
      <w:pPr>
        <w:pStyle w:val="BodyText"/>
        <w:spacing w:before="4" w:line="276" w:lineRule="auto"/>
        <w:ind w:left="1812" w:right="737"/>
        <w:jc w:val="both"/>
      </w:pPr>
      <w:r w:rsidRPr="007D6B58">
        <w:rPr>
          <w:iCs/>
        </w:rPr>
        <w:t>Another example</w:t>
      </w:r>
      <w:r w:rsidR="007D6B58" w:rsidRPr="007D6B58">
        <w:rPr>
          <w:iCs/>
        </w:rPr>
        <w:t xml:space="preserve"> is the Islamic </w:t>
      </w:r>
      <w:r w:rsidR="006E0662" w:rsidRPr="007D6B58">
        <w:rPr>
          <w:iCs/>
        </w:rPr>
        <w:t xml:space="preserve">Elementary </w:t>
      </w:r>
      <w:r w:rsidR="007D6B58" w:rsidRPr="007D6B58">
        <w:rPr>
          <w:iCs/>
        </w:rPr>
        <w:t>School Teacher Education</w:t>
      </w:r>
      <w:r w:rsidR="007D6B58" w:rsidRPr="007D6B58">
        <w:rPr>
          <w:i/>
        </w:rPr>
        <w:t xml:space="preserve"> </w:t>
      </w:r>
      <w:r w:rsidR="007D6B58">
        <w:rPr>
          <w:iCs/>
        </w:rPr>
        <w:t>(</w:t>
      </w:r>
      <w:r>
        <w:t>PGMI</w:t>
      </w:r>
      <w:r w:rsidR="007D6B58">
        <w:t>)</w:t>
      </w:r>
      <w:r>
        <w:t xml:space="preserve"> students must be able to master at least the three </w:t>
      </w:r>
      <w:r w:rsidR="007D6B58">
        <w:t>Course Learning Outcomes</w:t>
      </w:r>
      <w:r>
        <w:t xml:space="preserve"> of the study program</w:t>
      </w:r>
      <w:r>
        <w:rPr>
          <w:spacing w:val="-14"/>
        </w:rPr>
        <w:t xml:space="preserve">, but require additional competencies that can be taken from other study programs that </w:t>
      </w:r>
      <w:r>
        <w:rPr>
          <w:spacing w:val="-4"/>
        </w:rPr>
        <w:t xml:space="preserve">support graduate competencies. </w:t>
      </w:r>
      <w:r>
        <w:rPr>
          <w:spacing w:val="-9"/>
        </w:rPr>
        <w:t>Therefore</w:t>
      </w:r>
      <w:r>
        <w:rPr>
          <w:spacing w:val="-4"/>
        </w:rPr>
        <w:t xml:space="preserve">, </w:t>
      </w:r>
      <w:r w:rsidR="007D6B58">
        <w:rPr>
          <w:spacing w:val="-4"/>
        </w:rPr>
        <w:t xml:space="preserve">the </w:t>
      </w:r>
      <w:r>
        <w:rPr>
          <w:spacing w:val="-4"/>
        </w:rPr>
        <w:t xml:space="preserve">students can </w:t>
      </w:r>
      <w:r>
        <w:rPr>
          <w:spacing w:val="-12"/>
        </w:rPr>
        <w:t>take courses in accounting, management</w:t>
      </w:r>
      <w:r w:rsidR="007D6B58">
        <w:rPr>
          <w:spacing w:val="-12"/>
        </w:rPr>
        <w:t>,</w:t>
      </w:r>
      <w:r>
        <w:rPr>
          <w:spacing w:val="-12"/>
        </w:rPr>
        <w:t xml:space="preserve"> and communication study programs within the </w:t>
      </w:r>
      <w:r>
        <w:t xml:space="preserve">same </w:t>
      </w:r>
      <w:r>
        <w:rPr>
          <w:spacing w:val="-12"/>
        </w:rPr>
        <w:t>university</w:t>
      </w:r>
      <w:r>
        <w:t>.</w:t>
      </w:r>
    </w:p>
    <w:p w:rsidR="00B05DEE" w:rsidRDefault="00B05DEE">
      <w:pPr>
        <w:pStyle w:val="BodyText"/>
        <w:spacing w:before="46"/>
      </w:pPr>
    </w:p>
    <w:p w:rsidR="00B05DEE" w:rsidRDefault="00000000">
      <w:pPr>
        <w:pStyle w:val="BodyText"/>
        <w:spacing w:before="1"/>
        <w:ind w:left="1316" w:right="264"/>
        <w:jc w:val="center"/>
      </w:pPr>
      <w:r>
        <w:rPr>
          <w:spacing w:val="-2"/>
        </w:rPr>
        <w:t>Table 17: Student Exchange across Study Programs based on Additional Competencies</w:t>
      </w:r>
    </w:p>
    <w:p w:rsidR="00B05DEE" w:rsidRDefault="00B05DEE">
      <w:pPr>
        <w:pStyle w:val="BodyText"/>
        <w:spacing w:before="1"/>
        <w:rPr>
          <w:sz w:val="5"/>
        </w:rPr>
      </w:pPr>
    </w:p>
    <w:tbl>
      <w:tblPr>
        <w:tblW w:w="8519" w:type="dxa"/>
        <w:tblInd w:w="1829" w:type="dxa"/>
        <w:tblLayout w:type="fixed"/>
        <w:tblCellMar>
          <w:left w:w="0" w:type="dxa"/>
          <w:right w:w="0" w:type="dxa"/>
        </w:tblCellMar>
        <w:tblLook w:val="01E0" w:firstRow="1" w:lastRow="1" w:firstColumn="1" w:lastColumn="1" w:noHBand="0" w:noVBand="0"/>
      </w:tblPr>
      <w:tblGrid>
        <w:gridCol w:w="1857"/>
        <w:gridCol w:w="2551"/>
        <w:gridCol w:w="2268"/>
        <w:gridCol w:w="1843"/>
      </w:tblGrid>
      <w:tr w:rsidR="007D6B58" w:rsidTr="0047247A">
        <w:trPr>
          <w:trHeight w:val="652"/>
        </w:trPr>
        <w:tc>
          <w:tcPr>
            <w:tcW w:w="1857" w:type="dxa"/>
            <w:tcBorders>
              <w:bottom w:val="single" w:sz="24" w:space="0" w:color="FFFFFF"/>
              <w:right w:val="single" w:sz="4" w:space="0" w:color="auto"/>
            </w:tcBorders>
            <w:shd w:val="clear" w:color="auto" w:fill="A32E0E"/>
          </w:tcPr>
          <w:p w:rsidR="007D6B58" w:rsidRDefault="007D6B58">
            <w:pPr>
              <w:pStyle w:val="TableParagraph"/>
              <w:tabs>
                <w:tab w:val="left" w:pos="1459"/>
              </w:tabs>
              <w:spacing w:before="47" w:line="290" w:lineRule="atLeast"/>
              <w:ind w:left="1894" w:right="63" w:hanging="1609"/>
              <w:rPr>
                <w:sz w:val="24"/>
              </w:rPr>
            </w:pPr>
            <w:r>
              <w:rPr>
                <w:color w:val="FFFFFF"/>
                <w:spacing w:val="-2"/>
                <w:sz w:val="24"/>
              </w:rPr>
              <w:t>Study Program</w:t>
            </w:r>
            <w:r>
              <w:rPr>
                <w:color w:val="FFFFFF"/>
                <w:sz w:val="24"/>
              </w:rPr>
              <w:tab/>
            </w:r>
          </w:p>
        </w:tc>
        <w:tc>
          <w:tcPr>
            <w:tcW w:w="2551" w:type="dxa"/>
            <w:tcBorders>
              <w:bottom w:val="single" w:sz="24" w:space="0" w:color="FFFFFF"/>
              <w:right w:val="single" w:sz="4" w:space="0" w:color="auto"/>
            </w:tcBorders>
            <w:shd w:val="clear" w:color="auto" w:fill="A32E0E"/>
          </w:tcPr>
          <w:p w:rsidR="007D6B58" w:rsidRDefault="007D6B58" w:rsidP="007D6B58">
            <w:pPr>
              <w:pStyle w:val="TableParagraph"/>
              <w:spacing w:before="66"/>
              <w:rPr>
                <w:color w:val="FFFFFF"/>
                <w:spacing w:val="-2"/>
                <w:sz w:val="24"/>
              </w:rPr>
            </w:pPr>
            <w:r>
              <w:rPr>
                <w:color w:val="FFFFFF"/>
                <w:sz w:val="24"/>
              </w:rPr>
              <w:t xml:space="preserve">Graduate </w:t>
            </w:r>
            <w:r>
              <w:rPr>
                <w:color w:val="FFFFFF"/>
                <w:spacing w:val="-2"/>
                <w:sz w:val="24"/>
              </w:rPr>
              <w:t xml:space="preserve">Learning Outcomes </w:t>
            </w:r>
            <w:r>
              <w:rPr>
                <w:color w:val="FFFFFF"/>
                <w:sz w:val="24"/>
              </w:rPr>
              <w:t>(GLOs)</w:t>
            </w:r>
          </w:p>
        </w:tc>
        <w:tc>
          <w:tcPr>
            <w:tcW w:w="2268" w:type="dxa"/>
            <w:tcBorders>
              <w:left w:val="single" w:sz="4" w:space="0" w:color="auto"/>
              <w:bottom w:val="single" w:sz="24" w:space="0" w:color="FFFFFF"/>
              <w:right w:val="single" w:sz="4" w:space="0" w:color="auto"/>
            </w:tcBorders>
            <w:shd w:val="clear" w:color="auto" w:fill="A32E0E"/>
          </w:tcPr>
          <w:p w:rsidR="007D6B58" w:rsidRDefault="007D6B58" w:rsidP="00E728E0">
            <w:pPr>
              <w:pStyle w:val="TableParagraph"/>
              <w:spacing w:before="66"/>
              <w:ind w:left="427"/>
              <w:rPr>
                <w:sz w:val="24"/>
              </w:rPr>
            </w:pPr>
            <w:r>
              <w:rPr>
                <w:color w:val="FFFFFF"/>
                <w:spacing w:val="-2"/>
                <w:sz w:val="24"/>
              </w:rPr>
              <w:t>Additional Competencies</w:t>
            </w:r>
          </w:p>
        </w:tc>
        <w:tc>
          <w:tcPr>
            <w:tcW w:w="1843" w:type="dxa"/>
            <w:tcBorders>
              <w:left w:val="single" w:sz="4" w:space="0" w:color="auto"/>
              <w:bottom w:val="single" w:sz="24" w:space="0" w:color="FFFFFF"/>
            </w:tcBorders>
            <w:shd w:val="clear" w:color="auto" w:fill="A32E0E"/>
          </w:tcPr>
          <w:p w:rsidR="007D6B58" w:rsidRDefault="007D6B58" w:rsidP="00E4163D">
            <w:pPr>
              <w:pStyle w:val="TableParagraph"/>
              <w:spacing w:before="66"/>
              <w:ind w:left="421"/>
              <w:rPr>
                <w:sz w:val="24"/>
              </w:rPr>
            </w:pPr>
            <w:r>
              <w:rPr>
                <w:color w:val="FFFFFF"/>
                <w:spacing w:val="-2"/>
                <w:sz w:val="24"/>
              </w:rPr>
              <w:t>Study Program</w:t>
            </w:r>
          </w:p>
        </w:tc>
      </w:tr>
      <w:tr w:rsidR="00364B05" w:rsidTr="0047247A">
        <w:trPr>
          <w:trHeight w:val="2114"/>
        </w:trPr>
        <w:tc>
          <w:tcPr>
            <w:tcW w:w="1857" w:type="dxa"/>
            <w:vMerge w:val="restart"/>
            <w:tcBorders>
              <w:top w:val="single" w:sz="24" w:space="0" w:color="FFFFFF"/>
              <w:right w:val="single" w:sz="4" w:space="0" w:color="auto"/>
            </w:tcBorders>
            <w:shd w:val="clear" w:color="auto" w:fill="DFCDCC"/>
          </w:tcPr>
          <w:p w:rsidR="00364B05" w:rsidRDefault="00364B05" w:rsidP="007D6B58">
            <w:pPr>
              <w:pStyle w:val="TableParagraph"/>
              <w:tabs>
                <w:tab w:val="left" w:pos="1114"/>
              </w:tabs>
              <w:spacing w:before="64"/>
              <w:ind w:left="122"/>
              <w:rPr>
                <w:sz w:val="24"/>
              </w:rPr>
            </w:pPr>
            <w:r w:rsidRPr="007D6B58">
              <w:rPr>
                <w:sz w:val="24"/>
              </w:rPr>
              <w:t xml:space="preserve">Islamic </w:t>
            </w:r>
            <w:r w:rsidR="006E0662" w:rsidRPr="007D6B58">
              <w:rPr>
                <w:sz w:val="24"/>
              </w:rPr>
              <w:t xml:space="preserve">Elementary </w:t>
            </w:r>
            <w:r w:rsidRPr="007D6B58">
              <w:rPr>
                <w:sz w:val="24"/>
              </w:rPr>
              <w:t>School Teacher Education (PGMI)</w:t>
            </w:r>
            <w:r>
              <w:rPr>
                <w:sz w:val="24"/>
              </w:rPr>
              <w:tab/>
            </w:r>
          </w:p>
          <w:p w:rsidR="00364B05" w:rsidRDefault="00364B05">
            <w:pPr>
              <w:pStyle w:val="TableParagraph"/>
              <w:spacing w:line="292" w:lineRule="exact"/>
              <w:ind w:left="1397"/>
              <w:rPr>
                <w:sz w:val="24"/>
              </w:rPr>
            </w:pPr>
          </w:p>
        </w:tc>
        <w:tc>
          <w:tcPr>
            <w:tcW w:w="2551" w:type="dxa"/>
            <w:vMerge w:val="restart"/>
            <w:tcBorders>
              <w:top w:val="single" w:sz="24" w:space="0" w:color="FFFFFF"/>
              <w:right w:val="single" w:sz="4" w:space="0" w:color="auto"/>
            </w:tcBorders>
            <w:shd w:val="clear" w:color="auto" w:fill="DFCDCC"/>
          </w:tcPr>
          <w:p w:rsidR="00364B05" w:rsidRPr="007D6B58" w:rsidRDefault="00364B05" w:rsidP="007D6B58">
            <w:pPr>
              <w:pStyle w:val="TableParagraph"/>
              <w:numPr>
                <w:ilvl w:val="0"/>
                <w:numId w:val="66"/>
              </w:numPr>
              <w:tabs>
                <w:tab w:val="left" w:pos="1114"/>
              </w:tabs>
              <w:spacing w:before="64"/>
              <w:rPr>
                <w:spacing w:val="-2"/>
                <w:sz w:val="24"/>
              </w:rPr>
            </w:pPr>
            <w:r w:rsidRPr="007D6B58">
              <w:rPr>
                <w:sz w:val="24"/>
              </w:rPr>
              <w:t>Able to design innovative learning media products.</w:t>
            </w:r>
          </w:p>
          <w:p w:rsidR="00364B05" w:rsidRDefault="00364B05" w:rsidP="007D6B58">
            <w:pPr>
              <w:pStyle w:val="TableParagraph"/>
              <w:numPr>
                <w:ilvl w:val="0"/>
                <w:numId w:val="66"/>
              </w:numPr>
              <w:tabs>
                <w:tab w:val="left" w:pos="1114"/>
              </w:tabs>
              <w:spacing w:before="64"/>
              <w:rPr>
                <w:spacing w:val="-2"/>
                <w:sz w:val="24"/>
              </w:rPr>
            </w:pPr>
            <w:r w:rsidRPr="007D6B58">
              <w:rPr>
                <w:spacing w:val="-2"/>
                <w:sz w:val="24"/>
              </w:rPr>
              <w:t>Able to evaluate design development objects.</w:t>
            </w:r>
          </w:p>
          <w:p w:rsidR="00364B05" w:rsidRDefault="00364B05" w:rsidP="008672C0">
            <w:pPr>
              <w:pStyle w:val="TableParagraph"/>
              <w:numPr>
                <w:ilvl w:val="0"/>
                <w:numId w:val="66"/>
              </w:numPr>
              <w:tabs>
                <w:tab w:val="left" w:pos="1114"/>
              </w:tabs>
              <w:spacing w:before="64"/>
              <w:rPr>
                <w:spacing w:val="-2"/>
                <w:sz w:val="24"/>
              </w:rPr>
            </w:pPr>
            <w:r w:rsidRPr="007D6B58">
              <w:rPr>
                <w:spacing w:val="-2"/>
                <w:sz w:val="24"/>
              </w:rPr>
              <w:t xml:space="preserve">Able to </w:t>
            </w:r>
            <w:r>
              <w:rPr>
                <w:spacing w:val="-2"/>
                <w:sz w:val="24"/>
              </w:rPr>
              <w:t>prepare</w:t>
            </w:r>
            <w:r w:rsidRPr="007D6B58">
              <w:rPr>
                <w:spacing w:val="-2"/>
                <w:sz w:val="24"/>
              </w:rPr>
              <w:t xml:space="preserve"> and present learning media design products.</w:t>
            </w:r>
          </w:p>
        </w:tc>
        <w:tc>
          <w:tcPr>
            <w:tcW w:w="2268" w:type="dxa"/>
            <w:tcBorders>
              <w:top w:val="single" w:sz="24" w:space="0" w:color="FFFFFF"/>
              <w:left w:val="single" w:sz="4" w:space="0" w:color="auto"/>
              <w:bottom w:val="single" w:sz="12" w:space="0" w:color="FFFFFF"/>
              <w:right w:val="single" w:sz="4" w:space="0" w:color="auto"/>
            </w:tcBorders>
            <w:shd w:val="clear" w:color="auto" w:fill="DFCDCC"/>
          </w:tcPr>
          <w:p w:rsidR="00364B05" w:rsidRDefault="00364B05">
            <w:pPr>
              <w:pStyle w:val="TableParagraph"/>
              <w:spacing w:line="272" w:lineRule="exact"/>
              <w:ind w:left="141"/>
              <w:rPr>
                <w:i/>
                <w:sz w:val="24"/>
              </w:rPr>
            </w:pPr>
            <w:r w:rsidRPr="00E728E0">
              <w:rPr>
                <w:spacing w:val="-2"/>
                <w:sz w:val="24"/>
              </w:rPr>
              <w:t>Able to develop, analyze, and interpret financial plans for the production of learning media (e.g., Financial Planning course).</w:t>
            </w:r>
          </w:p>
        </w:tc>
        <w:tc>
          <w:tcPr>
            <w:tcW w:w="1843" w:type="dxa"/>
            <w:tcBorders>
              <w:top w:val="single" w:sz="24" w:space="0" w:color="FFFFFF"/>
              <w:left w:val="single" w:sz="4" w:space="0" w:color="auto"/>
              <w:bottom w:val="single" w:sz="12" w:space="0" w:color="FFFFFF"/>
            </w:tcBorders>
            <w:shd w:val="clear" w:color="auto" w:fill="DFCDCC"/>
          </w:tcPr>
          <w:p w:rsidR="00364B05" w:rsidRDefault="00364B05">
            <w:pPr>
              <w:pStyle w:val="TableParagraph"/>
              <w:spacing w:before="64"/>
              <w:ind w:left="191" w:right="126"/>
              <w:rPr>
                <w:sz w:val="24"/>
              </w:rPr>
            </w:pPr>
            <w:r>
              <w:rPr>
                <w:sz w:val="24"/>
              </w:rPr>
              <w:t xml:space="preserve">Sharia </w:t>
            </w:r>
            <w:r>
              <w:rPr>
                <w:spacing w:val="-2"/>
                <w:sz w:val="24"/>
              </w:rPr>
              <w:t xml:space="preserve">Accounting </w:t>
            </w:r>
            <w:r>
              <w:rPr>
                <w:sz w:val="24"/>
              </w:rPr>
              <w:t xml:space="preserve">at </w:t>
            </w:r>
            <w:r>
              <w:rPr>
                <w:spacing w:val="-4"/>
                <w:sz w:val="24"/>
              </w:rPr>
              <w:t>Economics Faculty</w:t>
            </w:r>
          </w:p>
        </w:tc>
      </w:tr>
      <w:tr w:rsidR="00364B05" w:rsidTr="0047247A">
        <w:trPr>
          <w:trHeight w:val="1237"/>
        </w:trPr>
        <w:tc>
          <w:tcPr>
            <w:tcW w:w="1857" w:type="dxa"/>
            <w:vMerge/>
            <w:tcBorders>
              <w:top w:val="nil"/>
              <w:right w:val="single" w:sz="4" w:space="0" w:color="auto"/>
            </w:tcBorders>
            <w:shd w:val="clear" w:color="auto" w:fill="DFCDCC"/>
          </w:tcPr>
          <w:p w:rsidR="00364B05" w:rsidRDefault="00364B05">
            <w:pPr>
              <w:rPr>
                <w:sz w:val="2"/>
                <w:szCs w:val="2"/>
              </w:rPr>
            </w:pPr>
          </w:p>
        </w:tc>
        <w:tc>
          <w:tcPr>
            <w:tcW w:w="2551" w:type="dxa"/>
            <w:vMerge/>
            <w:tcBorders>
              <w:right w:val="single" w:sz="4" w:space="0" w:color="auto"/>
            </w:tcBorders>
            <w:shd w:val="clear" w:color="auto" w:fill="EEE8E7"/>
          </w:tcPr>
          <w:p w:rsidR="00364B05" w:rsidRDefault="00364B05">
            <w:pPr>
              <w:pStyle w:val="TableParagraph"/>
              <w:spacing w:before="45" w:line="290" w:lineRule="atLeast"/>
              <w:ind w:left="141"/>
              <w:rPr>
                <w:sz w:val="24"/>
              </w:rPr>
            </w:pPr>
          </w:p>
        </w:tc>
        <w:tc>
          <w:tcPr>
            <w:tcW w:w="2268" w:type="dxa"/>
            <w:tcBorders>
              <w:top w:val="single" w:sz="12" w:space="0" w:color="FFFFFF"/>
              <w:left w:val="single" w:sz="4" w:space="0" w:color="auto"/>
              <w:bottom w:val="single" w:sz="8" w:space="0" w:color="FFFFFF"/>
              <w:right w:val="single" w:sz="4" w:space="0" w:color="auto"/>
            </w:tcBorders>
            <w:shd w:val="clear" w:color="auto" w:fill="EEE8E7"/>
          </w:tcPr>
          <w:p w:rsidR="00364B05" w:rsidRPr="00E728E0" w:rsidRDefault="00364B05" w:rsidP="00E728E0">
            <w:pPr>
              <w:pStyle w:val="TableParagraph"/>
              <w:spacing w:before="45" w:line="290" w:lineRule="atLeast"/>
              <w:ind w:left="141"/>
              <w:rPr>
                <w:sz w:val="24"/>
              </w:rPr>
            </w:pPr>
            <w:r w:rsidRPr="00E728E0">
              <w:rPr>
                <w:sz w:val="24"/>
              </w:rPr>
              <w:t xml:space="preserve">Able to carry out </w:t>
            </w:r>
            <w:r w:rsidRPr="00E728E0">
              <w:rPr>
                <w:spacing w:val="-2"/>
                <w:sz w:val="24"/>
              </w:rPr>
              <w:t xml:space="preserve">Learning </w:t>
            </w:r>
            <w:r w:rsidRPr="00E728E0">
              <w:rPr>
                <w:sz w:val="24"/>
              </w:rPr>
              <w:t xml:space="preserve">Media </w:t>
            </w:r>
            <w:r>
              <w:rPr>
                <w:sz w:val="24"/>
              </w:rPr>
              <w:t>P</w:t>
            </w:r>
            <w:r w:rsidRPr="00E728E0">
              <w:rPr>
                <w:sz w:val="24"/>
              </w:rPr>
              <w:t xml:space="preserve">roducts Marketing </w:t>
            </w:r>
            <w:r w:rsidRPr="00E728E0">
              <w:rPr>
                <w:spacing w:val="-2"/>
                <w:sz w:val="24"/>
              </w:rPr>
              <w:t>(e.g., Basic Marketing Concepts course).</w:t>
            </w:r>
          </w:p>
        </w:tc>
        <w:tc>
          <w:tcPr>
            <w:tcW w:w="1843" w:type="dxa"/>
            <w:tcBorders>
              <w:top w:val="single" w:sz="12" w:space="0" w:color="FFFFFF"/>
              <w:left w:val="single" w:sz="4" w:space="0" w:color="auto"/>
              <w:bottom w:val="single" w:sz="8" w:space="0" w:color="FFFFFF"/>
            </w:tcBorders>
            <w:shd w:val="clear" w:color="auto" w:fill="EEE8E7"/>
          </w:tcPr>
          <w:p w:rsidR="00364B05" w:rsidRDefault="00364B05">
            <w:pPr>
              <w:pStyle w:val="TableParagraph"/>
              <w:tabs>
                <w:tab w:val="left" w:pos="1136"/>
              </w:tabs>
              <w:spacing w:before="63"/>
              <w:ind w:left="191" w:right="129"/>
              <w:rPr>
                <w:sz w:val="24"/>
              </w:rPr>
            </w:pPr>
            <w:r>
              <w:rPr>
                <w:spacing w:val="-2"/>
                <w:sz w:val="24"/>
              </w:rPr>
              <w:t xml:space="preserve">Management </w:t>
            </w:r>
            <w:r>
              <w:rPr>
                <w:spacing w:val="-4"/>
                <w:sz w:val="24"/>
              </w:rPr>
              <w:t>at</w:t>
            </w:r>
            <w:r>
              <w:rPr>
                <w:sz w:val="24"/>
              </w:rPr>
              <w:t xml:space="preserve"> the </w:t>
            </w:r>
            <w:r>
              <w:rPr>
                <w:spacing w:val="-4"/>
                <w:sz w:val="24"/>
              </w:rPr>
              <w:t xml:space="preserve">Faculty of </w:t>
            </w:r>
            <w:r>
              <w:rPr>
                <w:spacing w:val="-2"/>
                <w:sz w:val="24"/>
              </w:rPr>
              <w:t>Economics</w:t>
            </w:r>
          </w:p>
        </w:tc>
      </w:tr>
      <w:tr w:rsidR="00364B05" w:rsidTr="0047247A">
        <w:trPr>
          <w:trHeight w:val="1528"/>
        </w:trPr>
        <w:tc>
          <w:tcPr>
            <w:tcW w:w="1857" w:type="dxa"/>
            <w:vMerge/>
            <w:tcBorders>
              <w:top w:val="nil"/>
              <w:right w:val="single" w:sz="4" w:space="0" w:color="auto"/>
            </w:tcBorders>
            <w:shd w:val="clear" w:color="auto" w:fill="DFCDCC"/>
          </w:tcPr>
          <w:p w:rsidR="00364B05" w:rsidRDefault="00364B05">
            <w:pPr>
              <w:rPr>
                <w:sz w:val="2"/>
                <w:szCs w:val="2"/>
              </w:rPr>
            </w:pPr>
          </w:p>
        </w:tc>
        <w:tc>
          <w:tcPr>
            <w:tcW w:w="2551" w:type="dxa"/>
            <w:vMerge/>
            <w:tcBorders>
              <w:right w:val="single" w:sz="4" w:space="0" w:color="auto"/>
            </w:tcBorders>
            <w:shd w:val="clear" w:color="auto" w:fill="DFCDCC"/>
          </w:tcPr>
          <w:p w:rsidR="00364B05" w:rsidRDefault="00364B05">
            <w:pPr>
              <w:pStyle w:val="TableParagraph"/>
              <w:tabs>
                <w:tab w:val="left" w:pos="1754"/>
              </w:tabs>
              <w:spacing w:before="64"/>
              <w:ind w:left="141" w:right="232"/>
              <w:jc w:val="both"/>
              <w:rPr>
                <w:spacing w:val="-2"/>
                <w:sz w:val="24"/>
              </w:rPr>
            </w:pPr>
          </w:p>
        </w:tc>
        <w:tc>
          <w:tcPr>
            <w:tcW w:w="2268" w:type="dxa"/>
            <w:tcBorders>
              <w:top w:val="single" w:sz="8" w:space="0" w:color="FFFFFF"/>
              <w:left w:val="single" w:sz="4" w:space="0" w:color="auto"/>
              <w:bottom w:val="single" w:sz="8" w:space="0" w:color="FFFFFF"/>
              <w:right w:val="single" w:sz="4" w:space="0" w:color="auto"/>
            </w:tcBorders>
            <w:shd w:val="clear" w:color="auto" w:fill="DFCDCC"/>
          </w:tcPr>
          <w:p w:rsidR="00364B05" w:rsidRDefault="00364B05" w:rsidP="0047247A">
            <w:pPr>
              <w:pStyle w:val="TableParagraph"/>
              <w:spacing w:line="273" w:lineRule="exact"/>
              <w:ind w:left="141" w:right="138"/>
              <w:rPr>
                <w:sz w:val="24"/>
              </w:rPr>
            </w:pPr>
            <w:r w:rsidRPr="00E728E0">
              <w:rPr>
                <w:sz w:val="24"/>
              </w:rPr>
              <w:t>Able to design advertising programs for learning media products (e.g., Media Advertising course).</w:t>
            </w:r>
          </w:p>
        </w:tc>
        <w:tc>
          <w:tcPr>
            <w:tcW w:w="1843" w:type="dxa"/>
            <w:tcBorders>
              <w:top w:val="single" w:sz="8" w:space="0" w:color="FFFFFF"/>
              <w:left w:val="single" w:sz="4" w:space="0" w:color="auto"/>
              <w:bottom w:val="single" w:sz="8" w:space="0" w:color="FFFFFF"/>
            </w:tcBorders>
            <w:shd w:val="clear" w:color="auto" w:fill="DFCDCC"/>
          </w:tcPr>
          <w:p w:rsidR="00364B05" w:rsidRDefault="00364B05">
            <w:pPr>
              <w:pStyle w:val="TableParagraph"/>
              <w:spacing w:before="64"/>
              <w:ind w:left="191"/>
              <w:rPr>
                <w:sz w:val="24"/>
              </w:rPr>
            </w:pPr>
            <w:r>
              <w:rPr>
                <w:spacing w:val="-2"/>
                <w:sz w:val="24"/>
              </w:rPr>
              <w:t>Communication</w:t>
            </w:r>
          </w:p>
        </w:tc>
      </w:tr>
      <w:tr w:rsidR="00364B05" w:rsidTr="0047247A">
        <w:trPr>
          <w:trHeight w:val="1238"/>
        </w:trPr>
        <w:tc>
          <w:tcPr>
            <w:tcW w:w="1857" w:type="dxa"/>
            <w:vMerge/>
            <w:tcBorders>
              <w:top w:val="nil"/>
              <w:right w:val="single" w:sz="4" w:space="0" w:color="auto"/>
            </w:tcBorders>
            <w:shd w:val="clear" w:color="auto" w:fill="DFCDCC"/>
          </w:tcPr>
          <w:p w:rsidR="00364B05" w:rsidRDefault="00364B05">
            <w:pPr>
              <w:rPr>
                <w:sz w:val="2"/>
                <w:szCs w:val="2"/>
              </w:rPr>
            </w:pPr>
          </w:p>
        </w:tc>
        <w:tc>
          <w:tcPr>
            <w:tcW w:w="2551" w:type="dxa"/>
            <w:vMerge/>
            <w:tcBorders>
              <w:right w:val="single" w:sz="4" w:space="0" w:color="auto"/>
            </w:tcBorders>
            <w:shd w:val="clear" w:color="auto" w:fill="DFCDCC"/>
          </w:tcPr>
          <w:p w:rsidR="00364B05" w:rsidRDefault="00364B05">
            <w:pPr>
              <w:pStyle w:val="TableParagraph"/>
              <w:tabs>
                <w:tab w:val="left" w:pos="2114"/>
              </w:tabs>
              <w:spacing w:before="46" w:line="290" w:lineRule="atLeast"/>
              <w:ind w:left="141" w:right="232"/>
              <w:jc w:val="both"/>
              <w:rPr>
                <w:sz w:val="24"/>
              </w:rPr>
            </w:pPr>
          </w:p>
        </w:tc>
        <w:tc>
          <w:tcPr>
            <w:tcW w:w="2268" w:type="dxa"/>
            <w:tcBorders>
              <w:top w:val="single" w:sz="8" w:space="0" w:color="FFFFFF"/>
              <w:left w:val="single" w:sz="4" w:space="0" w:color="auto"/>
              <w:right w:val="single" w:sz="4" w:space="0" w:color="auto"/>
            </w:tcBorders>
            <w:shd w:val="clear" w:color="auto" w:fill="DFCDCC"/>
          </w:tcPr>
          <w:p w:rsidR="00364B05" w:rsidRDefault="00364B05" w:rsidP="00E728E0">
            <w:pPr>
              <w:pStyle w:val="TableParagraph"/>
              <w:tabs>
                <w:tab w:val="left" w:pos="2114"/>
              </w:tabs>
              <w:spacing w:before="46" w:line="290" w:lineRule="atLeast"/>
              <w:ind w:left="141" w:right="232"/>
              <w:jc w:val="both"/>
              <w:rPr>
                <w:sz w:val="24"/>
              </w:rPr>
            </w:pPr>
            <w:r w:rsidRPr="00E728E0">
              <w:rPr>
                <w:sz w:val="24"/>
              </w:rPr>
              <w:t>Able to design learning media using advanced modern technology.</w:t>
            </w:r>
          </w:p>
        </w:tc>
        <w:tc>
          <w:tcPr>
            <w:tcW w:w="1843" w:type="dxa"/>
            <w:tcBorders>
              <w:top w:val="single" w:sz="8" w:space="0" w:color="FFFFFF"/>
              <w:left w:val="single" w:sz="4" w:space="0" w:color="auto"/>
            </w:tcBorders>
            <w:shd w:val="clear" w:color="auto" w:fill="DFCDCC"/>
          </w:tcPr>
          <w:p w:rsidR="00364B05" w:rsidRDefault="00364B05">
            <w:pPr>
              <w:pStyle w:val="TableParagraph"/>
              <w:spacing w:before="46" w:line="290" w:lineRule="atLeast"/>
              <w:ind w:left="191" w:right="126"/>
              <w:rPr>
                <w:sz w:val="24"/>
              </w:rPr>
            </w:pPr>
            <w:r w:rsidRPr="008672C0">
              <w:rPr>
                <w:spacing w:val="-2"/>
                <w:sz w:val="24"/>
              </w:rPr>
              <w:t>Information Technology at the Faculty of Science and Technology</w:t>
            </w:r>
          </w:p>
        </w:tc>
      </w:tr>
    </w:tbl>
    <w:p w:rsidR="00B05DEE" w:rsidRDefault="00B05DEE">
      <w:pPr>
        <w:pStyle w:val="BodyText"/>
        <w:spacing w:before="205"/>
      </w:pPr>
    </w:p>
    <w:p w:rsidR="00364B05" w:rsidRDefault="00364B05" w:rsidP="0047247A">
      <w:pPr>
        <w:pStyle w:val="BodyText"/>
        <w:spacing w:before="205"/>
        <w:ind w:left="1440" w:right="585"/>
        <w:jc w:val="both"/>
      </w:pPr>
      <w:r w:rsidRPr="00364B05">
        <w:lastRenderedPageBreak/>
        <w:t>Student exchange within the same study program at different higher education institutions. This form of learning allows students to enrich their experience and academic context at other institutions that offer unique or supplementary learning resources to optimize learning outcomes.</w:t>
      </w:r>
    </w:p>
    <w:p w:rsidR="00B05DEE" w:rsidRDefault="00B05DEE">
      <w:pPr>
        <w:pStyle w:val="BodyText"/>
        <w:spacing w:before="44"/>
      </w:pPr>
    </w:p>
    <w:p w:rsidR="00B05DEE" w:rsidRDefault="009664BF" w:rsidP="009664BF">
      <w:pPr>
        <w:pStyle w:val="BodyText"/>
        <w:spacing w:before="1"/>
        <w:ind w:left="720" w:firstLine="720"/>
      </w:pPr>
      <w:r>
        <w:t xml:space="preserve">     Table 18: Student Exchange across the same study program at </w:t>
      </w:r>
      <w:r>
        <w:rPr>
          <w:spacing w:val="-2"/>
        </w:rPr>
        <w:t xml:space="preserve">different </w:t>
      </w:r>
      <w:r>
        <w:t>universities</w:t>
      </w:r>
    </w:p>
    <w:tbl>
      <w:tblPr>
        <w:tblStyle w:val="GridTable4-Accent2"/>
        <w:tblW w:w="0" w:type="auto"/>
        <w:tblInd w:w="1809" w:type="dxa"/>
        <w:tblLook w:val="04A0" w:firstRow="1" w:lastRow="0" w:firstColumn="1" w:lastColumn="0" w:noHBand="0" w:noVBand="1"/>
      </w:tblPr>
      <w:tblGrid>
        <w:gridCol w:w="1333"/>
        <w:gridCol w:w="2211"/>
        <w:gridCol w:w="2552"/>
        <w:gridCol w:w="2409"/>
      </w:tblGrid>
      <w:tr w:rsidR="009664BF" w:rsidTr="006E0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tcPr>
          <w:p w:rsidR="009664BF" w:rsidRDefault="009664BF" w:rsidP="009664BF">
            <w:pPr>
              <w:pStyle w:val="TableParagraph"/>
              <w:spacing w:before="64"/>
              <w:ind w:left="157"/>
              <w:rPr>
                <w:sz w:val="24"/>
              </w:rPr>
            </w:pPr>
            <w:r>
              <w:rPr>
                <w:color w:val="FFFFFF"/>
                <w:spacing w:val="-2"/>
                <w:sz w:val="24"/>
              </w:rPr>
              <w:t>Study Program</w:t>
            </w:r>
          </w:p>
        </w:tc>
        <w:tc>
          <w:tcPr>
            <w:tcW w:w="2211" w:type="dxa"/>
          </w:tcPr>
          <w:p w:rsidR="009664BF" w:rsidRDefault="009664BF" w:rsidP="009664BF">
            <w:pPr>
              <w:pStyle w:val="TableParagraph"/>
              <w:spacing w:before="44" w:line="290" w:lineRule="atLeast"/>
              <w:ind w:left="172" w:right="190"/>
              <w:cnfStyle w:val="100000000000" w:firstRow="1" w:lastRow="0" w:firstColumn="0" w:lastColumn="0" w:oddVBand="0" w:evenVBand="0" w:oddHBand="0" w:evenHBand="0" w:firstRowFirstColumn="0" w:firstRowLastColumn="0" w:lastRowFirstColumn="0" w:lastRowLastColumn="0"/>
              <w:rPr>
                <w:sz w:val="24"/>
              </w:rPr>
            </w:pPr>
            <w:r>
              <w:rPr>
                <w:color w:val="FFFFFF"/>
                <w:spacing w:val="-2"/>
                <w:sz w:val="24"/>
              </w:rPr>
              <w:t xml:space="preserve">SLOs of the same study program across </w:t>
            </w:r>
            <w:r>
              <w:rPr>
                <w:color w:val="FFFFFF"/>
                <w:spacing w:val="-6"/>
                <w:sz w:val="24"/>
              </w:rPr>
              <w:t>universities</w:t>
            </w:r>
          </w:p>
        </w:tc>
        <w:tc>
          <w:tcPr>
            <w:tcW w:w="2552" w:type="dxa"/>
          </w:tcPr>
          <w:p w:rsidR="009664BF" w:rsidRDefault="009664BF" w:rsidP="006E0662">
            <w:pPr>
              <w:pStyle w:val="TableParagraph"/>
              <w:spacing w:before="44" w:line="290" w:lineRule="atLeast"/>
              <w:ind w:left="140" w:right="37"/>
              <w:cnfStyle w:val="100000000000" w:firstRow="1" w:lastRow="0" w:firstColumn="0" w:lastColumn="0" w:oddVBand="0" w:evenVBand="0" w:oddHBand="0" w:evenHBand="0" w:firstRowFirstColumn="0" w:firstRowLastColumn="0" w:lastRowFirstColumn="0" w:lastRowLastColumn="0"/>
              <w:rPr>
                <w:sz w:val="24"/>
              </w:rPr>
            </w:pPr>
            <w:r>
              <w:rPr>
                <w:color w:val="FFFFFF"/>
                <w:spacing w:val="-2"/>
                <w:sz w:val="24"/>
              </w:rPr>
              <w:t xml:space="preserve">Courses of PGMI Study Program at UIN </w:t>
            </w:r>
            <w:r>
              <w:rPr>
                <w:color w:val="FFFFFF"/>
                <w:sz w:val="24"/>
              </w:rPr>
              <w:t>Maliki Malang</w:t>
            </w:r>
          </w:p>
        </w:tc>
        <w:tc>
          <w:tcPr>
            <w:tcW w:w="2409" w:type="dxa"/>
          </w:tcPr>
          <w:p w:rsidR="009664BF" w:rsidRDefault="009664BF" w:rsidP="009664BF">
            <w:pPr>
              <w:pStyle w:val="TableParagraph"/>
              <w:spacing w:before="44" w:line="290" w:lineRule="atLeast"/>
              <w:ind w:left="137" w:right="157" w:firstLine="7"/>
              <w:cnfStyle w:val="100000000000" w:firstRow="1" w:lastRow="0" w:firstColumn="0" w:lastColumn="0" w:oddVBand="0" w:evenVBand="0" w:oddHBand="0" w:evenHBand="0" w:firstRowFirstColumn="0" w:firstRowLastColumn="0" w:lastRowFirstColumn="0" w:lastRowLastColumn="0"/>
              <w:rPr>
                <w:sz w:val="24"/>
              </w:rPr>
            </w:pPr>
            <w:r>
              <w:rPr>
                <w:color w:val="FFFFFF"/>
                <w:spacing w:val="-2"/>
                <w:sz w:val="24"/>
              </w:rPr>
              <w:t xml:space="preserve">Courses of PGSD </w:t>
            </w:r>
            <w:r w:rsidR="00E454AC" w:rsidRPr="00E454AC">
              <w:rPr>
                <w:color w:val="FFFFFF"/>
                <w:spacing w:val="-2"/>
                <w:sz w:val="24"/>
              </w:rPr>
              <w:t>(</w:t>
            </w:r>
            <w:r w:rsidR="00E454AC" w:rsidRPr="00E454AC">
              <w:t>Elementary School Teacher Education)</w:t>
            </w:r>
            <w:r w:rsidR="00E454AC">
              <w:rPr>
                <w:b w:val="0"/>
                <w:bCs w:val="0"/>
              </w:rPr>
              <w:t xml:space="preserve"> </w:t>
            </w:r>
            <w:r>
              <w:rPr>
                <w:color w:val="FFFFFF"/>
                <w:spacing w:val="-2"/>
                <w:sz w:val="24"/>
              </w:rPr>
              <w:t xml:space="preserve">Study Program at </w:t>
            </w:r>
            <w:r w:rsidR="00764CE4">
              <w:rPr>
                <w:color w:val="FFFFFF"/>
                <w:spacing w:val="-2"/>
                <w:sz w:val="24"/>
              </w:rPr>
              <w:t xml:space="preserve">the State University of </w:t>
            </w:r>
            <w:r>
              <w:rPr>
                <w:color w:val="FFFFFF"/>
                <w:spacing w:val="-2"/>
                <w:sz w:val="24"/>
              </w:rPr>
              <w:t xml:space="preserve"> Malang</w:t>
            </w:r>
          </w:p>
        </w:tc>
      </w:tr>
      <w:tr w:rsidR="006E0662" w:rsidTr="006E0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val="restart"/>
          </w:tcPr>
          <w:p w:rsidR="006E0662" w:rsidRPr="006E0662" w:rsidRDefault="006E0662" w:rsidP="009664BF">
            <w:pPr>
              <w:pStyle w:val="BodyText"/>
              <w:spacing w:before="1"/>
              <w:rPr>
                <w:b w:val="0"/>
                <w:bCs w:val="0"/>
              </w:rPr>
            </w:pPr>
            <w:r w:rsidRPr="006E0662">
              <w:rPr>
                <w:b w:val="0"/>
                <w:bCs w:val="0"/>
              </w:rPr>
              <w:t xml:space="preserve">Islamic Elementary School Teacher </w:t>
            </w:r>
            <w:r>
              <w:rPr>
                <w:b w:val="0"/>
                <w:bCs w:val="0"/>
              </w:rPr>
              <w:t xml:space="preserve">Education </w:t>
            </w:r>
            <w:r w:rsidRPr="006E0662">
              <w:rPr>
                <w:b w:val="0"/>
                <w:bCs w:val="0"/>
              </w:rPr>
              <w:t>(PGMI)</w:t>
            </w:r>
          </w:p>
        </w:tc>
        <w:tc>
          <w:tcPr>
            <w:tcW w:w="2211" w:type="dxa"/>
            <w:vMerge w:val="restart"/>
          </w:tcPr>
          <w:p w:rsidR="006E0662" w:rsidRDefault="006E0662" w:rsidP="009664BF">
            <w:pPr>
              <w:pStyle w:val="BodyText"/>
              <w:spacing w:before="1"/>
              <w:cnfStyle w:val="000000100000" w:firstRow="0" w:lastRow="0" w:firstColumn="0" w:lastColumn="0" w:oddVBand="0" w:evenVBand="0" w:oddHBand="1" w:evenHBand="0" w:firstRowFirstColumn="0" w:firstRowLastColumn="0" w:lastRowFirstColumn="0" w:lastRowLastColumn="0"/>
            </w:pPr>
            <w:r w:rsidRPr="009664BF">
              <w:rPr>
                <w:spacing w:val="-2"/>
              </w:rPr>
              <w:t>Able to design and manage digital technology-based learning media.</w:t>
            </w:r>
          </w:p>
        </w:tc>
        <w:tc>
          <w:tcPr>
            <w:tcW w:w="2552" w:type="dxa"/>
          </w:tcPr>
          <w:p w:rsidR="006E0662" w:rsidRDefault="006E0662" w:rsidP="006E0662">
            <w:pPr>
              <w:pStyle w:val="BodyText"/>
              <w:numPr>
                <w:ilvl w:val="0"/>
                <w:numId w:val="67"/>
              </w:numPr>
              <w:spacing w:before="1"/>
              <w:ind w:left="282"/>
              <w:cnfStyle w:val="000000100000" w:firstRow="0" w:lastRow="0" w:firstColumn="0" w:lastColumn="0" w:oddVBand="0" w:evenVBand="0" w:oddHBand="1" w:evenHBand="0" w:firstRowFirstColumn="0" w:firstRowLastColumn="0" w:lastRowFirstColumn="0" w:lastRowLastColumn="0"/>
            </w:pPr>
            <w:r w:rsidRPr="006E0662">
              <w:t>Management of Technology-Based Media</w:t>
            </w:r>
          </w:p>
        </w:tc>
        <w:tc>
          <w:tcPr>
            <w:tcW w:w="2409" w:type="dxa"/>
          </w:tcPr>
          <w:p w:rsidR="006E0662" w:rsidRDefault="006E0662" w:rsidP="006E0662">
            <w:pPr>
              <w:pStyle w:val="BodyText"/>
              <w:numPr>
                <w:ilvl w:val="0"/>
                <w:numId w:val="68"/>
              </w:numPr>
              <w:spacing w:before="1"/>
              <w:ind w:left="291" w:hanging="291"/>
              <w:cnfStyle w:val="000000100000" w:firstRow="0" w:lastRow="0" w:firstColumn="0" w:lastColumn="0" w:oddVBand="0" w:evenVBand="0" w:oddHBand="1" w:evenHBand="0" w:firstRowFirstColumn="0" w:firstRowLastColumn="0" w:lastRowFirstColumn="0" w:lastRowLastColumn="0"/>
            </w:pPr>
            <w:r w:rsidRPr="006E0662">
              <w:t>Management of Learning Media for Elementary School/Islamic Elementary School Students</w:t>
            </w:r>
          </w:p>
        </w:tc>
      </w:tr>
      <w:tr w:rsidR="006E0662" w:rsidTr="006E0662">
        <w:tc>
          <w:tcPr>
            <w:cnfStyle w:val="001000000000" w:firstRow="0" w:lastRow="0" w:firstColumn="1" w:lastColumn="0" w:oddVBand="0" w:evenVBand="0" w:oddHBand="0" w:evenHBand="0" w:firstRowFirstColumn="0" w:firstRowLastColumn="0" w:lastRowFirstColumn="0" w:lastRowLastColumn="0"/>
            <w:tcW w:w="1333" w:type="dxa"/>
            <w:vMerge/>
          </w:tcPr>
          <w:p w:rsidR="006E0662" w:rsidRDefault="006E0662" w:rsidP="009664BF">
            <w:pPr>
              <w:pStyle w:val="BodyText"/>
              <w:spacing w:before="1"/>
            </w:pPr>
          </w:p>
        </w:tc>
        <w:tc>
          <w:tcPr>
            <w:tcW w:w="2211" w:type="dxa"/>
            <w:vMerge/>
          </w:tcPr>
          <w:p w:rsidR="006E0662" w:rsidRDefault="006E0662" w:rsidP="009664BF">
            <w:pPr>
              <w:pStyle w:val="BodyText"/>
              <w:spacing w:before="1"/>
              <w:cnfStyle w:val="000000000000" w:firstRow="0" w:lastRow="0" w:firstColumn="0" w:lastColumn="0" w:oddVBand="0" w:evenVBand="0" w:oddHBand="0" w:evenHBand="0" w:firstRowFirstColumn="0" w:firstRowLastColumn="0" w:lastRowFirstColumn="0" w:lastRowLastColumn="0"/>
            </w:pPr>
          </w:p>
        </w:tc>
        <w:tc>
          <w:tcPr>
            <w:tcW w:w="2552" w:type="dxa"/>
          </w:tcPr>
          <w:p w:rsidR="006E0662" w:rsidRDefault="006E0662" w:rsidP="006E0662">
            <w:pPr>
              <w:pStyle w:val="BodyText"/>
              <w:numPr>
                <w:ilvl w:val="0"/>
                <w:numId w:val="67"/>
              </w:numPr>
              <w:spacing w:before="1"/>
              <w:ind w:left="282"/>
              <w:cnfStyle w:val="000000000000" w:firstRow="0" w:lastRow="0" w:firstColumn="0" w:lastColumn="0" w:oddVBand="0" w:evenVBand="0" w:oddHBand="0" w:evenHBand="0" w:firstRowFirstColumn="0" w:firstRowLastColumn="0" w:lastRowFirstColumn="0" w:lastRowLastColumn="0"/>
            </w:pPr>
            <w:r w:rsidRPr="006E0662">
              <w:t>Management of Digital Learning Media</w:t>
            </w:r>
          </w:p>
        </w:tc>
        <w:tc>
          <w:tcPr>
            <w:tcW w:w="2409" w:type="dxa"/>
          </w:tcPr>
          <w:p w:rsidR="006E0662" w:rsidRDefault="006E0662" w:rsidP="006E0662">
            <w:pPr>
              <w:pStyle w:val="BodyText"/>
              <w:numPr>
                <w:ilvl w:val="0"/>
                <w:numId w:val="68"/>
              </w:numPr>
              <w:spacing w:before="1"/>
              <w:ind w:left="291"/>
              <w:cnfStyle w:val="000000000000" w:firstRow="0" w:lastRow="0" w:firstColumn="0" w:lastColumn="0" w:oddVBand="0" w:evenVBand="0" w:oddHBand="0" w:evenHBand="0" w:firstRowFirstColumn="0" w:firstRowLastColumn="0" w:lastRowFirstColumn="0" w:lastRowLastColumn="0"/>
            </w:pPr>
            <w:r w:rsidRPr="006E0662">
              <w:t>Development of Interactive Learning Media</w:t>
            </w:r>
          </w:p>
        </w:tc>
      </w:tr>
    </w:tbl>
    <w:p w:rsidR="009664BF" w:rsidRDefault="009664BF" w:rsidP="009664BF">
      <w:pPr>
        <w:pStyle w:val="BodyText"/>
        <w:spacing w:before="1"/>
        <w:ind w:left="720" w:firstLine="720"/>
      </w:pPr>
    </w:p>
    <w:p w:rsidR="009664BF" w:rsidRDefault="009664BF" w:rsidP="009664BF">
      <w:pPr>
        <w:pStyle w:val="BodyText"/>
        <w:spacing w:before="1"/>
        <w:ind w:left="720" w:firstLine="720"/>
      </w:pPr>
    </w:p>
    <w:p w:rsidR="00B05DEE" w:rsidRDefault="00B05DEE">
      <w:pPr>
        <w:pStyle w:val="BodyText"/>
        <w:spacing w:before="1"/>
        <w:rPr>
          <w:sz w:val="5"/>
        </w:rPr>
      </w:pPr>
    </w:p>
    <w:p w:rsidR="006E0662" w:rsidRDefault="006E0662" w:rsidP="006E0662">
      <w:pPr>
        <w:pStyle w:val="BodyText"/>
        <w:spacing w:before="24" w:line="276" w:lineRule="auto"/>
        <w:ind w:left="1812" w:right="752"/>
        <w:jc w:val="both"/>
        <w:rPr>
          <w:spacing w:val="-4"/>
        </w:rPr>
      </w:pPr>
      <w:r w:rsidRPr="006E0662">
        <w:rPr>
          <w:spacing w:val="-4"/>
        </w:rPr>
        <w:t xml:space="preserve">The </w:t>
      </w:r>
      <w:r w:rsidRPr="006E0662">
        <w:t>Islamic Elementary School Teacher Education study</w:t>
      </w:r>
      <w:r>
        <w:rPr>
          <w:b/>
          <w:bCs/>
        </w:rPr>
        <w:t xml:space="preserve"> </w:t>
      </w:r>
      <w:r w:rsidRPr="006E0662">
        <w:rPr>
          <w:spacing w:val="-4"/>
        </w:rPr>
        <w:t>program at UIN Maulana Malik Ibrahim Malang and the Elementary School Teacher Education</w:t>
      </w:r>
      <w:r>
        <w:rPr>
          <w:spacing w:val="-4"/>
        </w:rPr>
        <w:t xml:space="preserve"> study </w:t>
      </w:r>
      <w:r w:rsidRPr="006E0662">
        <w:rPr>
          <w:spacing w:val="-4"/>
        </w:rPr>
        <w:t xml:space="preserve">program at </w:t>
      </w:r>
      <w:r>
        <w:rPr>
          <w:spacing w:val="-4"/>
        </w:rPr>
        <w:t>Malang State University</w:t>
      </w:r>
      <w:r w:rsidRPr="006E0662">
        <w:rPr>
          <w:spacing w:val="-4"/>
        </w:rPr>
        <w:t xml:space="preserve"> </w:t>
      </w:r>
      <w:r>
        <w:rPr>
          <w:spacing w:val="-4"/>
        </w:rPr>
        <w:t xml:space="preserve">(UM) </w:t>
      </w:r>
      <w:r w:rsidRPr="006E0662">
        <w:rPr>
          <w:spacing w:val="-4"/>
        </w:rPr>
        <w:t xml:space="preserve">both include a learning outcome focused on designing and managing learning media. Students from UIN Maulana Malik Ibrahim Malang are eligible to enroll in courses offered by UM, </w:t>
      </w:r>
      <w:r w:rsidR="007230B8">
        <w:rPr>
          <w:spacing w:val="-4"/>
        </w:rPr>
        <w:t>and vice versa</w:t>
      </w:r>
      <w:r w:rsidRPr="006E0662">
        <w:rPr>
          <w:spacing w:val="-4"/>
        </w:rPr>
        <w:t>.</w:t>
      </w:r>
    </w:p>
    <w:p w:rsidR="00B05DEE" w:rsidRDefault="00B05DEE">
      <w:pPr>
        <w:pStyle w:val="BodyText"/>
        <w:spacing w:before="44"/>
      </w:pPr>
    </w:p>
    <w:p w:rsidR="00B05DEE" w:rsidRDefault="007230B8">
      <w:pPr>
        <w:spacing w:line="276" w:lineRule="auto"/>
        <w:ind w:left="1812" w:right="752"/>
        <w:jc w:val="both"/>
        <w:rPr>
          <w:iCs/>
          <w:spacing w:val="-2"/>
          <w:sz w:val="24"/>
        </w:rPr>
      </w:pPr>
      <w:r w:rsidRPr="007230B8">
        <w:rPr>
          <w:iCs/>
          <w:spacing w:val="-2"/>
          <w:sz w:val="24"/>
        </w:rPr>
        <w:t>Student exchange between study programs at different higher education institutions allows students to take courses at other institutions to support achieving learning outcomes as specified in the study program's curriculum structure, as well as to enrich the curriculum and enhance graduate learning outcomes.</w:t>
      </w:r>
    </w:p>
    <w:p w:rsidR="007230B8" w:rsidRDefault="007230B8">
      <w:pPr>
        <w:spacing w:line="276" w:lineRule="auto"/>
        <w:ind w:left="1812" w:right="752"/>
        <w:jc w:val="both"/>
        <w:rPr>
          <w:iCs/>
          <w:sz w:val="24"/>
        </w:rPr>
      </w:pPr>
    </w:p>
    <w:p w:rsidR="00A31126" w:rsidRDefault="00A31126">
      <w:pPr>
        <w:spacing w:line="276" w:lineRule="auto"/>
        <w:ind w:left="1812" w:right="752"/>
        <w:jc w:val="both"/>
        <w:rPr>
          <w:iCs/>
          <w:sz w:val="24"/>
        </w:rPr>
      </w:pPr>
    </w:p>
    <w:p w:rsidR="00A31126" w:rsidRDefault="00A31126">
      <w:pPr>
        <w:spacing w:line="276" w:lineRule="auto"/>
        <w:ind w:left="1812" w:right="752"/>
        <w:jc w:val="both"/>
        <w:rPr>
          <w:iCs/>
          <w:sz w:val="24"/>
        </w:rPr>
      </w:pPr>
    </w:p>
    <w:p w:rsidR="00A31126" w:rsidRDefault="00A31126">
      <w:pPr>
        <w:spacing w:line="276" w:lineRule="auto"/>
        <w:ind w:left="1812" w:right="752"/>
        <w:jc w:val="both"/>
        <w:rPr>
          <w:iCs/>
          <w:sz w:val="24"/>
        </w:rPr>
      </w:pPr>
    </w:p>
    <w:p w:rsidR="00A31126" w:rsidRDefault="00A31126">
      <w:pPr>
        <w:spacing w:line="276" w:lineRule="auto"/>
        <w:ind w:left="1812" w:right="752"/>
        <w:jc w:val="both"/>
        <w:rPr>
          <w:iCs/>
          <w:sz w:val="24"/>
        </w:rPr>
      </w:pPr>
    </w:p>
    <w:p w:rsidR="00A31126" w:rsidRDefault="00A31126">
      <w:pPr>
        <w:spacing w:line="276" w:lineRule="auto"/>
        <w:ind w:left="1812" w:right="752"/>
        <w:jc w:val="both"/>
        <w:rPr>
          <w:iCs/>
          <w:sz w:val="24"/>
        </w:rPr>
      </w:pPr>
    </w:p>
    <w:p w:rsidR="00A31126" w:rsidRDefault="00A31126">
      <w:pPr>
        <w:spacing w:line="276" w:lineRule="auto"/>
        <w:ind w:left="1812" w:right="752"/>
        <w:jc w:val="both"/>
        <w:rPr>
          <w:iCs/>
          <w:sz w:val="24"/>
        </w:rPr>
      </w:pPr>
    </w:p>
    <w:p w:rsidR="00A31126" w:rsidRDefault="00A31126">
      <w:pPr>
        <w:spacing w:line="276" w:lineRule="auto"/>
        <w:ind w:left="1812" w:right="752"/>
        <w:jc w:val="both"/>
        <w:rPr>
          <w:iCs/>
          <w:sz w:val="24"/>
        </w:rPr>
      </w:pPr>
    </w:p>
    <w:p w:rsidR="00A31126" w:rsidRDefault="00A31126">
      <w:pPr>
        <w:spacing w:line="276" w:lineRule="auto"/>
        <w:ind w:left="1812" w:right="752"/>
        <w:jc w:val="both"/>
        <w:rPr>
          <w:iCs/>
          <w:sz w:val="24"/>
        </w:rPr>
      </w:pPr>
    </w:p>
    <w:p w:rsidR="00B05DEE" w:rsidRDefault="00534D0F" w:rsidP="00534D0F">
      <w:pPr>
        <w:pStyle w:val="BodyText"/>
        <w:spacing w:before="1"/>
        <w:jc w:val="both"/>
      </w:pPr>
      <w:r>
        <w:lastRenderedPageBreak/>
        <w:t xml:space="preserve">                                                         Table 19: Student Exchange across </w:t>
      </w:r>
      <w:r>
        <w:rPr>
          <w:spacing w:val="-2"/>
        </w:rPr>
        <w:t>Study Programs</w:t>
      </w:r>
    </w:p>
    <w:p w:rsidR="00B05DEE" w:rsidRDefault="00B05DEE">
      <w:pPr>
        <w:pStyle w:val="BodyText"/>
        <w:spacing w:before="7"/>
        <w:rPr>
          <w:sz w:val="13"/>
        </w:rPr>
      </w:pPr>
    </w:p>
    <w:tbl>
      <w:tblPr>
        <w:tblStyle w:val="GridTable4-Accent2"/>
        <w:tblW w:w="0" w:type="auto"/>
        <w:tblInd w:w="1638" w:type="dxa"/>
        <w:tblLayout w:type="fixed"/>
        <w:tblLook w:val="01E0" w:firstRow="1" w:lastRow="1" w:firstColumn="1" w:lastColumn="1" w:noHBand="0" w:noVBand="0"/>
      </w:tblPr>
      <w:tblGrid>
        <w:gridCol w:w="1526"/>
        <w:gridCol w:w="2603"/>
        <w:gridCol w:w="2233"/>
        <w:gridCol w:w="1938"/>
      </w:tblGrid>
      <w:tr w:rsidR="00B05DEE" w:rsidTr="00534D0F">
        <w:trPr>
          <w:cnfStyle w:val="100000000000" w:firstRow="1" w:lastRow="0" w:firstColumn="0" w:lastColumn="0" w:oddVBand="0" w:evenVBand="0" w:oddHBand="0"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1526" w:type="dxa"/>
            <w:tcBorders>
              <w:right w:val="single" w:sz="4" w:space="0" w:color="FFFFFF" w:themeColor="background1"/>
            </w:tcBorders>
          </w:tcPr>
          <w:p w:rsidR="00B05DEE" w:rsidRDefault="00000000">
            <w:pPr>
              <w:pStyle w:val="TableParagraph"/>
              <w:spacing w:before="66"/>
              <w:ind w:left="251"/>
              <w:rPr>
                <w:sz w:val="24"/>
              </w:rPr>
            </w:pPr>
            <w:r>
              <w:rPr>
                <w:color w:val="FFFFFF"/>
                <w:spacing w:val="-2"/>
                <w:sz w:val="24"/>
              </w:rPr>
              <w:t>Study Program</w:t>
            </w:r>
          </w:p>
        </w:tc>
        <w:tc>
          <w:tcPr>
            <w:cnfStyle w:val="000010000000" w:firstRow="0" w:lastRow="0" w:firstColumn="0" w:lastColumn="0" w:oddVBand="1" w:evenVBand="0" w:oddHBand="0" w:evenHBand="0" w:firstRowFirstColumn="0" w:firstRowLastColumn="0" w:lastRowFirstColumn="0" w:lastRowLastColumn="0"/>
            <w:tcW w:w="2603" w:type="dxa"/>
            <w:tcBorders>
              <w:left w:val="single" w:sz="4" w:space="0" w:color="FFFFFF" w:themeColor="background1"/>
              <w:right w:val="single" w:sz="4" w:space="0" w:color="FFFFFF" w:themeColor="background1"/>
            </w:tcBorders>
          </w:tcPr>
          <w:p w:rsidR="00B05DEE" w:rsidRDefault="00000000" w:rsidP="007230B8">
            <w:pPr>
              <w:pStyle w:val="TableParagraph"/>
              <w:spacing w:before="66"/>
              <w:ind w:left="351"/>
              <w:rPr>
                <w:sz w:val="24"/>
              </w:rPr>
            </w:pPr>
            <w:r>
              <w:rPr>
                <w:color w:val="FFFFFF"/>
                <w:sz w:val="24"/>
              </w:rPr>
              <w:t xml:space="preserve">SLOs of </w:t>
            </w:r>
            <w:r>
              <w:rPr>
                <w:color w:val="FFFFFF"/>
                <w:spacing w:val="-2"/>
                <w:sz w:val="24"/>
              </w:rPr>
              <w:t>Study Programs</w:t>
            </w:r>
          </w:p>
        </w:tc>
        <w:tc>
          <w:tcPr>
            <w:tcW w:w="2233" w:type="dxa"/>
            <w:tcBorders>
              <w:left w:val="single" w:sz="4" w:space="0" w:color="FFFFFF" w:themeColor="background1"/>
              <w:right w:val="single" w:sz="4" w:space="0" w:color="FFFFFF" w:themeColor="background1"/>
            </w:tcBorders>
          </w:tcPr>
          <w:p w:rsidR="00B05DEE" w:rsidRDefault="00000000" w:rsidP="007230B8">
            <w:pPr>
              <w:pStyle w:val="TableParagraph"/>
              <w:spacing w:before="47" w:line="290" w:lineRule="atLeast"/>
              <w:ind w:left="277"/>
              <w:cnfStyle w:val="100000000000" w:firstRow="1" w:lastRow="0" w:firstColumn="0" w:lastColumn="0" w:oddVBand="0" w:evenVBand="0" w:oddHBand="0" w:evenHBand="0" w:firstRowFirstColumn="0" w:firstRowLastColumn="0" w:lastRowFirstColumn="0" w:lastRowLastColumn="0"/>
              <w:rPr>
                <w:sz w:val="24"/>
              </w:rPr>
            </w:pPr>
            <w:r>
              <w:rPr>
                <w:color w:val="FFFFFF"/>
                <w:spacing w:val="-2"/>
                <w:sz w:val="24"/>
              </w:rPr>
              <w:t xml:space="preserve">Additional </w:t>
            </w:r>
            <w:r>
              <w:rPr>
                <w:color w:val="FFFFFF"/>
                <w:spacing w:val="-6"/>
                <w:sz w:val="24"/>
              </w:rPr>
              <w:t>Competencies</w:t>
            </w:r>
          </w:p>
        </w:tc>
        <w:tc>
          <w:tcPr>
            <w:cnfStyle w:val="000100000000" w:firstRow="0" w:lastRow="0" w:firstColumn="0" w:lastColumn="1" w:oddVBand="0" w:evenVBand="0" w:oddHBand="0" w:evenHBand="0" w:firstRowFirstColumn="0" w:firstRowLastColumn="0" w:lastRowFirstColumn="0" w:lastRowLastColumn="0"/>
            <w:tcW w:w="1938" w:type="dxa"/>
            <w:tcBorders>
              <w:left w:val="single" w:sz="4" w:space="0" w:color="FFFFFF" w:themeColor="background1"/>
            </w:tcBorders>
          </w:tcPr>
          <w:p w:rsidR="00B05DEE" w:rsidRDefault="007230B8" w:rsidP="007230B8">
            <w:pPr>
              <w:pStyle w:val="TableParagraph"/>
              <w:spacing w:before="47" w:line="290" w:lineRule="atLeast"/>
              <w:ind w:left="175"/>
              <w:rPr>
                <w:sz w:val="24"/>
              </w:rPr>
            </w:pPr>
            <w:r>
              <w:rPr>
                <w:color w:val="FFFFFF"/>
                <w:spacing w:val="-4"/>
                <w:sz w:val="24"/>
              </w:rPr>
              <w:t xml:space="preserve">Courses of </w:t>
            </w:r>
            <w:r>
              <w:rPr>
                <w:color w:val="FFFFFF"/>
                <w:sz w:val="24"/>
              </w:rPr>
              <w:t xml:space="preserve">Mechanical </w:t>
            </w:r>
            <w:r>
              <w:rPr>
                <w:color w:val="FFFFFF"/>
                <w:spacing w:val="-4"/>
                <w:sz w:val="24"/>
              </w:rPr>
              <w:t xml:space="preserve">Engineering Study Program </w:t>
            </w:r>
            <w:r>
              <w:rPr>
                <w:color w:val="FFFFFF"/>
                <w:sz w:val="24"/>
              </w:rPr>
              <w:t>of another university</w:t>
            </w:r>
          </w:p>
        </w:tc>
      </w:tr>
      <w:tr w:rsidR="00B05DEE" w:rsidTr="00534D0F">
        <w:trPr>
          <w:cnfStyle w:val="000000100000" w:firstRow="0" w:lastRow="0" w:firstColumn="0" w:lastColumn="0" w:oddVBand="0" w:evenVBand="0" w:oddHBand="1" w:evenHBand="0" w:firstRowFirstColumn="0" w:firstRowLastColumn="0" w:lastRowFirstColumn="0" w:lastRowLastColumn="0"/>
          <w:trHeight w:val="1528"/>
        </w:trPr>
        <w:tc>
          <w:tcPr>
            <w:cnfStyle w:val="001000000000" w:firstRow="0" w:lastRow="0" w:firstColumn="1" w:lastColumn="0" w:oddVBand="0" w:evenVBand="0" w:oddHBand="0" w:evenHBand="0" w:firstRowFirstColumn="0" w:firstRowLastColumn="0" w:lastRowFirstColumn="0" w:lastRowLastColumn="0"/>
            <w:tcW w:w="1526" w:type="dxa"/>
            <w:vMerge w:val="restart"/>
          </w:tcPr>
          <w:p w:rsidR="00B05DEE" w:rsidRPr="00A31126" w:rsidRDefault="00000000" w:rsidP="00A31126">
            <w:pPr>
              <w:pStyle w:val="TableParagraph"/>
              <w:spacing w:before="64"/>
              <w:ind w:left="0" w:right="38"/>
              <w:rPr>
                <w:b w:val="0"/>
                <w:bCs w:val="0"/>
                <w:sz w:val="24"/>
              </w:rPr>
            </w:pPr>
            <w:r w:rsidRPr="00A31126">
              <w:rPr>
                <w:b w:val="0"/>
                <w:bCs w:val="0"/>
                <w:spacing w:val="-4"/>
                <w:sz w:val="24"/>
              </w:rPr>
              <w:t xml:space="preserve">Industrial </w:t>
            </w:r>
            <w:r w:rsidRPr="00A31126">
              <w:rPr>
                <w:b w:val="0"/>
                <w:bCs w:val="0"/>
                <w:spacing w:val="-2"/>
                <w:sz w:val="24"/>
              </w:rPr>
              <w:t xml:space="preserve">Engineering </w:t>
            </w:r>
            <w:r w:rsidRPr="00A31126">
              <w:rPr>
                <w:b w:val="0"/>
                <w:bCs w:val="0"/>
                <w:sz w:val="24"/>
              </w:rPr>
              <w:t xml:space="preserve">at UIN </w:t>
            </w:r>
            <w:r w:rsidRPr="00A31126">
              <w:rPr>
                <w:b w:val="0"/>
                <w:bCs w:val="0"/>
                <w:spacing w:val="-2"/>
                <w:sz w:val="24"/>
              </w:rPr>
              <w:t>Malang</w:t>
            </w:r>
          </w:p>
        </w:tc>
        <w:tc>
          <w:tcPr>
            <w:cnfStyle w:val="000010000000" w:firstRow="0" w:lastRow="0" w:firstColumn="0" w:lastColumn="0" w:oddVBand="1" w:evenVBand="0" w:oddHBand="0" w:evenHBand="0" w:firstRowFirstColumn="0" w:firstRowLastColumn="0" w:lastRowFirstColumn="0" w:lastRowLastColumn="0"/>
            <w:tcW w:w="2603" w:type="dxa"/>
            <w:vMerge w:val="restart"/>
          </w:tcPr>
          <w:p w:rsidR="00B05DEE" w:rsidRPr="00A31126" w:rsidRDefault="007230B8" w:rsidP="007230B8">
            <w:pPr>
              <w:pStyle w:val="TableParagraph"/>
              <w:tabs>
                <w:tab w:val="left" w:pos="1560"/>
                <w:tab w:val="left" w:pos="1884"/>
                <w:tab w:val="left" w:pos="1917"/>
              </w:tabs>
              <w:spacing w:before="64"/>
              <w:ind w:left="209" w:right="281"/>
              <w:rPr>
                <w:sz w:val="24"/>
              </w:rPr>
            </w:pPr>
            <w:r w:rsidRPr="00A31126">
              <w:rPr>
                <w:sz w:val="24"/>
              </w:rPr>
              <w:t>Able to design systems/components, processes, and industrial products to meet needs within realistic constraints (e.g., economic, environmental, health).</w:t>
            </w:r>
          </w:p>
        </w:tc>
        <w:tc>
          <w:tcPr>
            <w:tcW w:w="2233" w:type="dxa"/>
          </w:tcPr>
          <w:p w:rsidR="00B05DEE" w:rsidRPr="00A31126" w:rsidRDefault="007230B8">
            <w:pPr>
              <w:pStyle w:val="TableParagraph"/>
              <w:spacing w:line="273" w:lineRule="exact"/>
              <w:ind w:left="276"/>
              <w:cnfStyle w:val="000000100000" w:firstRow="0" w:lastRow="0" w:firstColumn="0" w:lastColumn="0" w:oddVBand="0" w:evenVBand="0" w:oddHBand="1" w:evenHBand="0" w:firstRowFirstColumn="0" w:firstRowLastColumn="0" w:lastRowFirstColumn="0" w:lastRowLastColumn="0"/>
              <w:rPr>
                <w:sz w:val="24"/>
              </w:rPr>
            </w:pPr>
            <w:r w:rsidRPr="00A31126">
              <w:rPr>
                <w:spacing w:val="-2"/>
                <w:sz w:val="24"/>
              </w:rPr>
              <w:t>Able to design products for agricultural needs</w:t>
            </w:r>
          </w:p>
        </w:tc>
        <w:tc>
          <w:tcPr>
            <w:cnfStyle w:val="000100000000" w:firstRow="0" w:lastRow="0" w:firstColumn="0" w:lastColumn="1" w:oddVBand="0" w:evenVBand="0" w:oddHBand="0" w:evenHBand="0" w:firstRowFirstColumn="0" w:firstRowLastColumn="0" w:lastRowFirstColumn="0" w:lastRowLastColumn="0"/>
            <w:tcW w:w="1938" w:type="dxa"/>
          </w:tcPr>
          <w:p w:rsidR="00B05DEE" w:rsidRPr="00A31126" w:rsidRDefault="007230B8">
            <w:pPr>
              <w:pStyle w:val="TableParagraph"/>
              <w:rPr>
                <w:b w:val="0"/>
                <w:bCs w:val="0"/>
                <w:sz w:val="24"/>
              </w:rPr>
            </w:pPr>
            <w:r w:rsidRPr="00A31126">
              <w:rPr>
                <w:b w:val="0"/>
                <w:bCs w:val="0"/>
                <w:spacing w:val="-2"/>
                <w:sz w:val="24"/>
              </w:rPr>
              <w:t>Energy and Agricultural Machinery</w:t>
            </w:r>
          </w:p>
        </w:tc>
      </w:tr>
      <w:tr w:rsidR="00B05DEE" w:rsidTr="00534D0F">
        <w:trPr>
          <w:cnfStyle w:val="010000000000" w:firstRow="0" w:lastRow="1" w:firstColumn="0" w:lastColumn="0" w:oddVBand="0" w:evenVBand="0" w:oddHBand="0" w:evenHBand="0" w:firstRowFirstColumn="0" w:firstRowLastColumn="0" w:lastRowFirstColumn="0" w:lastRowLastColumn="0"/>
          <w:trHeight w:val="1823"/>
        </w:trPr>
        <w:tc>
          <w:tcPr>
            <w:cnfStyle w:val="001000000000" w:firstRow="0" w:lastRow="0" w:firstColumn="1" w:lastColumn="0" w:oddVBand="0" w:evenVBand="0" w:oddHBand="0" w:evenHBand="0" w:firstRowFirstColumn="0" w:firstRowLastColumn="0" w:lastRowFirstColumn="0" w:lastRowLastColumn="0"/>
            <w:tcW w:w="1526" w:type="dxa"/>
            <w:vMerge/>
          </w:tcPr>
          <w:p w:rsidR="00B05DEE" w:rsidRPr="00A31126" w:rsidRDefault="00B05DEE">
            <w:pPr>
              <w:rPr>
                <w:b w:val="0"/>
                <w:bCs w:val="0"/>
                <w:sz w:val="2"/>
                <w:szCs w:val="2"/>
              </w:rPr>
            </w:pPr>
          </w:p>
        </w:tc>
        <w:tc>
          <w:tcPr>
            <w:cnfStyle w:val="000010000000" w:firstRow="0" w:lastRow="0" w:firstColumn="0" w:lastColumn="0" w:oddVBand="1" w:evenVBand="0" w:oddHBand="0" w:evenHBand="0" w:firstRowFirstColumn="0" w:firstRowLastColumn="0" w:lastRowFirstColumn="0" w:lastRowLastColumn="0"/>
            <w:tcW w:w="2603" w:type="dxa"/>
            <w:vMerge/>
          </w:tcPr>
          <w:p w:rsidR="00B05DEE" w:rsidRPr="00A31126" w:rsidRDefault="00B05DEE">
            <w:pPr>
              <w:rPr>
                <w:b w:val="0"/>
                <w:bCs w:val="0"/>
                <w:sz w:val="2"/>
                <w:szCs w:val="2"/>
              </w:rPr>
            </w:pPr>
          </w:p>
        </w:tc>
        <w:tc>
          <w:tcPr>
            <w:tcW w:w="2233" w:type="dxa"/>
          </w:tcPr>
          <w:p w:rsidR="00B05DEE" w:rsidRPr="00A31126" w:rsidRDefault="007230B8" w:rsidP="007230B8">
            <w:pPr>
              <w:pStyle w:val="TableParagraph"/>
              <w:spacing w:line="290" w:lineRule="atLeast"/>
              <w:ind w:left="276"/>
              <w:cnfStyle w:val="010000000000" w:firstRow="0" w:lastRow="1" w:firstColumn="0" w:lastColumn="0" w:oddVBand="0" w:evenVBand="0" w:oddHBand="0" w:evenHBand="0" w:firstRowFirstColumn="0" w:firstRowLastColumn="0" w:lastRowFirstColumn="0" w:lastRowLastColumn="0"/>
              <w:rPr>
                <w:b w:val="0"/>
                <w:bCs w:val="0"/>
                <w:sz w:val="24"/>
              </w:rPr>
            </w:pPr>
            <w:r w:rsidRPr="00A31126">
              <w:rPr>
                <w:b w:val="0"/>
                <w:bCs w:val="0"/>
                <w:spacing w:val="-2"/>
                <w:sz w:val="24"/>
              </w:rPr>
              <w:t>Able to build models to analyze resources and the environment</w:t>
            </w:r>
          </w:p>
        </w:tc>
        <w:tc>
          <w:tcPr>
            <w:cnfStyle w:val="000100000000" w:firstRow="0" w:lastRow="0" w:firstColumn="0" w:lastColumn="1" w:oddVBand="0" w:evenVBand="0" w:oddHBand="0" w:evenHBand="0" w:firstRowFirstColumn="0" w:firstRowLastColumn="0" w:lastRowFirstColumn="0" w:lastRowLastColumn="0"/>
            <w:tcW w:w="1938" w:type="dxa"/>
          </w:tcPr>
          <w:p w:rsidR="00B05DEE" w:rsidRPr="00A31126" w:rsidRDefault="007230B8">
            <w:pPr>
              <w:pStyle w:val="TableParagraph"/>
              <w:spacing w:before="64"/>
              <w:rPr>
                <w:b w:val="0"/>
                <w:bCs w:val="0"/>
                <w:sz w:val="24"/>
              </w:rPr>
            </w:pPr>
            <w:r w:rsidRPr="00A31126">
              <w:rPr>
                <w:b w:val="0"/>
                <w:bCs w:val="0"/>
                <w:sz w:val="24"/>
              </w:rPr>
              <w:t>Economic Modeling of Resources and Environment</w:t>
            </w:r>
          </w:p>
        </w:tc>
      </w:tr>
    </w:tbl>
    <w:p w:rsidR="00534D0F" w:rsidRPr="00534D0F" w:rsidRDefault="00534D0F" w:rsidP="00534D0F">
      <w:pPr>
        <w:pStyle w:val="ListParagraph"/>
        <w:tabs>
          <w:tab w:val="left" w:pos="1810"/>
        </w:tabs>
        <w:spacing w:before="44"/>
        <w:ind w:left="1810" w:firstLine="0"/>
        <w:jc w:val="right"/>
        <w:rPr>
          <w:sz w:val="24"/>
        </w:rPr>
      </w:pPr>
    </w:p>
    <w:p w:rsidR="00B05DEE" w:rsidRPr="0092226C" w:rsidRDefault="00000000" w:rsidP="001E7720">
      <w:pPr>
        <w:pStyle w:val="ListParagraph"/>
        <w:numPr>
          <w:ilvl w:val="1"/>
          <w:numId w:val="82"/>
        </w:numPr>
        <w:spacing w:before="44"/>
        <w:ind w:left="1810" w:hanging="425"/>
        <w:rPr>
          <w:b/>
          <w:bCs/>
          <w:sz w:val="24"/>
        </w:rPr>
      </w:pPr>
      <w:r w:rsidRPr="0092226C">
        <w:rPr>
          <w:b/>
          <w:bCs/>
          <w:spacing w:val="-4"/>
          <w:sz w:val="24"/>
        </w:rPr>
        <w:t xml:space="preserve">Internship program </w:t>
      </w:r>
      <w:r w:rsidR="00534D0F" w:rsidRPr="0092226C">
        <w:rPr>
          <w:b/>
          <w:bCs/>
          <w:spacing w:val="-4"/>
          <w:sz w:val="24"/>
        </w:rPr>
        <w:t xml:space="preserve">for </w:t>
      </w:r>
      <w:r w:rsidRPr="0092226C">
        <w:rPr>
          <w:b/>
          <w:bCs/>
          <w:spacing w:val="-4"/>
          <w:sz w:val="24"/>
        </w:rPr>
        <w:t>1-2 semesters.</w:t>
      </w:r>
    </w:p>
    <w:p w:rsidR="00534D0F" w:rsidRDefault="00534D0F" w:rsidP="00534D0F">
      <w:pPr>
        <w:pStyle w:val="BodyText"/>
        <w:spacing w:before="43" w:line="276" w:lineRule="auto"/>
        <w:ind w:left="1812" w:right="754"/>
        <w:jc w:val="both"/>
      </w:pPr>
      <w:r>
        <w:t xml:space="preserve">So far, short-term internships (less than 6 months) have been insufficient for providing students with industry experience and competencies. Companies that accept interns also report that very short internships are not beneficial and can even disrupt industry activities. </w:t>
      </w:r>
    </w:p>
    <w:p w:rsidR="00534D0F" w:rsidRDefault="00534D0F" w:rsidP="00534D0F">
      <w:pPr>
        <w:pStyle w:val="BodyText"/>
        <w:spacing w:before="43" w:line="276" w:lineRule="auto"/>
        <w:ind w:left="1812" w:right="754"/>
        <w:jc w:val="both"/>
      </w:pPr>
    </w:p>
    <w:p w:rsidR="00534D0F" w:rsidRDefault="00534D0F" w:rsidP="00534D0F">
      <w:pPr>
        <w:pStyle w:val="BodyText"/>
        <w:spacing w:before="43" w:line="276" w:lineRule="auto"/>
        <w:ind w:left="1812" w:right="754"/>
        <w:jc w:val="both"/>
      </w:pPr>
      <w:r>
        <w:t>This internship aims to provide students with substantial experience and direct workplace learning. During the internship, students will acquire both hard skills (such as technical skills, complex problem-solving, analytical skills, etc.) and soft skills (such as professional ethics, communication, teamwork, etc.). Meanwhile, industries benefit by identifying talent</w:t>
      </w:r>
      <w:r w:rsidR="00290651">
        <w:t>s</w:t>
      </w:r>
      <w:r>
        <w:t xml:space="preserve"> that could potentially be recruited directly, thus reducing recruitment and initial training/induction costs. Students who are already familiar with the workplace will be better prepared to enter the job market and their careers. Through this process, industry issues will flow into higher education, updating teaching materials and faculty learning, and making research topics at universities more relevant.</w:t>
      </w:r>
    </w:p>
    <w:p w:rsidR="003C7C1E" w:rsidRDefault="003C7C1E" w:rsidP="003C7C1E">
      <w:pPr>
        <w:pStyle w:val="BodyText"/>
        <w:spacing w:before="43" w:line="276" w:lineRule="auto"/>
        <w:ind w:left="1812" w:right="754"/>
        <w:jc w:val="both"/>
      </w:pPr>
      <w:r w:rsidRPr="003C7C1E">
        <w:rPr>
          <w:b/>
          <w:bCs/>
        </w:rPr>
        <w:t>Free</w:t>
      </w:r>
      <w:r>
        <w:rPr>
          <w:b/>
          <w:bCs/>
        </w:rPr>
        <w:t>-</w:t>
      </w:r>
      <w:r w:rsidRPr="003C7C1E">
        <w:rPr>
          <w:b/>
          <w:bCs/>
        </w:rPr>
        <w:t>form Format</w:t>
      </w:r>
      <w:r>
        <w:t>: A 6-month independent learning activity is equivalent to 20 credits without direct equivalence to specific courses. This amount is expressed in terms of the competencies acquired by students during the program, covering both hard skills and soft skills in line with the desired learning outcomes.</w:t>
      </w:r>
    </w:p>
    <w:p w:rsidR="00534D0F" w:rsidRDefault="003C7C1E" w:rsidP="003C7C1E">
      <w:pPr>
        <w:pStyle w:val="BodyText"/>
        <w:spacing w:before="43" w:line="276" w:lineRule="auto"/>
        <w:ind w:left="1812" w:right="754"/>
        <w:jc w:val="both"/>
      </w:pPr>
      <w:r w:rsidRPr="003C7C1E">
        <w:rPr>
          <w:b/>
          <w:bCs/>
        </w:rPr>
        <w:t>Example</w:t>
      </w:r>
      <w:r>
        <w:t>: A student completing a 6-month internship in the industry.</w:t>
      </w:r>
    </w:p>
    <w:p w:rsidR="00534D0F" w:rsidRDefault="00534D0F" w:rsidP="00534D0F">
      <w:pPr>
        <w:pStyle w:val="BodyText"/>
        <w:spacing w:before="43" w:line="276" w:lineRule="auto"/>
        <w:ind w:left="1812" w:right="754"/>
      </w:pPr>
    </w:p>
    <w:p w:rsidR="00B05DEE" w:rsidRDefault="00000000">
      <w:pPr>
        <w:pStyle w:val="BodyText"/>
        <w:spacing w:before="43"/>
        <w:ind w:left="4515"/>
        <w:jc w:val="both"/>
      </w:pPr>
      <w:r>
        <w:lastRenderedPageBreak/>
        <w:t xml:space="preserve">Table 20: Free </w:t>
      </w:r>
      <w:r>
        <w:rPr>
          <w:spacing w:val="-4"/>
        </w:rPr>
        <w:t>Form</w:t>
      </w:r>
    </w:p>
    <w:tbl>
      <w:tblPr>
        <w:tblW w:w="0" w:type="auto"/>
        <w:tblInd w:w="1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07"/>
        <w:gridCol w:w="285"/>
        <w:gridCol w:w="1175"/>
        <w:gridCol w:w="751"/>
      </w:tblGrid>
      <w:tr w:rsidR="00B05DEE">
        <w:trPr>
          <w:trHeight w:val="1211"/>
        </w:trPr>
        <w:tc>
          <w:tcPr>
            <w:tcW w:w="5807" w:type="dxa"/>
          </w:tcPr>
          <w:p w:rsidR="00B05DEE" w:rsidRPr="006A4776" w:rsidRDefault="00000000">
            <w:pPr>
              <w:pStyle w:val="TableParagraph"/>
              <w:spacing w:line="292" w:lineRule="exact"/>
              <w:ind w:left="107"/>
              <w:rPr>
                <w:b/>
                <w:bCs/>
                <w:iCs/>
                <w:sz w:val="24"/>
              </w:rPr>
            </w:pPr>
            <w:r w:rsidRPr="006A4776">
              <w:rPr>
                <w:b/>
                <w:bCs/>
                <w:iCs/>
                <w:spacing w:val="-2"/>
                <w:sz w:val="24"/>
              </w:rPr>
              <w:t>Hard Skills</w:t>
            </w:r>
          </w:p>
          <w:p w:rsidR="00B05DEE" w:rsidRDefault="00000000">
            <w:pPr>
              <w:pStyle w:val="TableParagraph"/>
              <w:numPr>
                <w:ilvl w:val="0"/>
                <w:numId w:val="20"/>
              </w:numPr>
              <w:tabs>
                <w:tab w:val="left" w:pos="561"/>
              </w:tabs>
              <w:spacing w:before="14"/>
              <w:rPr>
                <w:sz w:val="24"/>
              </w:rPr>
            </w:pPr>
            <w:r>
              <w:rPr>
                <w:spacing w:val="-2"/>
                <w:sz w:val="24"/>
              </w:rPr>
              <w:t>Formulat</w:t>
            </w:r>
            <w:r w:rsidR="006A4776">
              <w:rPr>
                <w:spacing w:val="-2"/>
                <w:sz w:val="24"/>
              </w:rPr>
              <w:t>ing</w:t>
            </w:r>
            <w:r>
              <w:rPr>
                <w:spacing w:val="-2"/>
                <w:sz w:val="24"/>
              </w:rPr>
              <w:t xml:space="preserve"> engineering problems</w:t>
            </w:r>
          </w:p>
          <w:p w:rsidR="00B05DEE" w:rsidRDefault="006A4776" w:rsidP="006A4776">
            <w:pPr>
              <w:pStyle w:val="TableParagraph"/>
              <w:tabs>
                <w:tab w:val="left" w:pos="561"/>
              </w:tabs>
              <w:spacing w:before="12"/>
              <w:ind w:left="561"/>
              <w:rPr>
                <w:sz w:val="24"/>
              </w:rPr>
            </w:pPr>
            <w:r>
              <w:rPr>
                <w:spacing w:val="-2"/>
                <w:sz w:val="24"/>
              </w:rPr>
              <w:t>Solving technical problems in the field</w:t>
            </w:r>
          </w:p>
          <w:p w:rsidR="00B05DEE" w:rsidRDefault="00000000">
            <w:pPr>
              <w:pStyle w:val="TableParagraph"/>
              <w:numPr>
                <w:ilvl w:val="0"/>
                <w:numId w:val="20"/>
              </w:numPr>
              <w:tabs>
                <w:tab w:val="left" w:pos="561"/>
              </w:tabs>
              <w:spacing w:before="12" w:line="276" w:lineRule="exact"/>
              <w:rPr>
                <w:sz w:val="24"/>
              </w:rPr>
            </w:pPr>
            <w:r>
              <w:rPr>
                <w:spacing w:val="-2"/>
                <w:sz w:val="24"/>
              </w:rPr>
              <w:t>Synthesis</w:t>
            </w:r>
            <w:r w:rsidR="006A4776">
              <w:rPr>
                <w:spacing w:val="-2"/>
                <w:sz w:val="24"/>
              </w:rPr>
              <w:t xml:space="preserve"> skills</w:t>
            </w:r>
            <w:r>
              <w:rPr>
                <w:spacing w:val="-2"/>
                <w:sz w:val="24"/>
              </w:rPr>
              <w:t xml:space="preserve"> in design</w:t>
            </w:r>
          </w:p>
        </w:tc>
        <w:tc>
          <w:tcPr>
            <w:tcW w:w="285" w:type="dxa"/>
          </w:tcPr>
          <w:p w:rsidR="00B05DEE" w:rsidRDefault="00B05DEE">
            <w:pPr>
              <w:pStyle w:val="TableParagraph"/>
              <w:spacing w:before="1"/>
              <w:ind w:left="0"/>
              <w:rPr>
                <w:sz w:val="24"/>
              </w:rPr>
            </w:pPr>
          </w:p>
          <w:p w:rsidR="00B05DEE" w:rsidRDefault="00000000">
            <w:pPr>
              <w:pStyle w:val="TableParagraph"/>
              <w:ind w:left="4"/>
              <w:jc w:val="center"/>
              <w:rPr>
                <w:sz w:val="24"/>
              </w:rPr>
            </w:pPr>
            <w:r>
              <w:rPr>
                <w:spacing w:val="-10"/>
                <w:sz w:val="24"/>
              </w:rPr>
              <w:t>:</w:t>
            </w:r>
          </w:p>
          <w:p w:rsidR="00B05DEE" w:rsidRDefault="00000000">
            <w:pPr>
              <w:pStyle w:val="TableParagraph"/>
              <w:ind w:left="4"/>
              <w:jc w:val="center"/>
              <w:rPr>
                <w:sz w:val="24"/>
              </w:rPr>
            </w:pPr>
            <w:r>
              <w:rPr>
                <w:spacing w:val="-10"/>
                <w:sz w:val="24"/>
              </w:rPr>
              <w:t>:</w:t>
            </w:r>
          </w:p>
          <w:p w:rsidR="00B05DEE" w:rsidRDefault="00000000">
            <w:pPr>
              <w:pStyle w:val="TableParagraph"/>
              <w:ind w:left="4"/>
              <w:jc w:val="center"/>
              <w:rPr>
                <w:sz w:val="24"/>
              </w:rPr>
            </w:pPr>
            <w:r>
              <w:rPr>
                <w:spacing w:val="-10"/>
                <w:sz w:val="24"/>
              </w:rPr>
              <w:t>:</w:t>
            </w:r>
          </w:p>
        </w:tc>
        <w:tc>
          <w:tcPr>
            <w:tcW w:w="1175" w:type="dxa"/>
          </w:tcPr>
          <w:p w:rsidR="00B05DEE" w:rsidRDefault="00B05DEE">
            <w:pPr>
              <w:pStyle w:val="TableParagraph"/>
              <w:spacing w:before="1"/>
              <w:ind w:left="0"/>
              <w:rPr>
                <w:sz w:val="24"/>
              </w:rPr>
            </w:pPr>
          </w:p>
          <w:p w:rsidR="00B05DEE" w:rsidRDefault="00000000">
            <w:pPr>
              <w:pStyle w:val="TableParagraph"/>
              <w:ind w:left="108"/>
              <w:rPr>
                <w:sz w:val="24"/>
              </w:rPr>
            </w:pPr>
            <w:r>
              <w:rPr>
                <w:sz w:val="24"/>
              </w:rPr>
              <w:t xml:space="preserve">3 </w:t>
            </w:r>
            <w:r>
              <w:rPr>
                <w:spacing w:val="-5"/>
                <w:sz w:val="24"/>
              </w:rPr>
              <w:t>credits</w:t>
            </w:r>
          </w:p>
          <w:p w:rsidR="00B05DEE" w:rsidRDefault="00000000">
            <w:pPr>
              <w:pStyle w:val="TableParagraph"/>
              <w:ind w:left="108"/>
              <w:rPr>
                <w:sz w:val="24"/>
              </w:rPr>
            </w:pPr>
            <w:r>
              <w:rPr>
                <w:sz w:val="24"/>
              </w:rPr>
              <w:t xml:space="preserve">3 </w:t>
            </w:r>
            <w:r>
              <w:rPr>
                <w:spacing w:val="-5"/>
                <w:sz w:val="24"/>
              </w:rPr>
              <w:t>credits</w:t>
            </w:r>
          </w:p>
          <w:p w:rsidR="00B05DEE" w:rsidRDefault="00000000">
            <w:pPr>
              <w:pStyle w:val="TableParagraph"/>
              <w:ind w:left="108"/>
              <w:rPr>
                <w:sz w:val="24"/>
              </w:rPr>
            </w:pPr>
            <w:r>
              <w:rPr>
                <w:sz w:val="24"/>
              </w:rPr>
              <w:t xml:space="preserve">4 </w:t>
            </w:r>
            <w:r>
              <w:rPr>
                <w:spacing w:val="-5"/>
                <w:sz w:val="24"/>
              </w:rPr>
              <w:t>credits</w:t>
            </w:r>
          </w:p>
        </w:tc>
        <w:tc>
          <w:tcPr>
            <w:tcW w:w="751" w:type="dxa"/>
          </w:tcPr>
          <w:p w:rsidR="00B05DEE" w:rsidRDefault="00B05DEE">
            <w:pPr>
              <w:pStyle w:val="TableParagraph"/>
              <w:spacing w:before="1"/>
              <w:ind w:left="0"/>
              <w:rPr>
                <w:sz w:val="24"/>
              </w:rPr>
            </w:pPr>
          </w:p>
          <w:p w:rsidR="00B05DEE" w:rsidRDefault="00000000">
            <w:pPr>
              <w:pStyle w:val="TableParagraph"/>
              <w:ind w:left="109" w:right="494"/>
              <w:jc w:val="both"/>
              <w:rPr>
                <w:sz w:val="24"/>
              </w:rPr>
            </w:pPr>
            <w:r>
              <w:rPr>
                <w:spacing w:val="-12"/>
                <w:sz w:val="24"/>
              </w:rPr>
              <w:t xml:space="preserve">A </w:t>
            </w:r>
            <w:r>
              <w:rPr>
                <w:spacing w:val="-10"/>
                <w:sz w:val="24"/>
              </w:rPr>
              <w:t xml:space="preserve">B </w:t>
            </w:r>
            <w:r>
              <w:rPr>
                <w:spacing w:val="-12"/>
                <w:sz w:val="24"/>
              </w:rPr>
              <w:t>A</w:t>
            </w:r>
          </w:p>
        </w:tc>
      </w:tr>
      <w:tr w:rsidR="00B05DEE">
        <w:trPr>
          <w:trHeight w:val="1821"/>
        </w:trPr>
        <w:tc>
          <w:tcPr>
            <w:tcW w:w="5807" w:type="dxa"/>
          </w:tcPr>
          <w:p w:rsidR="00B05DEE" w:rsidRPr="006A4776" w:rsidRDefault="00000000">
            <w:pPr>
              <w:pStyle w:val="TableParagraph"/>
              <w:spacing w:line="292" w:lineRule="exact"/>
              <w:ind w:left="107"/>
              <w:rPr>
                <w:b/>
                <w:bCs/>
                <w:iCs/>
                <w:sz w:val="24"/>
              </w:rPr>
            </w:pPr>
            <w:r w:rsidRPr="006A4776">
              <w:rPr>
                <w:b/>
                <w:bCs/>
                <w:iCs/>
                <w:spacing w:val="-2"/>
                <w:sz w:val="24"/>
              </w:rPr>
              <w:t>Soft Skills</w:t>
            </w:r>
          </w:p>
          <w:p w:rsidR="00B05DEE" w:rsidRDefault="00000000">
            <w:pPr>
              <w:pStyle w:val="TableParagraph"/>
              <w:numPr>
                <w:ilvl w:val="0"/>
                <w:numId w:val="19"/>
              </w:numPr>
              <w:tabs>
                <w:tab w:val="left" w:pos="561"/>
              </w:tabs>
              <w:spacing w:before="12"/>
              <w:rPr>
                <w:sz w:val="24"/>
              </w:rPr>
            </w:pPr>
            <w:r>
              <w:rPr>
                <w:spacing w:val="-2"/>
                <w:sz w:val="24"/>
              </w:rPr>
              <w:t>Communication skills</w:t>
            </w:r>
          </w:p>
          <w:p w:rsidR="00B05DEE" w:rsidRDefault="006A4776">
            <w:pPr>
              <w:pStyle w:val="TableParagraph"/>
              <w:numPr>
                <w:ilvl w:val="0"/>
                <w:numId w:val="19"/>
              </w:numPr>
              <w:tabs>
                <w:tab w:val="left" w:pos="561"/>
              </w:tabs>
              <w:spacing w:before="12"/>
              <w:rPr>
                <w:sz w:val="24"/>
              </w:rPr>
            </w:pPr>
            <w:r>
              <w:rPr>
                <w:spacing w:val="-2"/>
                <w:sz w:val="24"/>
              </w:rPr>
              <w:t>Teamwork skills</w:t>
            </w:r>
          </w:p>
          <w:p w:rsidR="00B05DEE" w:rsidRDefault="006A4776">
            <w:pPr>
              <w:pStyle w:val="TableParagraph"/>
              <w:numPr>
                <w:ilvl w:val="0"/>
                <w:numId w:val="19"/>
              </w:numPr>
              <w:tabs>
                <w:tab w:val="left" w:pos="561"/>
              </w:tabs>
              <w:spacing w:before="14"/>
              <w:rPr>
                <w:sz w:val="24"/>
              </w:rPr>
            </w:pPr>
            <w:r>
              <w:rPr>
                <w:spacing w:val="-2"/>
                <w:sz w:val="24"/>
              </w:rPr>
              <w:t>Hard work</w:t>
            </w:r>
          </w:p>
          <w:p w:rsidR="00B05DEE" w:rsidRDefault="00000000">
            <w:pPr>
              <w:pStyle w:val="TableParagraph"/>
              <w:numPr>
                <w:ilvl w:val="0"/>
                <w:numId w:val="19"/>
              </w:numPr>
              <w:tabs>
                <w:tab w:val="left" w:pos="561"/>
              </w:tabs>
              <w:spacing w:before="12"/>
              <w:rPr>
                <w:sz w:val="24"/>
              </w:rPr>
            </w:pPr>
            <w:r>
              <w:rPr>
                <w:spacing w:val="-2"/>
                <w:sz w:val="24"/>
              </w:rPr>
              <w:t>Leadership</w:t>
            </w:r>
          </w:p>
          <w:p w:rsidR="00B05DEE" w:rsidRDefault="00000000">
            <w:pPr>
              <w:pStyle w:val="TableParagraph"/>
              <w:numPr>
                <w:ilvl w:val="0"/>
                <w:numId w:val="19"/>
              </w:numPr>
              <w:tabs>
                <w:tab w:val="left" w:pos="561"/>
              </w:tabs>
              <w:spacing w:before="14" w:line="273" w:lineRule="exact"/>
              <w:rPr>
                <w:sz w:val="24"/>
              </w:rPr>
            </w:pPr>
            <w:r>
              <w:rPr>
                <w:spacing w:val="-2"/>
                <w:sz w:val="24"/>
              </w:rPr>
              <w:t>Creativity</w:t>
            </w:r>
          </w:p>
        </w:tc>
        <w:tc>
          <w:tcPr>
            <w:tcW w:w="285" w:type="dxa"/>
          </w:tcPr>
          <w:p w:rsidR="00B05DEE" w:rsidRDefault="00000000">
            <w:pPr>
              <w:pStyle w:val="TableParagraph"/>
              <w:spacing w:before="292"/>
              <w:ind w:left="4"/>
              <w:jc w:val="center"/>
              <w:rPr>
                <w:sz w:val="24"/>
              </w:rPr>
            </w:pPr>
            <w:r>
              <w:rPr>
                <w:spacing w:val="-10"/>
                <w:sz w:val="24"/>
              </w:rPr>
              <w:t>:</w:t>
            </w:r>
          </w:p>
          <w:p w:rsidR="00B05DEE" w:rsidRDefault="00000000">
            <w:pPr>
              <w:pStyle w:val="TableParagraph"/>
              <w:ind w:left="4"/>
              <w:jc w:val="center"/>
              <w:rPr>
                <w:sz w:val="24"/>
              </w:rPr>
            </w:pPr>
            <w:r>
              <w:rPr>
                <w:spacing w:val="-10"/>
                <w:sz w:val="24"/>
              </w:rPr>
              <w:t>:</w:t>
            </w:r>
          </w:p>
          <w:p w:rsidR="00B05DEE" w:rsidRDefault="00000000">
            <w:pPr>
              <w:pStyle w:val="TableParagraph"/>
              <w:ind w:left="4"/>
              <w:jc w:val="center"/>
              <w:rPr>
                <w:sz w:val="24"/>
              </w:rPr>
            </w:pPr>
            <w:r>
              <w:rPr>
                <w:spacing w:val="-10"/>
                <w:sz w:val="24"/>
              </w:rPr>
              <w:t>:</w:t>
            </w:r>
          </w:p>
          <w:p w:rsidR="00B05DEE" w:rsidRDefault="00000000">
            <w:pPr>
              <w:pStyle w:val="TableParagraph"/>
              <w:ind w:left="4"/>
              <w:jc w:val="center"/>
              <w:rPr>
                <w:sz w:val="24"/>
              </w:rPr>
            </w:pPr>
            <w:r>
              <w:rPr>
                <w:spacing w:val="-10"/>
                <w:sz w:val="24"/>
              </w:rPr>
              <w:t>:</w:t>
            </w:r>
          </w:p>
          <w:p w:rsidR="00B05DEE" w:rsidRDefault="00000000">
            <w:pPr>
              <w:pStyle w:val="TableParagraph"/>
              <w:ind w:left="4"/>
              <w:jc w:val="center"/>
              <w:rPr>
                <w:sz w:val="24"/>
              </w:rPr>
            </w:pPr>
            <w:r>
              <w:rPr>
                <w:spacing w:val="-10"/>
                <w:sz w:val="24"/>
              </w:rPr>
              <w:t>:</w:t>
            </w:r>
          </w:p>
        </w:tc>
        <w:tc>
          <w:tcPr>
            <w:tcW w:w="1175" w:type="dxa"/>
          </w:tcPr>
          <w:p w:rsidR="00B05DEE" w:rsidRDefault="00000000">
            <w:pPr>
              <w:pStyle w:val="TableParagraph"/>
              <w:spacing w:before="292"/>
              <w:ind w:left="108"/>
              <w:rPr>
                <w:sz w:val="24"/>
              </w:rPr>
            </w:pPr>
            <w:r>
              <w:rPr>
                <w:sz w:val="24"/>
              </w:rPr>
              <w:t xml:space="preserve">2 </w:t>
            </w:r>
            <w:r>
              <w:rPr>
                <w:spacing w:val="-5"/>
                <w:sz w:val="24"/>
              </w:rPr>
              <w:t>credits</w:t>
            </w:r>
          </w:p>
          <w:p w:rsidR="00B05DEE" w:rsidRDefault="00000000">
            <w:pPr>
              <w:pStyle w:val="TableParagraph"/>
              <w:ind w:left="108"/>
              <w:rPr>
                <w:sz w:val="24"/>
              </w:rPr>
            </w:pPr>
            <w:r>
              <w:rPr>
                <w:sz w:val="24"/>
              </w:rPr>
              <w:t xml:space="preserve">2 </w:t>
            </w:r>
            <w:r>
              <w:rPr>
                <w:spacing w:val="-5"/>
                <w:sz w:val="24"/>
              </w:rPr>
              <w:t>credits</w:t>
            </w:r>
          </w:p>
          <w:p w:rsidR="00B05DEE" w:rsidRDefault="00000000">
            <w:pPr>
              <w:pStyle w:val="TableParagraph"/>
              <w:ind w:left="108"/>
              <w:rPr>
                <w:sz w:val="24"/>
              </w:rPr>
            </w:pPr>
            <w:r>
              <w:rPr>
                <w:sz w:val="24"/>
              </w:rPr>
              <w:t xml:space="preserve">2 </w:t>
            </w:r>
            <w:r>
              <w:rPr>
                <w:spacing w:val="-5"/>
                <w:sz w:val="24"/>
              </w:rPr>
              <w:t>credits</w:t>
            </w:r>
          </w:p>
          <w:p w:rsidR="00B05DEE" w:rsidRDefault="00000000">
            <w:pPr>
              <w:pStyle w:val="TableParagraph"/>
              <w:ind w:left="108"/>
              <w:rPr>
                <w:sz w:val="24"/>
              </w:rPr>
            </w:pPr>
            <w:r>
              <w:rPr>
                <w:sz w:val="24"/>
              </w:rPr>
              <w:t xml:space="preserve">2 </w:t>
            </w:r>
            <w:r>
              <w:rPr>
                <w:spacing w:val="-5"/>
                <w:sz w:val="24"/>
              </w:rPr>
              <w:t>credits</w:t>
            </w:r>
          </w:p>
          <w:p w:rsidR="00B05DEE" w:rsidRDefault="00000000">
            <w:pPr>
              <w:pStyle w:val="TableParagraph"/>
              <w:ind w:left="108"/>
              <w:rPr>
                <w:sz w:val="24"/>
              </w:rPr>
            </w:pPr>
            <w:r>
              <w:rPr>
                <w:sz w:val="24"/>
              </w:rPr>
              <w:t xml:space="preserve">2 </w:t>
            </w:r>
            <w:r>
              <w:rPr>
                <w:spacing w:val="-5"/>
                <w:sz w:val="24"/>
              </w:rPr>
              <w:t>credits</w:t>
            </w:r>
          </w:p>
        </w:tc>
        <w:tc>
          <w:tcPr>
            <w:tcW w:w="751" w:type="dxa"/>
          </w:tcPr>
          <w:p w:rsidR="00B05DEE" w:rsidRDefault="00000000">
            <w:pPr>
              <w:pStyle w:val="TableParagraph"/>
              <w:spacing w:before="292"/>
              <w:ind w:left="109" w:right="494"/>
              <w:jc w:val="both"/>
              <w:rPr>
                <w:sz w:val="24"/>
              </w:rPr>
            </w:pPr>
            <w:r>
              <w:rPr>
                <w:spacing w:val="-12"/>
                <w:sz w:val="24"/>
              </w:rPr>
              <w:t xml:space="preserve">A A A A </w:t>
            </w:r>
            <w:r>
              <w:rPr>
                <w:spacing w:val="-10"/>
                <w:sz w:val="24"/>
              </w:rPr>
              <w:t>B</w:t>
            </w:r>
          </w:p>
        </w:tc>
      </w:tr>
    </w:tbl>
    <w:p w:rsidR="00B05DEE" w:rsidRDefault="00B05DEE">
      <w:pPr>
        <w:pStyle w:val="BodyText"/>
        <w:spacing w:before="43"/>
      </w:pPr>
    </w:p>
    <w:p w:rsidR="00B05DEE" w:rsidRDefault="006A4776" w:rsidP="001C0CD6">
      <w:pPr>
        <w:spacing w:line="276" w:lineRule="auto"/>
        <w:ind w:left="1843" w:right="727"/>
        <w:jc w:val="both"/>
        <w:rPr>
          <w:sz w:val="24"/>
          <w:szCs w:val="24"/>
        </w:rPr>
      </w:pPr>
      <w:r w:rsidRPr="006A4776">
        <w:rPr>
          <w:b/>
          <w:bCs/>
          <w:sz w:val="24"/>
          <w:szCs w:val="24"/>
        </w:rPr>
        <w:t>Structured Form</w:t>
      </w:r>
      <w:r w:rsidRPr="006A4776">
        <w:rPr>
          <w:sz w:val="24"/>
          <w:szCs w:val="24"/>
        </w:rPr>
        <w:t>: Independent learning activities can be organized according to the student's curriculum. The 20 credits are equivalent to specific courses that match the competencies gained during the internship. For instance, a Chemical Engineering student who completes a 6-month internship in the petrochemical industry would be considered equivalent to taking the following courses:</w:t>
      </w:r>
    </w:p>
    <w:p w:rsidR="00B05DEE" w:rsidRDefault="00B05DEE">
      <w:pPr>
        <w:pStyle w:val="BodyText"/>
        <w:spacing w:before="44"/>
      </w:pPr>
    </w:p>
    <w:p w:rsidR="00B05DEE" w:rsidRDefault="00000000">
      <w:pPr>
        <w:pStyle w:val="BodyText"/>
        <w:spacing w:before="1" w:after="44"/>
        <w:ind w:left="4217"/>
        <w:rPr>
          <w:spacing w:val="-4"/>
        </w:rPr>
      </w:pPr>
      <w:r>
        <w:rPr>
          <w:spacing w:val="-2"/>
        </w:rPr>
        <w:t xml:space="preserve">Table 21: Structured </w:t>
      </w:r>
      <w:r>
        <w:rPr>
          <w:spacing w:val="-4"/>
        </w:rPr>
        <w:t>Form</w:t>
      </w:r>
    </w:p>
    <w:tbl>
      <w:tblPr>
        <w:tblW w:w="0" w:type="auto"/>
        <w:tblInd w:w="1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07"/>
        <w:gridCol w:w="285"/>
        <w:gridCol w:w="1175"/>
        <w:gridCol w:w="751"/>
      </w:tblGrid>
      <w:tr w:rsidR="00B05DEE">
        <w:trPr>
          <w:trHeight w:val="302"/>
        </w:trPr>
        <w:tc>
          <w:tcPr>
            <w:tcW w:w="5807" w:type="dxa"/>
            <w:tcBorders>
              <w:bottom w:val="nil"/>
            </w:tcBorders>
          </w:tcPr>
          <w:p w:rsidR="00B05DEE" w:rsidRDefault="00000000">
            <w:pPr>
              <w:pStyle w:val="TableParagraph"/>
              <w:numPr>
                <w:ilvl w:val="0"/>
                <w:numId w:val="18"/>
              </w:numPr>
              <w:tabs>
                <w:tab w:val="left" w:pos="561"/>
              </w:tabs>
              <w:spacing w:before="11" w:line="271" w:lineRule="exact"/>
              <w:rPr>
                <w:sz w:val="24"/>
              </w:rPr>
            </w:pPr>
            <w:r>
              <w:rPr>
                <w:spacing w:val="-2"/>
                <w:sz w:val="24"/>
              </w:rPr>
              <w:t>Transport Phenomenon</w:t>
            </w:r>
          </w:p>
        </w:tc>
        <w:tc>
          <w:tcPr>
            <w:tcW w:w="285" w:type="dxa"/>
            <w:tcBorders>
              <w:bottom w:val="nil"/>
            </w:tcBorders>
          </w:tcPr>
          <w:p w:rsidR="00B05DEE" w:rsidRDefault="00000000">
            <w:pPr>
              <w:pStyle w:val="TableParagraph"/>
              <w:spacing w:line="283" w:lineRule="exact"/>
              <w:ind w:left="4"/>
              <w:jc w:val="center"/>
              <w:rPr>
                <w:sz w:val="24"/>
              </w:rPr>
            </w:pPr>
            <w:r>
              <w:rPr>
                <w:spacing w:val="-10"/>
                <w:sz w:val="24"/>
              </w:rPr>
              <w:t>:</w:t>
            </w:r>
          </w:p>
        </w:tc>
        <w:tc>
          <w:tcPr>
            <w:tcW w:w="1175" w:type="dxa"/>
            <w:tcBorders>
              <w:bottom w:val="nil"/>
            </w:tcBorders>
          </w:tcPr>
          <w:p w:rsidR="00B05DEE" w:rsidRDefault="00000000">
            <w:pPr>
              <w:pStyle w:val="TableParagraph"/>
              <w:spacing w:line="283" w:lineRule="exact"/>
              <w:ind w:left="108"/>
              <w:rPr>
                <w:sz w:val="24"/>
              </w:rPr>
            </w:pPr>
            <w:r>
              <w:rPr>
                <w:sz w:val="24"/>
              </w:rPr>
              <w:t xml:space="preserve">2 </w:t>
            </w:r>
            <w:r>
              <w:rPr>
                <w:spacing w:val="-5"/>
                <w:sz w:val="24"/>
              </w:rPr>
              <w:t>credits</w:t>
            </w:r>
          </w:p>
        </w:tc>
        <w:tc>
          <w:tcPr>
            <w:tcW w:w="751" w:type="dxa"/>
            <w:tcBorders>
              <w:bottom w:val="nil"/>
            </w:tcBorders>
          </w:tcPr>
          <w:p w:rsidR="00B05DEE" w:rsidRDefault="00000000">
            <w:pPr>
              <w:pStyle w:val="TableParagraph"/>
              <w:spacing w:line="283" w:lineRule="exact"/>
              <w:ind w:left="109"/>
              <w:rPr>
                <w:sz w:val="24"/>
              </w:rPr>
            </w:pPr>
            <w:r>
              <w:rPr>
                <w:spacing w:val="-10"/>
                <w:sz w:val="24"/>
              </w:rPr>
              <w:t>A</w:t>
            </w:r>
          </w:p>
        </w:tc>
      </w:tr>
      <w:tr w:rsidR="00B05DEE">
        <w:trPr>
          <w:trHeight w:val="305"/>
        </w:trPr>
        <w:tc>
          <w:tcPr>
            <w:tcW w:w="5807" w:type="dxa"/>
            <w:tcBorders>
              <w:top w:val="nil"/>
              <w:bottom w:val="nil"/>
            </w:tcBorders>
          </w:tcPr>
          <w:p w:rsidR="00B05DEE" w:rsidRDefault="00000000">
            <w:pPr>
              <w:pStyle w:val="TableParagraph"/>
              <w:numPr>
                <w:ilvl w:val="0"/>
                <w:numId w:val="17"/>
              </w:numPr>
              <w:tabs>
                <w:tab w:val="left" w:pos="561"/>
              </w:tabs>
              <w:spacing w:before="15" w:line="270" w:lineRule="exact"/>
              <w:rPr>
                <w:sz w:val="24"/>
              </w:rPr>
            </w:pPr>
            <w:r>
              <w:rPr>
                <w:spacing w:val="-2"/>
                <w:sz w:val="24"/>
              </w:rPr>
              <w:t xml:space="preserve">Operation </w:t>
            </w:r>
            <w:r>
              <w:rPr>
                <w:sz w:val="24"/>
              </w:rPr>
              <w:t>Unit</w:t>
            </w:r>
          </w:p>
        </w:tc>
        <w:tc>
          <w:tcPr>
            <w:tcW w:w="285" w:type="dxa"/>
            <w:tcBorders>
              <w:top w:val="nil"/>
              <w:bottom w:val="nil"/>
            </w:tcBorders>
          </w:tcPr>
          <w:p w:rsidR="00B05DEE" w:rsidRDefault="00000000">
            <w:pPr>
              <w:pStyle w:val="TableParagraph"/>
              <w:spacing w:line="282" w:lineRule="exact"/>
              <w:ind w:left="4"/>
              <w:jc w:val="center"/>
              <w:rPr>
                <w:sz w:val="24"/>
              </w:rPr>
            </w:pPr>
            <w:r>
              <w:rPr>
                <w:spacing w:val="-10"/>
                <w:sz w:val="24"/>
              </w:rPr>
              <w:t>:</w:t>
            </w:r>
          </w:p>
        </w:tc>
        <w:tc>
          <w:tcPr>
            <w:tcW w:w="1175" w:type="dxa"/>
            <w:tcBorders>
              <w:top w:val="nil"/>
              <w:bottom w:val="nil"/>
            </w:tcBorders>
          </w:tcPr>
          <w:p w:rsidR="00B05DEE" w:rsidRDefault="00000000">
            <w:pPr>
              <w:pStyle w:val="TableParagraph"/>
              <w:spacing w:line="282" w:lineRule="exact"/>
              <w:ind w:left="108"/>
              <w:rPr>
                <w:sz w:val="24"/>
              </w:rPr>
            </w:pPr>
            <w:r>
              <w:rPr>
                <w:sz w:val="24"/>
              </w:rPr>
              <w:t xml:space="preserve">3 </w:t>
            </w:r>
            <w:r>
              <w:rPr>
                <w:spacing w:val="-5"/>
                <w:sz w:val="24"/>
              </w:rPr>
              <w:t>credits</w:t>
            </w:r>
          </w:p>
        </w:tc>
        <w:tc>
          <w:tcPr>
            <w:tcW w:w="751" w:type="dxa"/>
            <w:tcBorders>
              <w:top w:val="nil"/>
              <w:bottom w:val="nil"/>
            </w:tcBorders>
          </w:tcPr>
          <w:p w:rsidR="00B05DEE" w:rsidRDefault="00000000">
            <w:pPr>
              <w:pStyle w:val="TableParagraph"/>
              <w:spacing w:line="282" w:lineRule="exact"/>
              <w:ind w:left="109"/>
              <w:rPr>
                <w:sz w:val="24"/>
              </w:rPr>
            </w:pPr>
            <w:r>
              <w:rPr>
                <w:spacing w:val="-10"/>
                <w:sz w:val="24"/>
              </w:rPr>
              <w:t>A</w:t>
            </w:r>
          </w:p>
        </w:tc>
      </w:tr>
      <w:tr w:rsidR="00B05DEE">
        <w:trPr>
          <w:trHeight w:val="304"/>
        </w:trPr>
        <w:tc>
          <w:tcPr>
            <w:tcW w:w="5807" w:type="dxa"/>
            <w:tcBorders>
              <w:top w:val="nil"/>
              <w:bottom w:val="nil"/>
            </w:tcBorders>
          </w:tcPr>
          <w:p w:rsidR="00B05DEE" w:rsidRDefault="00000000">
            <w:pPr>
              <w:pStyle w:val="TableParagraph"/>
              <w:numPr>
                <w:ilvl w:val="0"/>
                <w:numId w:val="16"/>
              </w:numPr>
              <w:tabs>
                <w:tab w:val="left" w:pos="561"/>
              </w:tabs>
              <w:spacing w:before="14" w:line="270" w:lineRule="exact"/>
              <w:rPr>
                <w:sz w:val="24"/>
              </w:rPr>
            </w:pPr>
            <w:r>
              <w:rPr>
                <w:spacing w:val="-2"/>
                <w:sz w:val="24"/>
              </w:rPr>
              <w:t>Chemical Process Industry</w:t>
            </w:r>
          </w:p>
        </w:tc>
        <w:tc>
          <w:tcPr>
            <w:tcW w:w="285" w:type="dxa"/>
            <w:tcBorders>
              <w:top w:val="nil"/>
              <w:bottom w:val="nil"/>
            </w:tcBorders>
          </w:tcPr>
          <w:p w:rsidR="00B05DEE" w:rsidRDefault="00000000">
            <w:pPr>
              <w:pStyle w:val="TableParagraph"/>
              <w:spacing w:line="269" w:lineRule="exact"/>
              <w:ind w:left="4"/>
              <w:jc w:val="center"/>
              <w:rPr>
                <w:sz w:val="24"/>
              </w:rPr>
            </w:pPr>
            <w:r>
              <w:rPr>
                <w:spacing w:val="-10"/>
                <w:sz w:val="24"/>
              </w:rPr>
              <w:t>:</w:t>
            </w:r>
          </w:p>
        </w:tc>
        <w:tc>
          <w:tcPr>
            <w:tcW w:w="1175" w:type="dxa"/>
            <w:tcBorders>
              <w:top w:val="nil"/>
              <w:bottom w:val="nil"/>
            </w:tcBorders>
          </w:tcPr>
          <w:p w:rsidR="00B05DEE" w:rsidRDefault="00000000">
            <w:pPr>
              <w:pStyle w:val="TableParagraph"/>
              <w:spacing w:line="269" w:lineRule="exact"/>
              <w:ind w:left="108"/>
              <w:rPr>
                <w:sz w:val="24"/>
              </w:rPr>
            </w:pPr>
            <w:r>
              <w:rPr>
                <w:sz w:val="24"/>
              </w:rPr>
              <w:t xml:space="preserve">3 </w:t>
            </w:r>
            <w:r>
              <w:rPr>
                <w:spacing w:val="-5"/>
                <w:sz w:val="24"/>
              </w:rPr>
              <w:t>credits</w:t>
            </w:r>
          </w:p>
        </w:tc>
        <w:tc>
          <w:tcPr>
            <w:tcW w:w="751" w:type="dxa"/>
            <w:tcBorders>
              <w:top w:val="nil"/>
              <w:bottom w:val="nil"/>
            </w:tcBorders>
          </w:tcPr>
          <w:p w:rsidR="00B05DEE" w:rsidRDefault="00000000">
            <w:pPr>
              <w:pStyle w:val="TableParagraph"/>
              <w:spacing w:line="269" w:lineRule="exact"/>
              <w:ind w:left="109"/>
              <w:rPr>
                <w:sz w:val="24"/>
              </w:rPr>
            </w:pPr>
            <w:r>
              <w:rPr>
                <w:spacing w:val="-10"/>
                <w:sz w:val="24"/>
              </w:rPr>
              <w:t>B</w:t>
            </w:r>
          </w:p>
        </w:tc>
      </w:tr>
      <w:tr w:rsidR="00B05DEE">
        <w:trPr>
          <w:trHeight w:val="304"/>
        </w:trPr>
        <w:tc>
          <w:tcPr>
            <w:tcW w:w="5807" w:type="dxa"/>
            <w:tcBorders>
              <w:top w:val="nil"/>
              <w:bottom w:val="nil"/>
            </w:tcBorders>
          </w:tcPr>
          <w:p w:rsidR="00B05DEE" w:rsidRDefault="00000000">
            <w:pPr>
              <w:pStyle w:val="TableParagraph"/>
              <w:numPr>
                <w:ilvl w:val="0"/>
                <w:numId w:val="15"/>
              </w:numPr>
              <w:tabs>
                <w:tab w:val="left" w:pos="561"/>
              </w:tabs>
              <w:spacing w:before="14" w:line="270" w:lineRule="exact"/>
              <w:rPr>
                <w:sz w:val="24"/>
              </w:rPr>
            </w:pPr>
            <w:r>
              <w:rPr>
                <w:spacing w:val="-4"/>
                <w:sz w:val="24"/>
              </w:rPr>
              <w:t xml:space="preserve">Chemical </w:t>
            </w:r>
            <w:r>
              <w:rPr>
                <w:spacing w:val="-2"/>
                <w:sz w:val="24"/>
              </w:rPr>
              <w:t>Reaction Engineering</w:t>
            </w:r>
          </w:p>
        </w:tc>
        <w:tc>
          <w:tcPr>
            <w:tcW w:w="285" w:type="dxa"/>
            <w:tcBorders>
              <w:top w:val="nil"/>
              <w:bottom w:val="nil"/>
            </w:tcBorders>
          </w:tcPr>
          <w:p w:rsidR="00B05DEE" w:rsidRDefault="00000000">
            <w:pPr>
              <w:pStyle w:val="TableParagraph"/>
              <w:spacing w:line="257" w:lineRule="exact"/>
              <w:ind w:left="4"/>
              <w:jc w:val="center"/>
              <w:rPr>
                <w:sz w:val="24"/>
              </w:rPr>
            </w:pPr>
            <w:r>
              <w:rPr>
                <w:spacing w:val="-10"/>
                <w:sz w:val="24"/>
              </w:rPr>
              <w:t>:</w:t>
            </w:r>
          </w:p>
        </w:tc>
        <w:tc>
          <w:tcPr>
            <w:tcW w:w="1175" w:type="dxa"/>
            <w:tcBorders>
              <w:top w:val="nil"/>
              <w:bottom w:val="nil"/>
            </w:tcBorders>
          </w:tcPr>
          <w:p w:rsidR="00B05DEE" w:rsidRDefault="00000000">
            <w:pPr>
              <w:pStyle w:val="TableParagraph"/>
              <w:spacing w:line="257" w:lineRule="exact"/>
              <w:ind w:left="108"/>
              <w:rPr>
                <w:sz w:val="24"/>
              </w:rPr>
            </w:pPr>
            <w:r>
              <w:rPr>
                <w:sz w:val="24"/>
              </w:rPr>
              <w:t xml:space="preserve">3 </w:t>
            </w:r>
            <w:r>
              <w:rPr>
                <w:spacing w:val="-5"/>
                <w:sz w:val="24"/>
              </w:rPr>
              <w:t>credits</w:t>
            </w:r>
          </w:p>
        </w:tc>
        <w:tc>
          <w:tcPr>
            <w:tcW w:w="751" w:type="dxa"/>
            <w:tcBorders>
              <w:top w:val="nil"/>
              <w:bottom w:val="nil"/>
            </w:tcBorders>
          </w:tcPr>
          <w:p w:rsidR="00B05DEE" w:rsidRDefault="00000000">
            <w:pPr>
              <w:pStyle w:val="TableParagraph"/>
              <w:spacing w:line="257" w:lineRule="exact"/>
              <w:ind w:left="109"/>
              <w:rPr>
                <w:sz w:val="24"/>
              </w:rPr>
            </w:pPr>
            <w:r>
              <w:rPr>
                <w:spacing w:val="-10"/>
                <w:sz w:val="24"/>
              </w:rPr>
              <w:t>A</w:t>
            </w:r>
          </w:p>
        </w:tc>
      </w:tr>
      <w:tr w:rsidR="00B05DEE">
        <w:trPr>
          <w:trHeight w:val="301"/>
        </w:trPr>
        <w:tc>
          <w:tcPr>
            <w:tcW w:w="5807" w:type="dxa"/>
            <w:tcBorders>
              <w:top w:val="nil"/>
              <w:bottom w:val="nil"/>
            </w:tcBorders>
          </w:tcPr>
          <w:p w:rsidR="00B05DEE" w:rsidRDefault="00000000">
            <w:pPr>
              <w:pStyle w:val="TableParagraph"/>
              <w:numPr>
                <w:ilvl w:val="0"/>
                <w:numId w:val="14"/>
              </w:numPr>
              <w:tabs>
                <w:tab w:val="left" w:pos="561"/>
              </w:tabs>
              <w:spacing w:before="17" w:line="264" w:lineRule="exact"/>
              <w:rPr>
                <w:sz w:val="24"/>
              </w:rPr>
            </w:pPr>
            <w:r>
              <w:rPr>
                <w:spacing w:val="-4"/>
                <w:sz w:val="24"/>
              </w:rPr>
              <w:t xml:space="preserve">Chemical </w:t>
            </w:r>
            <w:r>
              <w:rPr>
                <w:spacing w:val="-2"/>
                <w:sz w:val="24"/>
              </w:rPr>
              <w:t>Process Control</w:t>
            </w:r>
          </w:p>
        </w:tc>
        <w:tc>
          <w:tcPr>
            <w:tcW w:w="285" w:type="dxa"/>
            <w:tcBorders>
              <w:top w:val="nil"/>
              <w:bottom w:val="nil"/>
            </w:tcBorders>
          </w:tcPr>
          <w:p w:rsidR="00B05DEE" w:rsidRDefault="00000000">
            <w:pPr>
              <w:pStyle w:val="TableParagraph"/>
              <w:spacing w:line="246" w:lineRule="exact"/>
              <w:ind w:left="4"/>
              <w:jc w:val="center"/>
              <w:rPr>
                <w:sz w:val="24"/>
              </w:rPr>
            </w:pPr>
            <w:r>
              <w:rPr>
                <w:spacing w:val="-10"/>
                <w:sz w:val="24"/>
              </w:rPr>
              <w:t>:</w:t>
            </w:r>
          </w:p>
        </w:tc>
        <w:tc>
          <w:tcPr>
            <w:tcW w:w="1175" w:type="dxa"/>
            <w:tcBorders>
              <w:top w:val="nil"/>
              <w:bottom w:val="nil"/>
            </w:tcBorders>
          </w:tcPr>
          <w:p w:rsidR="00B05DEE" w:rsidRDefault="00000000">
            <w:pPr>
              <w:pStyle w:val="TableParagraph"/>
              <w:spacing w:line="246" w:lineRule="exact"/>
              <w:ind w:left="108"/>
              <w:rPr>
                <w:sz w:val="24"/>
              </w:rPr>
            </w:pPr>
            <w:r>
              <w:rPr>
                <w:sz w:val="24"/>
              </w:rPr>
              <w:t xml:space="preserve">3 </w:t>
            </w:r>
            <w:r>
              <w:rPr>
                <w:spacing w:val="-5"/>
                <w:sz w:val="24"/>
              </w:rPr>
              <w:t>credits</w:t>
            </w:r>
          </w:p>
        </w:tc>
        <w:tc>
          <w:tcPr>
            <w:tcW w:w="751" w:type="dxa"/>
            <w:tcBorders>
              <w:top w:val="nil"/>
              <w:bottom w:val="nil"/>
            </w:tcBorders>
          </w:tcPr>
          <w:p w:rsidR="00B05DEE" w:rsidRDefault="00000000">
            <w:pPr>
              <w:pStyle w:val="TableParagraph"/>
              <w:spacing w:line="246" w:lineRule="exact"/>
              <w:ind w:left="109"/>
              <w:rPr>
                <w:sz w:val="24"/>
              </w:rPr>
            </w:pPr>
            <w:r>
              <w:rPr>
                <w:spacing w:val="-10"/>
                <w:sz w:val="24"/>
              </w:rPr>
              <w:t>A</w:t>
            </w:r>
          </w:p>
        </w:tc>
      </w:tr>
      <w:tr w:rsidR="00B05DEE">
        <w:trPr>
          <w:trHeight w:val="621"/>
        </w:trPr>
        <w:tc>
          <w:tcPr>
            <w:tcW w:w="5807" w:type="dxa"/>
            <w:tcBorders>
              <w:top w:val="nil"/>
            </w:tcBorders>
          </w:tcPr>
          <w:p w:rsidR="00B05DEE" w:rsidRDefault="00000000">
            <w:pPr>
              <w:pStyle w:val="TableParagraph"/>
              <w:numPr>
                <w:ilvl w:val="0"/>
                <w:numId w:val="13"/>
              </w:numPr>
              <w:tabs>
                <w:tab w:val="left" w:pos="561"/>
              </w:tabs>
              <w:spacing w:before="21"/>
              <w:rPr>
                <w:sz w:val="24"/>
              </w:rPr>
            </w:pPr>
            <w:r>
              <w:rPr>
                <w:spacing w:val="-2"/>
                <w:sz w:val="24"/>
              </w:rPr>
              <w:t>Separation Technology</w:t>
            </w:r>
          </w:p>
          <w:p w:rsidR="00B05DEE" w:rsidRDefault="00000000">
            <w:pPr>
              <w:pStyle w:val="TableParagraph"/>
              <w:numPr>
                <w:ilvl w:val="0"/>
                <w:numId w:val="13"/>
              </w:numPr>
              <w:tabs>
                <w:tab w:val="left" w:pos="561"/>
              </w:tabs>
              <w:spacing w:before="14" w:line="273" w:lineRule="exact"/>
              <w:rPr>
                <w:sz w:val="24"/>
              </w:rPr>
            </w:pPr>
            <w:r>
              <w:rPr>
                <w:spacing w:val="-2"/>
                <w:sz w:val="24"/>
              </w:rPr>
              <w:t>Final report (</w:t>
            </w:r>
            <w:r w:rsidR="00295B8E">
              <w:rPr>
                <w:spacing w:val="-2"/>
                <w:sz w:val="24"/>
              </w:rPr>
              <w:t>replacing</w:t>
            </w:r>
            <w:r>
              <w:rPr>
                <w:spacing w:val="-2"/>
                <w:sz w:val="24"/>
              </w:rPr>
              <w:t xml:space="preserve"> thesis)</w:t>
            </w:r>
          </w:p>
        </w:tc>
        <w:tc>
          <w:tcPr>
            <w:tcW w:w="285" w:type="dxa"/>
            <w:tcBorders>
              <w:top w:val="nil"/>
            </w:tcBorders>
          </w:tcPr>
          <w:p w:rsidR="00B05DEE" w:rsidRDefault="00000000">
            <w:pPr>
              <w:pStyle w:val="TableParagraph"/>
              <w:spacing w:line="240" w:lineRule="exact"/>
              <w:ind w:left="4"/>
              <w:jc w:val="center"/>
              <w:rPr>
                <w:sz w:val="24"/>
              </w:rPr>
            </w:pPr>
            <w:r>
              <w:rPr>
                <w:spacing w:val="-10"/>
                <w:sz w:val="24"/>
              </w:rPr>
              <w:t>:</w:t>
            </w:r>
          </w:p>
          <w:p w:rsidR="00B05DEE" w:rsidRDefault="00000000">
            <w:pPr>
              <w:pStyle w:val="TableParagraph"/>
              <w:ind w:left="4"/>
              <w:jc w:val="center"/>
              <w:rPr>
                <w:sz w:val="24"/>
              </w:rPr>
            </w:pPr>
            <w:r>
              <w:rPr>
                <w:spacing w:val="-10"/>
                <w:sz w:val="24"/>
              </w:rPr>
              <w:t>:</w:t>
            </w:r>
          </w:p>
        </w:tc>
        <w:tc>
          <w:tcPr>
            <w:tcW w:w="1175" w:type="dxa"/>
            <w:tcBorders>
              <w:top w:val="nil"/>
            </w:tcBorders>
          </w:tcPr>
          <w:p w:rsidR="00B05DEE" w:rsidRDefault="00000000">
            <w:pPr>
              <w:pStyle w:val="TableParagraph"/>
              <w:spacing w:line="240" w:lineRule="exact"/>
              <w:ind w:left="108"/>
              <w:rPr>
                <w:sz w:val="24"/>
              </w:rPr>
            </w:pPr>
            <w:r>
              <w:rPr>
                <w:sz w:val="24"/>
              </w:rPr>
              <w:t xml:space="preserve">2 </w:t>
            </w:r>
            <w:r>
              <w:rPr>
                <w:spacing w:val="-5"/>
                <w:sz w:val="24"/>
              </w:rPr>
              <w:t>credits</w:t>
            </w:r>
          </w:p>
          <w:p w:rsidR="00B05DEE" w:rsidRDefault="00000000">
            <w:pPr>
              <w:pStyle w:val="TableParagraph"/>
              <w:ind w:left="108"/>
              <w:rPr>
                <w:sz w:val="24"/>
              </w:rPr>
            </w:pPr>
            <w:r>
              <w:rPr>
                <w:sz w:val="24"/>
              </w:rPr>
              <w:t xml:space="preserve">4 </w:t>
            </w:r>
            <w:r>
              <w:rPr>
                <w:spacing w:val="-5"/>
                <w:sz w:val="24"/>
              </w:rPr>
              <w:t>credits</w:t>
            </w:r>
          </w:p>
        </w:tc>
        <w:tc>
          <w:tcPr>
            <w:tcW w:w="751" w:type="dxa"/>
            <w:tcBorders>
              <w:top w:val="nil"/>
            </w:tcBorders>
          </w:tcPr>
          <w:p w:rsidR="00B05DEE" w:rsidRDefault="00000000">
            <w:pPr>
              <w:pStyle w:val="TableParagraph"/>
              <w:spacing w:line="240" w:lineRule="exact"/>
              <w:ind w:left="109"/>
              <w:rPr>
                <w:sz w:val="24"/>
              </w:rPr>
            </w:pPr>
            <w:r>
              <w:rPr>
                <w:spacing w:val="-10"/>
                <w:sz w:val="24"/>
              </w:rPr>
              <w:t>B</w:t>
            </w:r>
          </w:p>
          <w:p w:rsidR="00B05DEE" w:rsidRDefault="00000000">
            <w:pPr>
              <w:pStyle w:val="TableParagraph"/>
              <w:ind w:left="109"/>
              <w:rPr>
                <w:sz w:val="24"/>
              </w:rPr>
            </w:pPr>
            <w:r>
              <w:rPr>
                <w:spacing w:val="-10"/>
                <w:sz w:val="24"/>
              </w:rPr>
              <w:t>A</w:t>
            </w:r>
          </w:p>
        </w:tc>
      </w:tr>
    </w:tbl>
    <w:p w:rsidR="00295B8E" w:rsidRDefault="00295B8E">
      <w:pPr>
        <w:pStyle w:val="BodyText"/>
        <w:spacing w:before="43"/>
      </w:pPr>
    </w:p>
    <w:p w:rsidR="00B05DEE" w:rsidRDefault="00295B8E" w:rsidP="001C0CD6">
      <w:pPr>
        <w:pStyle w:val="BodyText"/>
        <w:spacing w:before="43"/>
        <w:ind w:left="1843" w:right="727"/>
      </w:pPr>
      <w:r w:rsidRPr="00295B8E">
        <w:t>In addition to the two aforementioned forms, combining both forms (hybrid form) is also permitted.</w:t>
      </w:r>
    </w:p>
    <w:p w:rsidR="00295B8E" w:rsidRDefault="00295B8E" w:rsidP="00295B8E">
      <w:pPr>
        <w:pStyle w:val="BodyText"/>
        <w:spacing w:before="43"/>
        <w:ind w:left="1843"/>
      </w:pPr>
    </w:p>
    <w:p w:rsidR="000C1383" w:rsidRPr="0092226C" w:rsidRDefault="000C1383" w:rsidP="001E7720">
      <w:pPr>
        <w:pStyle w:val="ListParagraph"/>
        <w:numPr>
          <w:ilvl w:val="1"/>
          <w:numId w:val="82"/>
        </w:numPr>
        <w:ind w:left="1843"/>
        <w:rPr>
          <w:b/>
          <w:bCs/>
          <w:sz w:val="24"/>
        </w:rPr>
      </w:pPr>
      <w:r w:rsidRPr="0092226C">
        <w:rPr>
          <w:b/>
          <w:bCs/>
          <w:sz w:val="24"/>
        </w:rPr>
        <w:t>Teaching Assistance in Educational Institutions</w:t>
      </w:r>
    </w:p>
    <w:p w:rsidR="000C1383" w:rsidRPr="000C1383" w:rsidRDefault="000C1383" w:rsidP="001C0CD6">
      <w:pPr>
        <w:pStyle w:val="ListParagraph"/>
        <w:ind w:left="1843" w:right="727" w:firstLine="0"/>
        <w:rPr>
          <w:sz w:val="24"/>
        </w:rPr>
      </w:pPr>
      <w:r w:rsidRPr="000C1383">
        <w:rPr>
          <w:sz w:val="24"/>
        </w:rPr>
        <w:t>The quality of basic and secondary education in Indonesia remains very low (PISA 2018 ranks Indonesia 7th from the bottom). There is a large number of educational institutions in Indonesia, each facing various issues. The learning activity in the form of teaching assistance is carried out by students in educational institutions such as elementary, secondary, and high schools. The schools for this teaching practice may be located in urban areas or remote regions.</w:t>
      </w:r>
    </w:p>
    <w:p w:rsidR="000C1383" w:rsidRPr="000C1383" w:rsidRDefault="000C1383" w:rsidP="000C1383">
      <w:pPr>
        <w:pStyle w:val="ListParagraph"/>
        <w:tabs>
          <w:tab w:val="left" w:pos="1811"/>
        </w:tabs>
        <w:ind w:left="2105" w:firstLine="0"/>
        <w:rPr>
          <w:sz w:val="24"/>
        </w:rPr>
      </w:pPr>
    </w:p>
    <w:p w:rsidR="000C1383" w:rsidRDefault="000C1383" w:rsidP="000C1383">
      <w:pPr>
        <w:pStyle w:val="ListParagraph"/>
        <w:tabs>
          <w:tab w:val="left" w:pos="1811"/>
        </w:tabs>
        <w:ind w:left="2105" w:firstLine="0"/>
        <w:rPr>
          <w:sz w:val="24"/>
        </w:rPr>
      </w:pPr>
      <w:r w:rsidRPr="000C1383">
        <w:rPr>
          <w:sz w:val="24"/>
        </w:rPr>
        <w:t>The objectives of this activity are:</w:t>
      </w:r>
    </w:p>
    <w:p w:rsidR="000C1383" w:rsidRPr="000C1383" w:rsidRDefault="000C1383" w:rsidP="001C0CD6">
      <w:pPr>
        <w:pStyle w:val="ListParagraph"/>
        <w:numPr>
          <w:ilvl w:val="0"/>
          <w:numId w:val="69"/>
        </w:numPr>
        <w:tabs>
          <w:tab w:val="clear" w:pos="720"/>
        </w:tabs>
        <w:ind w:left="2268" w:right="727"/>
        <w:rPr>
          <w:sz w:val="24"/>
          <w:lang w:val="en-ID"/>
        </w:rPr>
      </w:pPr>
      <w:r w:rsidRPr="000C1383">
        <w:rPr>
          <w:sz w:val="24"/>
          <w:lang w:val="en-ID"/>
        </w:rPr>
        <w:t>To provide an opportunity for students interested in education to teach and deepen their knowledge by becoming teachers in educational institutions.</w:t>
      </w:r>
    </w:p>
    <w:p w:rsidR="000C1383" w:rsidRPr="000C1383" w:rsidRDefault="000C1383" w:rsidP="001C0CD6">
      <w:pPr>
        <w:pStyle w:val="ListParagraph"/>
        <w:numPr>
          <w:ilvl w:val="0"/>
          <w:numId w:val="69"/>
        </w:numPr>
        <w:tabs>
          <w:tab w:val="clear" w:pos="720"/>
        </w:tabs>
        <w:ind w:left="2268" w:right="727"/>
        <w:rPr>
          <w:sz w:val="24"/>
          <w:lang w:val="en-ID"/>
        </w:rPr>
      </w:pPr>
      <w:r w:rsidRPr="000C1383">
        <w:rPr>
          <w:sz w:val="24"/>
          <w:lang w:val="en-ID"/>
        </w:rPr>
        <w:t>To help improve the equity of education quality and the relevance of basic and secondary education with higher education and contemporary developments.</w:t>
      </w:r>
    </w:p>
    <w:p w:rsidR="00B05DEE" w:rsidRPr="0092226C" w:rsidRDefault="00000000" w:rsidP="001E7720">
      <w:pPr>
        <w:pStyle w:val="ListParagraph"/>
        <w:numPr>
          <w:ilvl w:val="1"/>
          <w:numId w:val="82"/>
        </w:numPr>
        <w:tabs>
          <w:tab w:val="left" w:pos="1810"/>
        </w:tabs>
        <w:ind w:left="1810" w:right="444" w:hanging="425"/>
        <w:rPr>
          <w:b/>
          <w:bCs/>
          <w:sz w:val="24"/>
        </w:rPr>
      </w:pPr>
      <w:r w:rsidRPr="0092226C">
        <w:rPr>
          <w:b/>
          <w:bCs/>
          <w:spacing w:val="-2"/>
          <w:sz w:val="24"/>
        </w:rPr>
        <w:lastRenderedPageBreak/>
        <w:t>Research.</w:t>
      </w:r>
    </w:p>
    <w:p w:rsidR="00B05DEE" w:rsidRDefault="00670516" w:rsidP="001C0CD6">
      <w:pPr>
        <w:spacing w:line="276" w:lineRule="auto"/>
        <w:ind w:left="1810" w:right="869" w:firstLine="2"/>
        <w:jc w:val="both"/>
        <w:rPr>
          <w:sz w:val="24"/>
          <w:szCs w:val="24"/>
        </w:rPr>
      </w:pPr>
      <w:r w:rsidRPr="00670516">
        <w:rPr>
          <w:sz w:val="24"/>
          <w:szCs w:val="24"/>
        </w:rPr>
        <w:t xml:space="preserve">For students at UIN Maulana Malik Ibrahim who are interested in pursuing a </w:t>
      </w:r>
      <w:r>
        <w:rPr>
          <w:sz w:val="24"/>
          <w:szCs w:val="24"/>
        </w:rPr>
        <w:t>research career</w:t>
      </w:r>
      <w:r w:rsidRPr="00670516">
        <w:rPr>
          <w:sz w:val="24"/>
          <w:szCs w:val="24"/>
        </w:rPr>
        <w:t>, the opportunity to intern at research laboratories is highly desirable. Additionally, research laboratories or institutions sometimes face shortages of research assistants when working on short-term research projects (1 semester to 1 year). Through research, students can develop critical thinking skills, which are essential for various fields of study at the higher education level. With strong critical thinking abilities, students will better explore, understand, and apply research methods.</w:t>
      </w:r>
    </w:p>
    <w:p w:rsidR="00670516" w:rsidRPr="00670516" w:rsidRDefault="00670516" w:rsidP="001C0CD6">
      <w:pPr>
        <w:spacing w:line="276" w:lineRule="auto"/>
        <w:ind w:left="1810" w:right="869" w:firstLine="2"/>
        <w:jc w:val="both"/>
        <w:rPr>
          <w:sz w:val="24"/>
          <w:szCs w:val="24"/>
          <w:lang w:val="en-ID"/>
        </w:rPr>
      </w:pPr>
      <w:r w:rsidRPr="00670516">
        <w:rPr>
          <w:sz w:val="24"/>
          <w:szCs w:val="24"/>
          <w:lang w:val="en-ID"/>
        </w:rPr>
        <w:t>The objectives of this program are:</w:t>
      </w:r>
    </w:p>
    <w:p w:rsidR="00670516" w:rsidRPr="00670516" w:rsidRDefault="00670516" w:rsidP="001C0CD6">
      <w:pPr>
        <w:pStyle w:val="ListParagraph"/>
        <w:numPr>
          <w:ilvl w:val="0"/>
          <w:numId w:val="70"/>
        </w:numPr>
        <w:tabs>
          <w:tab w:val="clear" w:pos="720"/>
        </w:tabs>
        <w:spacing w:line="276" w:lineRule="auto"/>
        <w:ind w:left="2268" w:right="869"/>
        <w:rPr>
          <w:sz w:val="24"/>
          <w:szCs w:val="24"/>
          <w:lang w:val="en-ID"/>
        </w:rPr>
      </w:pPr>
      <w:r w:rsidRPr="00670516">
        <w:rPr>
          <w:sz w:val="24"/>
          <w:szCs w:val="24"/>
          <w:lang w:val="en-ID"/>
        </w:rPr>
        <w:t>To enhance the quality of student research and strengthen the pool of research talent in specific fields.</w:t>
      </w:r>
    </w:p>
    <w:p w:rsidR="00670516" w:rsidRPr="00670516" w:rsidRDefault="00670516" w:rsidP="001C0CD6">
      <w:pPr>
        <w:numPr>
          <w:ilvl w:val="0"/>
          <w:numId w:val="70"/>
        </w:numPr>
        <w:spacing w:line="276" w:lineRule="auto"/>
        <w:ind w:left="2268" w:right="869"/>
        <w:jc w:val="both"/>
        <w:rPr>
          <w:sz w:val="24"/>
          <w:szCs w:val="24"/>
          <w:lang w:val="en-ID"/>
        </w:rPr>
      </w:pPr>
      <w:r w:rsidRPr="00670516">
        <w:rPr>
          <w:sz w:val="24"/>
          <w:szCs w:val="24"/>
          <w:lang w:val="en-ID"/>
        </w:rPr>
        <w:t xml:space="preserve">To provide students with research competencies through direct guidance from researchers at research institutions or study </w:t>
      </w:r>
      <w:proofErr w:type="spellStart"/>
      <w:r w:rsidRPr="00670516">
        <w:rPr>
          <w:sz w:val="24"/>
          <w:szCs w:val="24"/>
          <w:lang w:val="en-ID"/>
        </w:rPr>
        <w:t>centers</w:t>
      </w:r>
      <w:proofErr w:type="spellEnd"/>
      <w:r w:rsidRPr="00670516">
        <w:rPr>
          <w:sz w:val="24"/>
          <w:szCs w:val="24"/>
          <w:lang w:val="en-ID"/>
        </w:rPr>
        <w:t>.</w:t>
      </w:r>
    </w:p>
    <w:p w:rsidR="00670516" w:rsidRDefault="00670516" w:rsidP="001C0CD6">
      <w:pPr>
        <w:numPr>
          <w:ilvl w:val="0"/>
          <w:numId w:val="70"/>
        </w:numPr>
        <w:spacing w:line="276" w:lineRule="auto"/>
        <w:ind w:left="2268" w:right="869"/>
        <w:jc w:val="both"/>
        <w:rPr>
          <w:sz w:val="24"/>
          <w:szCs w:val="24"/>
          <w:lang w:val="en-ID"/>
        </w:rPr>
      </w:pPr>
      <w:r w:rsidRPr="00670516">
        <w:rPr>
          <w:sz w:val="24"/>
          <w:szCs w:val="24"/>
          <w:lang w:val="en-ID"/>
        </w:rPr>
        <w:t>To improve the ecosystem and quality of research in laboratories and research institutions in Indonesia by supplying research resources and fostering early career development for researchers.</w:t>
      </w:r>
    </w:p>
    <w:p w:rsidR="00B05DEE" w:rsidRDefault="00B05DEE">
      <w:pPr>
        <w:pStyle w:val="BodyText"/>
        <w:spacing w:before="284"/>
      </w:pPr>
    </w:p>
    <w:p w:rsidR="00B05DEE" w:rsidRPr="0050505F" w:rsidRDefault="00000000" w:rsidP="001E7720">
      <w:pPr>
        <w:pStyle w:val="ListParagraph"/>
        <w:numPr>
          <w:ilvl w:val="1"/>
          <w:numId w:val="82"/>
        </w:numPr>
        <w:tabs>
          <w:tab w:val="left" w:pos="1811"/>
        </w:tabs>
        <w:ind w:left="1811" w:hanging="426"/>
        <w:rPr>
          <w:b/>
          <w:bCs/>
          <w:sz w:val="24"/>
        </w:rPr>
      </w:pPr>
      <w:r w:rsidRPr="0050505F">
        <w:rPr>
          <w:b/>
          <w:bCs/>
          <w:spacing w:val="-2"/>
          <w:sz w:val="24"/>
        </w:rPr>
        <w:t xml:space="preserve">Humanitarian </w:t>
      </w:r>
      <w:r w:rsidRPr="0050505F">
        <w:rPr>
          <w:b/>
          <w:bCs/>
          <w:spacing w:val="-4"/>
          <w:sz w:val="24"/>
        </w:rPr>
        <w:t>Project</w:t>
      </w:r>
      <w:r w:rsidRPr="0050505F">
        <w:rPr>
          <w:b/>
          <w:bCs/>
          <w:spacing w:val="-2"/>
          <w:sz w:val="24"/>
        </w:rPr>
        <w:t>.</w:t>
      </w:r>
    </w:p>
    <w:p w:rsidR="00B05DEE" w:rsidRDefault="00000000">
      <w:pPr>
        <w:pStyle w:val="BodyText"/>
        <w:spacing w:before="43" w:line="276" w:lineRule="auto"/>
        <w:ind w:left="1812" w:right="752"/>
        <w:jc w:val="both"/>
      </w:pPr>
      <w:r>
        <w:rPr>
          <w:spacing w:val="-2"/>
        </w:rPr>
        <w:t xml:space="preserve">Indonesia has experienced many natural disasters, including earthquakes, </w:t>
      </w:r>
      <w:r>
        <w:t xml:space="preserve">volcanic </w:t>
      </w:r>
      <w:r>
        <w:rPr>
          <w:spacing w:val="-2"/>
        </w:rPr>
        <w:t>eruptions</w:t>
      </w:r>
      <w:r>
        <w:t xml:space="preserve">, tsunamis, hydrological disasters, and so on. </w:t>
      </w:r>
      <w:r w:rsidR="0092226C" w:rsidRPr="0092226C">
        <w:t>While universities have contributed to disaster relief through humanitarian programs, student involvement has largely been voluntary and short-term. This initiative aims to prepare outstanding students who uphold humanitarian values in their tasks, grounded in religion, morality, and ethics, and to cultivate their social awareness to address and solve issues based on their interests and expertise.</w:t>
      </w:r>
    </w:p>
    <w:p w:rsidR="0092226C" w:rsidRDefault="0092226C">
      <w:pPr>
        <w:pStyle w:val="BodyText"/>
        <w:spacing w:before="43" w:line="276" w:lineRule="auto"/>
        <w:ind w:left="1812" w:right="752"/>
        <w:jc w:val="both"/>
      </w:pPr>
    </w:p>
    <w:p w:rsidR="00B05DEE" w:rsidRDefault="00000000">
      <w:pPr>
        <w:pStyle w:val="BodyText"/>
        <w:spacing w:before="2" w:line="276" w:lineRule="auto"/>
        <w:ind w:left="1812" w:right="750"/>
        <w:jc w:val="both"/>
      </w:pPr>
      <w:r>
        <w:t xml:space="preserve">In addition, </w:t>
      </w:r>
      <w:r w:rsidR="0092226C" w:rsidRPr="0092226C">
        <w:t xml:space="preserve">many international organizations (such as UNESCO, UNICEF, WHO, </w:t>
      </w:r>
      <w:r w:rsidR="0092226C">
        <w:t>etc.</w:t>
      </w:r>
      <w:r w:rsidR="0092226C" w:rsidRPr="0092226C">
        <w:t>) have conducted in-depth studies and developed pilot projects in Indonesia and other developing countries. Students, with their youthful energy, knowledge, and interests, can serve as “foot soldiers” in humanitarian and development projects both within Indonesia and abroad.</w:t>
      </w:r>
    </w:p>
    <w:p w:rsidR="0092226C" w:rsidRDefault="0092226C" w:rsidP="0092226C">
      <w:pPr>
        <w:pStyle w:val="BodyText"/>
        <w:spacing w:before="119" w:line="276" w:lineRule="auto"/>
        <w:ind w:left="1812" w:right="754"/>
      </w:pPr>
      <w:r>
        <w:t>The objectives of this program are:</w:t>
      </w:r>
    </w:p>
    <w:p w:rsidR="0092226C" w:rsidRDefault="0092226C" w:rsidP="0092226C">
      <w:pPr>
        <w:pStyle w:val="BodyText"/>
        <w:numPr>
          <w:ilvl w:val="1"/>
          <w:numId w:val="51"/>
        </w:numPr>
        <w:spacing w:before="119" w:line="276" w:lineRule="auto"/>
        <w:ind w:left="2268" w:right="754"/>
      </w:pPr>
      <w:r>
        <w:t>To prepare exceptional students who uphold humanitarian values in their duties, guided by religion, morality, and ethics.</w:t>
      </w:r>
    </w:p>
    <w:p w:rsidR="00B05DEE" w:rsidRDefault="0092226C" w:rsidP="0092226C">
      <w:pPr>
        <w:pStyle w:val="BodyText"/>
        <w:numPr>
          <w:ilvl w:val="1"/>
          <w:numId w:val="51"/>
        </w:numPr>
        <w:spacing w:before="119" w:line="276" w:lineRule="auto"/>
        <w:ind w:left="2268" w:right="754"/>
        <w:jc w:val="both"/>
      </w:pPr>
      <w:r>
        <w:t>To develop students’ social awareness, enabling them to explore and address existing issues and contribute solutions aligned with their interests and expertise.</w:t>
      </w:r>
    </w:p>
    <w:p w:rsidR="00B05DEE" w:rsidRDefault="00B05DEE">
      <w:pPr>
        <w:pStyle w:val="BodyText"/>
        <w:spacing w:before="285"/>
      </w:pPr>
    </w:p>
    <w:p w:rsidR="00B05DEE" w:rsidRPr="0050505F" w:rsidRDefault="00000000" w:rsidP="001E7720">
      <w:pPr>
        <w:pStyle w:val="ListParagraph"/>
        <w:numPr>
          <w:ilvl w:val="1"/>
          <w:numId w:val="82"/>
        </w:numPr>
        <w:tabs>
          <w:tab w:val="left" w:pos="1811"/>
        </w:tabs>
        <w:ind w:left="1811" w:hanging="426"/>
        <w:rPr>
          <w:b/>
          <w:bCs/>
          <w:sz w:val="24"/>
        </w:rPr>
      </w:pPr>
      <w:r w:rsidRPr="0050505F">
        <w:rPr>
          <w:b/>
          <w:bCs/>
          <w:spacing w:val="-2"/>
          <w:sz w:val="24"/>
        </w:rPr>
        <w:t xml:space="preserve">Entrepreneurial </w:t>
      </w:r>
      <w:r w:rsidRPr="0050505F">
        <w:rPr>
          <w:b/>
          <w:bCs/>
          <w:spacing w:val="-4"/>
          <w:sz w:val="24"/>
        </w:rPr>
        <w:t>Activities</w:t>
      </w:r>
      <w:r w:rsidRPr="0050505F">
        <w:rPr>
          <w:b/>
          <w:bCs/>
          <w:spacing w:val="-2"/>
          <w:sz w:val="24"/>
        </w:rPr>
        <w:t>.</w:t>
      </w:r>
    </w:p>
    <w:p w:rsidR="0050505F" w:rsidRPr="0050505F" w:rsidRDefault="0050505F" w:rsidP="0050505F">
      <w:pPr>
        <w:pStyle w:val="BodyText"/>
        <w:spacing w:before="44" w:line="276" w:lineRule="auto"/>
        <w:ind w:left="1812" w:right="751"/>
        <w:jc w:val="both"/>
        <w:rPr>
          <w:spacing w:val="-2"/>
        </w:rPr>
      </w:pPr>
      <w:r w:rsidRPr="0050505F">
        <w:rPr>
          <w:spacing w:val="-2"/>
        </w:rPr>
        <w:t>According to the Global Entrepreneurship Index (GEI) of 2018, Indonesia had only 21% of entrepreneurs across various sectors, ranking 94th out of 137 surveyed countries. Research by the IDN Research Institute in 2019 shows that 69.1% of millennials in Indonesia are interested in entrepreneurship. Unfortunately, this entrepreneurial potential among millennials has not been effectively managed so far.</w:t>
      </w:r>
    </w:p>
    <w:p w:rsidR="0050505F" w:rsidRPr="0050505F" w:rsidRDefault="0050505F" w:rsidP="0050505F">
      <w:pPr>
        <w:pStyle w:val="BodyText"/>
        <w:spacing w:before="44" w:line="276" w:lineRule="auto"/>
        <w:ind w:left="1812" w:right="751"/>
        <w:jc w:val="both"/>
        <w:rPr>
          <w:spacing w:val="-2"/>
        </w:rPr>
      </w:pPr>
      <w:r w:rsidRPr="0050505F">
        <w:rPr>
          <w:spacing w:val="-2"/>
        </w:rPr>
        <w:t>Entrepreneurship programs for students should be developed at the university level, with a curriculum that can account for 20 credits per semester or 40 credits per year. This program could combine courses from various disciplines offered by the university, including those from other institutions, and may include online or offline courses/</w:t>
      </w:r>
      <w:r w:rsidR="00163D92">
        <w:rPr>
          <w:spacing w:val="-2"/>
        </w:rPr>
        <w:t>micro-credentials</w:t>
      </w:r>
      <w:r w:rsidRPr="0050505F">
        <w:rPr>
          <w:spacing w:val="-2"/>
        </w:rPr>
        <w:t>. To assess the program, evaluation rubrics or success criteria should be established. For example, if a student successfully launches a startup at the end of the program, they could receive an A grade with 20 credits out of 40.</w:t>
      </w:r>
    </w:p>
    <w:p w:rsidR="0050505F" w:rsidRPr="0050505F" w:rsidRDefault="0050505F" w:rsidP="0050505F">
      <w:pPr>
        <w:pStyle w:val="BodyText"/>
        <w:spacing w:before="44" w:line="276" w:lineRule="auto"/>
        <w:ind w:left="1812" w:right="751"/>
        <w:jc w:val="both"/>
        <w:rPr>
          <w:spacing w:val="-2"/>
        </w:rPr>
      </w:pPr>
      <w:r w:rsidRPr="0050505F">
        <w:rPr>
          <w:spacing w:val="-2"/>
        </w:rPr>
        <w:t>During the entrepreneurship program, students will be guided by faculty advisors and successful entrepreneur mentors. Universities with incubation centers are encouraged to integrate this program with their centers. Those without such centers can collaborate with external business incubators and accelerators. Universities should work with partner institutions to provide a comprehensive entrepreneurship learning system that includes practical experience. This system may include training, mentoring, and guidance from experienced entrepreneurs. Technical guidelines for entrepreneurship education activities should also be developed.</w:t>
      </w:r>
    </w:p>
    <w:p w:rsidR="0050505F" w:rsidRPr="0050505F" w:rsidRDefault="0050505F" w:rsidP="0050505F">
      <w:pPr>
        <w:pStyle w:val="BodyText"/>
        <w:spacing w:before="44" w:line="276" w:lineRule="auto"/>
        <w:ind w:left="1812" w:right="751"/>
        <w:jc w:val="both"/>
        <w:rPr>
          <w:spacing w:val="-2"/>
        </w:rPr>
      </w:pPr>
      <w:r w:rsidRPr="0050505F">
        <w:rPr>
          <w:spacing w:val="-2"/>
        </w:rPr>
        <w:t>The objectives of this program are:</w:t>
      </w:r>
    </w:p>
    <w:p w:rsidR="0050505F" w:rsidRPr="0050505F" w:rsidRDefault="0050505F" w:rsidP="0050505F">
      <w:pPr>
        <w:pStyle w:val="BodyText"/>
        <w:numPr>
          <w:ilvl w:val="1"/>
          <w:numId w:val="52"/>
        </w:numPr>
        <w:spacing w:before="44" w:line="276" w:lineRule="auto"/>
        <w:ind w:left="2268" w:right="751"/>
        <w:jc w:val="both"/>
        <w:rPr>
          <w:spacing w:val="-2"/>
        </w:rPr>
      </w:pPr>
      <w:r w:rsidRPr="0050505F">
        <w:rPr>
          <w:spacing w:val="-2"/>
        </w:rPr>
        <w:t>To provide opportunities for students interested in entrepreneurship to develop their ventures early on and with guidance.</w:t>
      </w:r>
    </w:p>
    <w:p w:rsidR="0050505F" w:rsidRDefault="0050505F" w:rsidP="0050505F">
      <w:pPr>
        <w:pStyle w:val="BodyText"/>
        <w:numPr>
          <w:ilvl w:val="1"/>
          <w:numId w:val="52"/>
        </w:numPr>
        <w:spacing w:before="44" w:line="276" w:lineRule="auto"/>
        <w:ind w:left="2268" w:right="751"/>
        <w:jc w:val="both"/>
        <w:rPr>
          <w:spacing w:val="-2"/>
        </w:rPr>
      </w:pPr>
      <w:r w:rsidRPr="0050505F">
        <w:rPr>
          <w:spacing w:val="-2"/>
        </w:rPr>
        <w:t>To address the issue of unemployment by creating opportunities for graduates, thus reducing intellectual unemployment among degree holders.</w:t>
      </w:r>
    </w:p>
    <w:p w:rsidR="0050505F" w:rsidRDefault="0050505F">
      <w:pPr>
        <w:pStyle w:val="BodyText"/>
        <w:spacing w:before="44" w:line="276" w:lineRule="auto"/>
        <w:ind w:left="1812" w:right="751"/>
        <w:jc w:val="both"/>
        <w:rPr>
          <w:spacing w:val="-2"/>
        </w:rPr>
      </w:pPr>
    </w:p>
    <w:p w:rsidR="00E445D8" w:rsidRPr="00E445D8" w:rsidRDefault="00E445D8" w:rsidP="001E7720">
      <w:pPr>
        <w:pStyle w:val="BodyText"/>
        <w:numPr>
          <w:ilvl w:val="1"/>
          <w:numId w:val="82"/>
        </w:numPr>
        <w:spacing w:before="44" w:line="276" w:lineRule="auto"/>
        <w:ind w:left="1843" w:right="751"/>
        <w:jc w:val="both"/>
        <w:rPr>
          <w:spacing w:val="-2"/>
          <w:lang w:val="en-ID"/>
        </w:rPr>
      </w:pPr>
      <w:r w:rsidRPr="00E445D8">
        <w:rPr>
          <w:b/>
          <w:bCs/>
          <w:spacing w:val="-2"/>
          <w:lang w:val="en-ID"/>
        </w:rPr>
        <w:t>Independent Projects</w:t>
      </w:r>
    </w:p>
    <w:p w:rsidR="00E445D8" w:rsidRPr="00E445D8" w:rsidRDefault="00E445D8" w:rsidP="00E445D8">
      <w:pPr>
        <w:pStyle w:val="BodyText"/>
        <w:spacing w:before="44" w:line="276" w:lineRule="auto"/>
        <w:ind w:left="1812" w:right="751"/>
        <w:jc w:val="both"/>
        <w:rPr>
          <w:spacing w:val="-2"/>
          <w:lang w:val="en-ID"/>
        </w:rPr>
      </w:pPr>
      <w:r w:rsidRPr="00E445D8">
        <w:rPr>
          <w:spacing w:val="-2"/>
          <w:lang w:val="en-ID"/>
        </w:rPr>
        <w:t>Many students have a passion for creating significant works that are competitive on an international level or for developing innovative ideas. Ideally, independent studies or projects should complement the existing curriculum. Universities or faculties can use independent study to cover topics not included in the standard course schedule but still available within the program's syllabus. Independent projects can be conducted in the form of interdisciplinary group work.</w:t>
      </w:r>
    </w:p>
    <w:p w:rsidR="00E445D8" w:rsidRPr="00E445D8" w:rsidRDefault="00E445D8" w:rsidP="00E445D8">
      <w:pPr>
        <w:pStyle w:val="BodyText"/>
        <w:spacing w:before="44" w:line="276" w:lineRule="auto"/>
        <w:ind w:left="1812" w:right="751"/>
        <w:jc w:val="both"/>
        <w:rPr>
          <w:spacing w:val="-2"/>
          <w:lang w:val="en-ID"/>
        </w:rPr>
      </w:pPr>
      <w:r w:rsidRPr="00E445D8">
        <w:rPr>
          <w:spacing w:val="-2"/>
          <w:lang w:val="en-ID"/>
        </w:rPr>
        <w:t>The objectives of independent projects are:</w:t>
      </w:r>
    </w:p>
    <w:p w:rsidR="00E445D8" w:rsidRPr="00E445D8" w:rsidRDefault="00E445D8" w:rsidP="00E445D8">
      <w:pPr>
        <w:pStyle w:val="BodyText"/>
        <w:numPr>
          <w:ilvl w:val="0"/>
          <w:numId w:val="71"/>
        </w:numPr>
        <w:tabs>
          <w:tab w:val="clear" w:pos="720"/>
        </w:tabs>
        <w:spacing w:before="44" w:line="276" w:lineRule="auto"/>
        <w:ind w:left="2268" w:right="751"/>
        <w:jc w:val="both"/>
        <w:rPr>
          <w:spacing w:val="-2"/>
          <w:lang w:val="en-ID"/>
        </w:rPr>
      </w:pPr>
      <w:r w:rsidRPr="00E445D8">
        <w:rPr>
          <w:spacing w:val="-2"/>
          <w:lang w:val="en-ID"/>
        </w:rPr>
        <w:t xml:space="preserve">To bring students' ideas to life by developing innovative products based on </w:t>
      </w:r>
      <w:r w:rsidRPr="00E445D8">
        <w:rPr>
          <w:spacing w:val="-2"/>
          <w:lang w:val="en-ID"/>
        </w:rPr>
        <w:lastRenderedPageBreak/>
        <w:t>their concepts.</w:t>
      </w:r>
    </w:p>
    <w:p w:rsidR="00E445D8" w:rsidRPr="00E445D8" w:rsidRDefault="00E445D8" w:rsidP="00E445D8">
      <w:pPr>
        <w:pStyle w:val="BodyText"/>
        <w:numPr>
          <w:ilvl w:val="0"/>
          <w:numId w:val="71"/>
        </w:numPr>
        <w:tabs>
          <w:tab w:val="clear" w:pos="720"/>
        </w:tabs>
        <w:spacing w:before="44" w:line="276" w:lineRule="auto"/>
        <w:ind w:left="2268" w:right="751"/>
        <w:jc w:val="both"/>
        <w:rPr>
          <w:spacing w:val="-2"/>
          <w:lang w:val="en-ID"/>
        </w:rPr>
      </w:pPr>
      <w:r w:rsidRPr="00E445D8">
        <w:rPr>
          <w:spacing w:val="-2"/>
          <w:lang w:val="en-ID"/>
        </w:rPr>
        <w:t>To facilitate research and development (R&amp;D)-based education.</w:t>
      </w:r>
    </w:p>
    <w:p w:rsidR="00E445D8" w:rsidRDefault="00E445D8" w:rsidP="00E445D8">
      <w:pPr>
        <w:pStyle w:val="BodyText"/>
        <w:numPr>
          <w:ilvl w:val="0"/>
          <w:numId w:val="71"/>
        </w:numPr>
        <w:tabs>
          <w:tab w:val="clear" w:pos="720"/>
        </w:tabs>
        <w:spacing w:before="44" w:line="276" w:lineRule="auto"/>
        <w:ind w:left="2268" w:right="751"/>
        <w:jc w:val="both"/>
        <w:rPr>
          <w:spacing w:val="-2"/>
          <w:lang w:val="en-ID"/>
        </w:rPr>
      </w:pPr>
      <w:r w:rsidRPr="00E445D8">
        <w:rPr>
          <w:spacing w:val="-2"/>
          <w:lang w:val="en-ID"/>
        </w:rPr>
        <w:t>To enhance students' achievements in national and international competitions.</w:t>
      </w:r>
    </w:p>
    <w:p w:rsidR="001C0CD6" w:rsidRDefault="001C0CD6" w:rsidP="001C0CD6">
      <w:pPr>
        <w:pStyle w:val="BodyText"/>
        <w:spacing w:before="44" w:line="276" w:lineRule="auto"/>
        <w:ind w:left="2268" w:right="751"/>
        <w:jc w:val="both"/>
        <w:rPr>
          <w:spacing w:val="-2"/>
          <w:lang w:val="en-ID"/>
        </w:rPr>
      </w:pPr>
    </w:p>
    <w:p w:rsidR="001C0CD6" w:rsidRPr="001E7720" w:rsidRDefault="001C0CD6" w:rsidP="001E7720">
      <w:pPr>
        <w:pStyle w:val="ListParagraph"/>
        <w:numPr>
          <w:ilvl w:val="1"/>
          <w:numId w:val="82"/>
        </w:numPr>
        <w:spacing w:line="276" w:lineRule="auto"/>
        <w:ind w:left="1843"/>
        <w:rPr>
          <w:b/>
          <w:bCs/>
          <w:sz w:val="24"/>
          <w:szCs w:val="24"/>
          <w:lang w:val="en-ID"/>
        </w:rPr>
      </w:pPr>
      <w:r w:rsidRPr="001E7720">
        <w:rPr>
          <w:b/>
          <w:bCs/>
          <w:sz w:val="24"/>
          <w:szCs w:val="24"/>
          <w:lang w:val="en-ID"/>
        </w:rPr>
        <w:t>Village Development: Thematic Community Service Program</w:t>
      </w:r>
    </w:p>
    <w:p w:rsidR="001C0CD6" w:rsidRPr="001C0CD6" w:rsidRDefault="001C0CD6" w:rsidP="001C0CD6">
      <w:pPr>
        <w:spacing w:line="276" w:lineRule="auto"/>
        <w:ind w:left="1843" w:right="727"/>
        <w:jc w:val="both"/>
        <w:rPr>
          <w:sz w:val="24"/>
          <w:szCs w:val="24"/>
          <w:lang w:val="en-ID"/>
        </w:rPr>
      </w:pPr>
      <w:r w:rsidRPr="001C0CD6">
        <w:rPr>
          <w:sz w:val="24"/>
          <w:szCs w:val="24"/>
          <w:lang w:val="en-ID"/>
        </w:rPr>
        <w:t>The Thematic Community Service Program (KKNT) is a form of education that provides students with the experience of living within a community outside the campus. This program involves students directly in identifying potential and addressing issues within the community, aiming to develop local potential and create solutions for existing problems.</w:t>
      </w:r>
    </w:p>
    <w:p w:rsidR="001C0CD6" w:rsidRPr="001C0CD6" w:rsidRDefault="001C0CD6" w:rsidP="000D0015">
      <w:pPr>
        <w:spacing w:line="276" w:lineRule="auto"/>
        <w:ind w:left="1843" w:right="727"/>
        <w:jc w:val="both"/>
        <w:rPr>
          <w:sz w:val="24"/>
          <w:szCs w:val="24"/>
          <w:lang w:val="en-ID"/>
        </w:rPr>
      </w:pPr>
      <w:r w:rsidRPr="001C0CD6">
        <w:rPr>
          <w:sz w:val="24"/>
          <w:szCs w:val="24"/>
          <w:lang w:val="en-ID"/>
        </w:rPr>
        <w:t xml:space="preserve">KKNT activities are expected to enhance students' soft skills in partnership, interdisciplinary teamwork, and leadership in managing rural development programs. Although universities have implemented KKNT programs, the Semester Credit Units (SKS) have not yet been fully recognized according to the Independent Learning program, which acknowledges credits equivalent to 6 – 12 months or 20 – 40 </w:t>
      </w:r>
      <w:r w:rsidR="00AB3CB2">
        <w:rPr>
          <w:sz w:val="24"/>
          <w:szCs w:val="24"/>
          <w:lang w:val="en-ID"/>
        </w:rPr>
        <w:t>credits</w:t>
      </w:r>
      <w:r w:rsidRPr="001C0CD6">
        <w:rPr>
          <w:sz w:val="24"/>
          <w:szCs w:val="24"/>
          <w:lang w:val="en-ID"/>
        </w:rPr>
        <w:t>. The implementation follows various models, and it is hoped that students will document their activities and results in their final assignments.</w:t>
      </w:r>
    </w:p>
    <w:p w:rsidR="004D7A19" w:rsidRDefault="001C0CD6" w:rsidP="004D7A19">
      <w:pPr>
        <w:spacing w:line="276" w:lineRule="auto"/>
        <w:ind w:left="1810" w:right="727" w:firstLine="33"/>
        <w:jc w:val="both"/>
        <w:rPr>
          <w:sz w:val="24"/>
          <w:szCs w:val="24"/>
          <w:lang w:val="en-ID"/>
        </w:rPr>
      </w:pPr>
      <w:r w:rsidRPr="001C0CD6">
        <w:rPr>
          <w:sz w:val="24"/>
          <w:szCs w:val="24"/>
          <w:lang w:val="en-ID"/>
        </w:rPr>
        <w:t>The objectives of this program are</w:t>
      </w:r>
      <w:r w:rsidR="004D7A19">
        <w:rPr>
          <w:sz w:val="24"/>
          <w:szCs w:val="24"/>
          <w:lang w:val="en-ID"/>
        </w:rPr>
        <w:t>:</w:t>
      </w:r>
    </w:p>
    <w:p w:rsidR="004D7A19" w:rsidRDefault="004D7A19" w:rsidP="004D7A19">
      <w:pPr>
        <w:pStyle w:val="ListParagraph"/>
        <w:numPr>
          <w:ilvl w:val="0"/>
          <w:numId w:val="72"/>
        </w:numPr>
        <w:spacing w:line="276" w:lineRule="auto"/>
        <w:ind w:right="727"/>
        <w:rPr>
          <w:sz w:val="24"/>
          <w:szCs w:val="24"/>
          <w:lang w:val="en-ID"/>
        </w:rPr>
      </w:pPr>
      <w:r>
        <w:rPr>
          <w:sz w:val="24"/>
          <w:szCs w:val="24"/>
          <w:lang w:val="en-ID"/>
        </w:rPr>
        <w:t>T</w:t>
      </w:r>
      <w:r w:rsidR="001C0CD6" w:rsidRPr="004D7A19">
        <w:rPr>
          <w:sz w:val="24"/>
          <w:szCs w:val="24"/>
          <w:lang w:val="en-ID"/>
        </w:rPr>
        <w:t>o provide students with the opportunity to apply their knowledge, technology, and skills in collaboration with stakeholders over a 6 to 12-month period</w:t>
      </w:r>
      <w:r>
        <w:rPr>
          <w:sz w:val="24"/>
          <w:szCs w:val="24"/>
          <w:lang w:val="en-ID"/>
        </w:rPr>
        <w:t>.</w:t>
      </w:r>
    </w:p>
    <w:p w:rsidR="001C0CD6" w:rsidRPr="004D7A19" w:rsidRDefault="004D7A19" w:rsidP="004D7A19">
      <w:pPr>
        <w:pStyle w:val="ListParagraph"/>
        <w:numPr>
          <w:ilvl w:val="0"/>
          <w:numId w:val="72"/>
        </w:numPr>
        <w:spacing w:line="276" w:lineRule="auto"/>
        <w:ind w:right="727"/>
        <w:rPr>
          <w:sz w:val="24"/>
          <w:szCs w:val="24"/>
          <w:lang w:val="en-ID"/>
        </w:rPr>
      </w:pPr>
      <w:r w:rsidRPr="004D7A19">
        <w:rPr>
          <w:sz w:val="24"/>
          <w:szCs w:val="24"/>
          <w:lang w:val="en-ID"/>
        </w:rPr>
        <w:t xml:space="preserve">To </w:t>
      </w:r>
      <w:r w:rsidR="001C0CD6" w:rsidRPr="004D7A19">
        <w:rPr>
          <w:sz w:val="24"/>
          <w:szCs w:val="24"/>
          <w:lang w:val="en-ID"/>
        </w:rPr>
        <w:t>support the acceleration of rural development in collaboration with the Ministry of Village Development and Transmigration (PDTT).</w:t>
      </w:r>
    </w:p>
    <w:p w:rsidR="00B05DEE" w:rsidRDefault="00B05DEE">
      <w:pPr>
        <w:spacing w:line="276" w:lineRule="auto"/>
        <w:jc w:val="both"/>
        <w:sectPr w:rsidR="00B05DEE">
          <w:pgSz w:w="11910" w:h="16850"/>
          <w:pgMar w:top="1940" w:right="660" w:bottom="1240" w:left="600" w:header="0" w:footer="1056" w:gutter="0"/>
          <w:cols w:space="720"/>
        </w:sectPr>
      </w:pPr>
    </w:p>
    <w:p w:rsidR="00B05DEE" w:rsidRDefault="00F431B6" w:rsidP="00F431B6">
      <w:pPr>
        <w:pStyle w:val="BodyText"/>
        <w:spacing w:before="44" w:line="276" w:lineRule="auto"/>
        <w:ind w:left="1385" w:right="761"/>
      </w:pPr>
      <w:r>
        <w:rPr>
          <w:spacing w:val="-3"/>
        </w:rPr>
        <w:lastRenderedPageBreak/>
        <w:t xml:space="preserve">Here is a </w:t>
      </w:r>
      <w:r>
        <w:rPr>
          <w:spacing w:val="-2"/>
        </w:rPr>
        <w:t xml:space="preserve">table of activities included in the </w:t>
      </w:r>
      <w:r>
        <w:rPr>
          <w:spacing w:val="-3"/>
        </w:rPr>
        <w:t xml:space="preserve">independent </w:t>
      </w:r>
      <w:r>
        <w:rPr>
          <w:spacing w:val="-2"/>
        </w:rPr>
        <w:t>learning campus curriculum;</w:t>
      </w:r>
    </w:p>
    <w:p w:rsidR="00B05DEE" w:rsidRDefault="00000000">
      <w:pPr>
        <w:pStyle w:val="BodyText"/>
        <w:ind w:left="4241"/>
        <w:rPr>
          <w:spacing w:val="-4"/>
        </w:rPr>
      </w:pPr>
      <w:r>
        <w:t xml:space="preserve">Table 22: </w:t>
      </w:r>
      <w:r w:rsidR="00AE3380">
        <w:t>The</w:t>
      </w:r>
      <w:r>
        <w:t xml:space="preserve"> </w:t>
      </w:r>
      <w:r w:rsidR="006E163D">
        <w:t>Activities</w:t>
      </w:r>
      <w:r w:rsidR="006E163D">
        <w:rPr>
          <w:spacing w:val="-4"/>
        </w:rPr>
        <w:t xml:space="preserve"> of </w:t>
      </w:r>
      <w:r>
        <w:rPr>
          <w:spacing w:val="-4"/>
        </w:rPr>
        <w:t xml:space="preserve">KMMB </w:t>
      </w:r>
    </w:p>
    <w:p w:rsidR="006E163D" w:rsidRDefault="006E163D">
      <w:pPr>
        <w:pStyle w:val="BodyText"/>
        <w:ind w:left="4241"/>
        <w:rPr>
          <w:spacing w:val="-4"/>
        </w:rPr>
      </w:pPr>
    </w:p>
    <w:tbl>
      <w:tblPr>
        <w:tblStyle w:val="TableGrid"/>
        <w:tblW w:w="0" w:type="auto"/>
        <w:tblInd w:w="1526" w:type="dxa"/>
        <w:tblBorders>
          <w:left w:val="single" w:sz="4" w:space="0" w:color="FFFFFF" w:themeColor="background1"/>
          <w:right w:val="single" w:sz="4" w:space="0" w:color="FFFFFF" w:themeColor="background1"/>
          <w:insideV w:val="single" w:sz="4" w:space="0" w:color="FFFFFF" w:themeColor="background1"/>
        </w:tblBorders>
        <w:tblLook w:val="04A0" w:firstRow="1" w:lastRow="0" w:firstColumn="1" w:lastColumn="0" w:noHBand="0" w:noVBand="1"/>
      </w:tblPr>
      <w:tblGrid>
        <w:gridCol w:w="324"/>
        <w:gridCol w:w="1985"/>
        <w:gridCol w:w="3544"/>
        <w:gridCol w:w="2551"/>
      </w:tblGrid>
      <w:tr w:rsidR="006E163D" w:rsidRPr="00F4779D" w:rsidTr="00163D92">
        <w:tc>
          <w:tcPr>
            <w:tcW w:w="283" w:type="dxa"/>
          </w:tcPr>
          <w:p w:rsidR="006E163D" w:rsidRPr="00163D92" w:rsidRDefault="006E163D" w:rsidP="00163D92">
            <w:pPr>
              <w:pStyle w:val="BodyText"/>
              <w:jc w:val="center"/>
              <w:rPr>
                <w:b/>
                <w:bCs/>
                <w:spacing w:val="-4"/>
                <w:sz w:val="22"/>
                <w:szCs w:val="22"/>
              </w:rPr>
            </w:pPr>
          </w:p>
        </w:tc>
        <w:tc>
          <w:tcPr>
            <w:tcW w:w="1985" w:type="dxa"/>
          </w:tcPr>
          <w:p w:rsidR="006E163D" w:rsidRPr="00163D92" w:rsidRDefault="006E163D" w:rsidP="00163D92">
            <w:pPr>
              <w:pStyle w:val="BodyText"/>
              <w:jc w:val="center"/>
              <w:rPr>
                <w:b/>
                <w:bCs/>
                <w:spacing w:val="-4"/>
                <w:sz w:val="22"/>
                <w:szCs w:val="22"/>
              </w:rPr>
            </w:pPr>
            <w:r w:rsidRPr="00163D92">
              <w:rPr>
                <w:b/>
                <w:bCs/>
                <w:spacing w:val="-4"/>
                <w:sz w:val="22"/>
                <w:szCs w:val="22"/>
              </w:rPr>
              <w:t>Activities</w:t>
            </w:r>
          </w:p>
        </w:tc>
        <w:tc>
          <w:tcPr>
            <w:tcW w:w="3544" w:type="dxa"/>
          </w:tcPr>
          <w:p w:rsidR="006E163D" w:rsidRPr="00163D92" w:rsidRDefault="006E163D" w:rsidP="00163D92">
            <w:pPr>
              <w:pStyle w:val="BodyText"/>
              <w:jc w:val="center"/>
              <w:rPr>
                <w:b/>
                <w:bCs/>
                <w:spacing w:val="-4"/>
                <w:sz w:val="22"/>
                <w:szCs w:val="22"/>
              </w:rPr>
            </w:pPr>
            <w:r w:rsidRPr="00163D92">
              <w:rPr>
                <w:b/>
                <w:bCs/>
                <w:spacing w:val="-4"/>
                <w:sz w:val="22"/>
                <w:szCs w:val="22"/>
              </w:rPr>
              <w:t>Description</w:t>
            </w:r>
          </w:p>
        </w:tc>
        <w:tc>
          <w:tcPr>
            <w:tcW w:w="2551" w:type="dxa"/>
          </w:tcPr>
          <w:p w:rsidR="006E163D" w:rsidRPr="00163D92" w:rsidRDefault="006E163D" w:rsidP="00163D92">
            <w:pPr>
              <w:pStyle w:val="BodyText"/>
              <w:jc w:val="center"/>
              <w:rPr>
                <w:b/>
                <w:bCs/>
                <w:spacing w:val="-4"/>
                <w:sz w:val="22"/>
                <w:szCs w:val="22"/>
              </w:rPr>
            </w:pPr>
            <w:r w:rsidRPr="00163D92">
              <w:rPr>
                <w:b/>
                <w:bCs/>
                <w:spacing w:val="-4"/>
                <w:sz w:val="22"/>
                <w:szCs w:val="22"/>
              </w:rPr>
              <w:t>Notes</w:t>
            </w:r>
          </w:p>
        </w:tc>
      </w:tr>
      <w:tr w:rsidR="006E163D" w:rsidRPr="00F4779D" w:rsidTr="00163D92">
        <w:tc>
          <w:tcPr>
            <w:tcW w:w="283" w:type="dxa"/>
          </w:tcPr>
          <w:p w:rsidR="006E163D" w:rsidRPr="00F4779D" w:rsidRDefault="00D80BF2">
            <w:pPr>
              <w:pStyle w:val="BodyText"/>
              <w:rPr>
                <w:spacing w:val="-4"/>
                <w:sz w:val="22"/>
                <w:szCs w:val="22"/>
              </w:rPr>
            </w:pPr>
            <w:r w:rsidRPr="00F4779D">
              <w:rPr>
                <w:spacing w:val="-4"/>
                <w:sz w:val="22"/>
                <w:szCs w:val="22"/>
              </w:rPr>
              <w:t>1</w:t>
            </w:r>
          </w:p>
        </w:tc>
        <w:tc>
          <w:tcPr>
            <w:tcW w:w="1985" w:type="dxa"/>
          </w:tcPr>
          <w:p w:rsidR="006E163D" w:rsidRPr="00F4779D" w:rsidRDefault="00D80BF2">
            <w:pPr>
              <w:pStyle w:val="BodyText"/>
              <w:rPr>
                <w:spacing w:val="-4"/>
                <w:sz w:val="22"/>
                <w:szCs w:val="22"/>
              </w:rPr>
            </w:pPr>
            <w:r w:rsidRPr="00F4779D">
              <w:rPr>
                <w:spacing w:val="-4"/>
                <w:sz w:val="22"/>
                <w:szCs w:val="22"/>
              </w:rPr>
              <w:t>Internship</w:t>
            </w:r>
          </w:p>
        </w:tc>
        <w:tc>
          <w:tcPr>
            <w:tcW w:w="3544" w:type="dxa"/>
          </w:tcPr>
          <w:p w:rsidR="006E163D" w:rsidRPr="00F4779D" w:rsidRDefault="00D80BF2" w:rsidP="00D80BF2">
            <w:pPr>
              <w:pStyle w:val="BodyText"/>
              <w:rPr>
                <w:spacing w:val="-4"/>
                <w:sz w:val="22"/>
                <w:szCs w:val="22"/>
              </w:rPr>
            </w:pPr>
            <w:r w:rsidRPr="00F4779D">
              <w:rPr>
                <w:spacing w:val="-4"/>
                <w:sz w:val="22"/>
                <w:szCs w:val="22"/>
              </w:rPr>
              <w:t>Internships at companies, non-profit organizations, multilateral organizations, government institutions, or startups.</w:t>
            </w:r>
          </w:p>
        </w:tc>
        <w:tc>
          <w:tcPr>
            <w:tcW w:w="2551" w:type="dxa"/>
          </w:tcPr>
          <w:p w:rsidR="006E163D" w:rsidRPr="00F4779D" w:rsidRDefault="00D80BF2" w:rsidP="00D80BF2">
            <w:pPr>
              <w:pStyle w:val="BodyText"/>
              <w:rPr>
                <w:spacing w:val="-4"/>
                <w:sz w:val="22"/>
                <w:szCs w:val="22"/>
              </w:rPr>
            </w:pPr>
            <w:r w:rsidRPr="00F4779D">
              <w:rPr>
                <w:spacing w:val="-4"/>
                <w:sz w:val="22"/>
                <w:szCs w:val="22"/>
              </w:rPr>
              <w:t>It must be supervised by a lecturer or instructor.</w:t>
            </w:r>
          </w:p>
        </w:tc>
      </w:tr>
      <w:tr w:rsidR="00D80BF2" w:rsidRPr="00F4779D" w:rsidTr="00163D92">
        <w:tc>
          <w:tcPr>
            <w:tcW w:w="283" w:type="dxa"/>
          </w:tcPr>
          <w:p w:rsidR="00D80BF2" w:rsidRPr="00F4779D" w:rsidRDefault="00D80BF2">
            <w:pPr>
              <w:pStyle w:val="BodyText"/>
              <w:rPr>
                <w:spacing w:val="-4"/>
                <w:sz w:val="22"/>
                <w:szCs w:val="22"/>
              </w:rPr>
            </w:pPr>
            <w:r w:rsidRPr="00F4779D">
              <w:rPr>
                <w:spacing w:val="-4"/>
                <w:sz w:val="22"/>
                <w:szCs w:val="22"/>
              </w:rPr>
              <w:t>2</w:t>
            </w:r>
          </w:p>
        </w:tc>
        <w:tc>
          <w:tcPr>
            <w:tcW w:w="1985" w:type="dxa"/>
          </w:tcPr>
          <w:p w:rsidR="00D80BF2" w:rsidRPr="00F4779D" w:rsidRDefault="00D80BF2" w:rsidP="00D80BF2">
            <w:pPr>
              <w:pStyle w:val="BodyText"/>
              <w:rPr>
                <w:spacing w:val="-4"/>
                <w:sz w:val="22"/>
                <w:szCs w:val="22"/>
              </w:rPr>
            </w:pPr>
            <w:r w:rsidRPr="00F4779D">
              <w:rPr>
                <w:spacing w:val="-4"/>
                <w:sz w:val="22"/>
                <w:szCs w:val="22"/>
              </w:rPr>
              <w:t>Village Projects</w:t>
            </w:r>
          </w:p>
        </w:tc>
        <w:tc>
          <w:tcPr>
            <w:tcW w:w="3544" w:type="dxa"/>
          </w:tcPr>
          <w:p w:rsidR="00D80BF2" w:rsidRPr="00F4779D" w:rsidRDefault="00D80BF2" w:rsidP="00D80BF2">
            <w:pPr>
              <w:pStyle w:val="BodyText"/>
              <w:rPr>
                <w:spacing w:val="-4"/>
                <w:sz w:val="22"/>
                <w:szCs w:val="22"/>
              </w:rPr>
            </w:pPr>
            <w:r w:rsidRPr="00F4779D">
              <w:rPr>
                <w:spacing w:val="-4"/>
                <w:sz w:val="22"/>
                <w:szCs w:val="22"/>
              </w:rPr>
              <w:t>Social projects to assist communities in rural or remote areas with building local economies, infrastructure, etc.</w:t>
            </w:r>
          </w:p>
        </w:tc>
        <w:tc>
          <w:tcPr>
            <w:tcW w:w="2551" w:type="dxa"/>
          </w:tcPr>
          <w:p w:rsidR="00D80BF2" w:rsidRPr="00F4779D" w:rsidRDefault="00D80BF2" w:rsidP="00D80BF2">
            <w:pPr>
              <w:pStyle w:val="BodyText"/>
              <w:rPr>
                <w:spacing w:val="-4"/>
                <w:sz w:val="22"/>
                <w:szCs w:val="22"/>
              </w:rPr>
            </w:pPr>
            <w:r w:rsidRPr="00F4779D">
              <w:rPr>
                <w:spacing w:val="-4"/>
                <w:sz w:val="22"/>
                <w:szCs w:val="22"/>
              </w:rPr>
              <w:t>It can be done in collaboration with village officials (village heads), BUMDes, cooperatives, or other village organizations.</w:t>
            </w:r>
          </w:p>
        </w:tc>
      </w:tr>
      <w:tr w:rsidR="00D80BF2" w:rsidRPr="00F4779D" w:rsidTr="00163D92">
        <w:tc>
          <w:tcPr>
            <w:tcW w:w="283" w:type="dxa"/>
          </w:tcPr>
          <w:p w:rsidR="00D80BF2" w:rsidRPr="00F4779D" w:rsidRDefault="00D80BF2">
            <w:pPr>
              <w:pStyle w:val="BodyText"/>
              <w:rPr>
                <w:spacing w:val="-4"/>
                <w:sz w:val="22"/>
                <w:szCs w:val="22"/>
              </w:rPr>
            </w:pPr>
            <w:r w:rsidRPr="00F4779D">
              <w:rPr>
                <w:spacing w:val="-4"/>
                <w:sz w:val="22"/>
                <w:szCs w:val="22"/>
              </w:rPr>
              <w:t>3</w:t>
            </w:r>
          </w:p>
        </w:tc>
        <w:tc>
          <w:tcPr>
            <w:tcW w:w="1985" w:type="dxa"/>
          </w:tcPr>
          <w:p w:rsidR="00D80BF2" w:rsidRPr="00F4779D" w:rsidRDefault="00D80BF2" w:rsidP="00D80BF2">
            <w:pPr>
              <w:pStyle w:val="BodyText"/>
              <w:rPr>
                <w:spacing w:val="-4"/>
                <w:sz w:val="22"/>
                <w:szCs w:val="22"/>
              </w:rPr>
            </w:pPr>
            <w:r w:rsidRPr="00F4779D">
              <w:rPr>
                <w:spacing w:val="-4"/>
                <w:sz w:val="22"/>
                <w:szCs w:val="22"/>
              </w:rPr>
              <w:t>Teaching at Schools</w:t>
            </w:r>
          </w:p>
        </w:tc>
        <w:tc>
          <w:tcPr>
            <w:tcW w:w="3544" w:type="dxa"/>
          </w:tcPr>
          <w:p w:rsidR="00D80BF2" w:rsidRPr="00F4779D" w:rsidRDefault="00D80BF2" w:rsidP="00D80BF2">
            <w:pPr>
              <w:pStyle w:val="BodyText"/>
              <w:rPr>
                <w:spacing w:val="-4"/>
                <w:sz w:val="22"/>
                <w:szCs w:val="22"/>
              </w:rPr>
            </w:pPr>
            <w:r w:rsidRPr="00F4779D">
              <w:rPr>
                <w:spacing w:val="-4"/>
                <w:sz w:val="22"/>
                <w:szCs w:val="22"/>
              </w:rPr>
              <w:t>Teaching activities in primary, secondary, or high schools for several months. Schools can be located in urban or remote areas.</w:t>
            </w:r>
          </w:p>
        </w:tc>
        <w:tc>
          <w:tcPr>
            <w:tcW w:w="2551" w:type="dxa"/>
          </w:tcPr>
          <w:p w:rsidR="00D80BF2" w:rsidRPr="00F4779D" w:rsidRDefault="00D80BF2" w:rsidP="00D80BF2">
            <w:pPr>
              <w:pStyle w:val="BodyText"/>
              <w:rPr>
                <w:spacing w:val="-4"/>
                <w:sz w:val="22"/>
                <w:szCs w:val="22"/>
              </w:rPr>
            </w:pPr>
            <w:r w:rsidRPr="00F4779D">
              <w:rPr>
                <w:spacing w:val="-4"/>
                <w:sz w:val="22"/>
                <w:szCs w:val="22"/>
              </w:rPr>
              <w:t>This program will be facilitated by the Ministry of Education and Culture (Kemendikbud).</w:t>
            </w:r>
          </w:p>
        </w:tc>
      </w:tr>
      <w:tr w:rsidR="00D80BF2" w:rsidRPr="00F4779D" w:rsidTr="00163D92">
        <w:tc>
          <w:tcPr>
            <w:tcW w:w="283" w:type="dxa"/>
          </w:tcPr>
          <w:p w:rsidR="00D80BF2" w:rsidRPr="00F4779D" w:rsidRDefault="00D80BF2">
            <w:pPr>
              <w:pStyle w:val="BodyText"/>
              <w:rPr>
                <w:spacing w:val="-4"/>
                <w:sz w:val="22"/>
                <w:szCs w:val="22"/>
              </w:rPr>
            </w:pPr>
            <w:r w:rsidRPr="00F4779D">
              <w:rPr>
                <w:spacing w:val="-4"/>
                <w:sz w:val="22"/>
                <w:szCs w:val="22"/>
              </w:rPr>
              <w:t>4</w:t>
            </w:r>
          </w:p>
        </w:tc>
        <w:tc>
          <w:tcPr>
            <w:tcW w:w="1985" w:type="dxa"/>
          </w:tcPr>
          <w:p w:rsidR="00D80BF2" w:rsidRPr="00F4779D" w:rsidRDefault="00D80BF2" w:rsidP="00D80BF2">
            <w:pPr>
              <w:pStyle w:val="BodyText"/>
              <w:rPr>
                <w:spacing w:val="-4"/>
                <w:sz w:val="22"/>
                <w:szCs w:val="22"/>
              </w:rPr>
            </w:pPr>
            <w:r w:rsidRPr="00F4779D">
              <w:rPr>
                <w:spacing w:val="-4"/>
                <w:sz w:val="22"/>
                <w:szCs w:val="22"/>
              </w:rPr>
              <w:t>Student Exchange</w:t>
            </w:r>
          </w:p>
        </w:tc>
        <w:tc>
          <w:tcPr>
            <w:tcW w:w="3544" w:type="dxa"/>
          </w:tcPr>
          <w:p w:rsidR="00D80BF2" w:rsidRPr="00F4779D" w:rsidRDefault="00D80BF2" w:rsidP="00D80BF2">
            <w:pPr>
              <w:pStyle w:val="BodyText"/>
              <w:rPr>
                <w:spacing w:val="-4"/>
                <w:sz w:val="22"/>
                <w:szCs w:val="22"/>
              </w:rPr>
            </w:pPr>
            <w:r w:rsidRPr="00F4779D">
              <w:rPr>
                <w:spacing w:val="-4"/>
                <w:sz w:val="22"/>
                <w:szCs w:val="22"/>
              </w:rPr>
              <w:t>Taking classes or a semester at domestic or foreign universities, based on existing agreements.</w:t>
            </w:r>
          </w:p>
        </w:tc>
        <w:tc>
          <w:tcPr>
            <w:tcW w:w="2551" w:type="dxa"/>
          </w:tcPr>
          <w:p w:rsidR="00D80BF2" w:rsidRPr="00F4779D" w:rsidRDefault="00D80BF2" w:rsidP="00D80BF2">
            <w:pPr>
              <w:pStyle w:val="BodyText"/>
              <w:rPr>
                <w:spacing w:val="-4"/>
                <w:sz w:val="22"/>
                <w:szCs w:val="22"/>
              </w:rPr>
            </w:pPr>
            <w:r w:rsidRPr="00F4779D">
              <w:rPr>
                <w:spacing w:val="-4"/>
                <w:sz w:val="22"/>
                <w:szCs w:val="22"/>
              </w:rPr>
              <w:t>Credits and grades from the host institution will be equated by the respective universities.</w:t>
            </w:r>
          </w:p>
        </w:tc>
      </w:tr>
      <w:tr w:rsidR="00F4779D" w:rsidRPr="00F4779D" w:rsidTr="00163D92">
        <w:tc>
          <w:tcPr>
            <w:tcW w:w="283" w:type="dxa"/>
          </w:tcPr>
          <w:p w:rsidR="00F4779D" w:rsidRPr="00F4779D" w:rsidRDefault="00F4779D">
            <w:pPr>
              <w:pStyle w:val="BodyText"/>
              <w:rPr>
                <w:spacing w:val="-4"/>
                <w:sz w:val="22"/>
                <w:szCs w:val="22"/>
              </w:rPr>
            </w:pPr>
            <w:r>
              <w:rPr>
                <w:spacing w:val="-4"/>
                <w:sz w:val="22"/>
                <w:szCs w:val="22"/>
              </w:rPr>
              <w:t>5</w:t>
            </w:r>
          </w:p>
        </w:tc>
        <w:tc>
          <w:tcPr>
            <w:tcW w:w="1985" w:type="dxa"/>
          </w:tcPr>
          <w:p w:rsidR="00F4779D" w:rsidRPr="00F4779D" w:rsidRDefault="00163D92" w:rsidP="00D80BF2">
            <w:pPr>
              <w:pStyle w:val="BodyText"/>
              <w:rPr>
                <w:spacing w:val="-4"/>
                <w:sz w:val="22"/>
                <w:szCs w:val="22"/>
              </w:rPr>
            </w:pPr>
            <w:r>
              <w:rPr>
                <w:spacing w:val="-4"/>
                <w:sz w:val="22"/>
                <w:szCs w:val="22"/>
              </w:rPr>
              <w:t>Research</w:t>
            </w:r>
          </w:p>
        </w:tc>
        <w:tc>
          <w:tcPr>
            <w:tcW w:w="3544" w:type="dxa"/>
          </w:tcPr>
          <w:p w:rsidR="00F4779D" w:rsidRPr="00F4779D" w:rsidRDefault="00F9144B" w:rsidP="00D80BF2">
            <w:pPr>
              <w:pStyle w:val="BodyText"/>
              <w:rPr>
                <w:spacing w:val="-4"/>
                <w:sz w:val="22"/>
                <w:szCs w:val="22"/>
              </w:rPr>
            </w:pPr>
            <w:r w:rsidRPr="00F9144B">
              <w:rPr>
                <w:spacing w:val="-4"/>
                <w:sz w:val="22"/>
                <w:szCs w:val="22"/>
              </w:rPr>
              <w:t xml:space="preserve">Academic research, </w:t>
            </w:r>
            <w:r>
              <w:rPr>
                <w:spacing w:val="-4"/>
                <w:sz w:val="22"/>
                <w:szCs w:val="22"/>
              </w:rPr>
              <w:t>either</w:t>
            </w:r>
            <w:r w:rsidRPr="00F9144B">
              <w:rPr>
                <w:spacing w:val="-4"/>
                <w:sz w:val="22"/>
                <w:szCs w:val="22"/>
              </w:rPr>
              <w:t xml:space="preserve"> in science or social humanities, </w:t>
            </w:r>
            <w:r w:rsidR="00163D92">
              <w:rPr>
                <w:spacing w:val="-4"/>
                <w:sz w:val="22"/>
                <w:szCs w:val="22"/>
              </w:rPr>
              <w:t xml:space="preserve">is </w:t>
            </w:r>
            <w:r w:rsidRPr="00F9144B">
              <w:rPr>
                <w:spacing w:val="-4"/>
                <w:sz w:val="22"/>
                <w:szCs w:val="22"/>
              </w:rPr>
              <w:t xml:space="preserve">conducted under the supervision of a lecturer or researcher. </w:t>
            </w:r>
          </w:p>
        </w:tc>
        <w:tc>
          <w:tcPr>
            <w:tcW w:w="2551" w:type="dxa"/>
          </w:tcPr>
          <w:p w:rsidR="00F4779D" w:rsidRPr="00F4779D" w:rsidRDefault="00163D92" w:rsidP="00D80BF2">
            <w:pPr>
              <w:pStyle w:val="BodyText"/>
              <w:rPr>
                <w:spacing w:val="-4"/>
                <w:sz w:val="22"/>
                <w:szCs w:val="22"/>
              </w:rPr>
            </w:pPr>
            <w:r w:rsidRPr="00F9144B">
              <w:rPr>
                <w:spacing w:val="-4"/>
                <w:sz w:val="22"/>
                <w:szCs w:val="22"/>
              </w:rPr>
              <w:t>This can be done at research institutions such as LIPI/BRIN.</w:t>
            </w:r>
          </w:p>
        </w:tc>
      </w:tr>
      <w:tr w:rsidR="00163D92" w:rsidRPr="00F4779D" w:rsidTr="00163D92">
        <w:tc>
          <w:tcPr>
            <w:tcW w:w="283" w:type="dxa"/>
          </w:tcPr>
          <w:p w:rsidR="00163D92" w:rsidRDefault="00163D92">
            <w:pPr>
              <w:pStyle w:val="BodyText"/>
              <w:rPr>
                <w:spacing w:val="-4"/>
                <w:sz w:val="22"/>
                <w:szCs w:val="22"/>
              </w:rPr>
            </w:pPr>
            <w:r>
              <w:rPr>
                <w:spacing w:val="-4"/>
                <w:sz w:val="22"/>
                <w:szCs w:val="22"/>
              </w:rPr>
              <w:t>6</w:t>
            </w:r>
          </w:p>
        </w:tc>
        <w:tc>
          <w:tcPr>
            <w:tcW w:w="1985" w:type="dxa"/>
          </w:tcPr>
          <w:p w:rsidR="00163D92" w:rsidRDefault="00163D92" w:rsidP="00163D92">
            <w:pPr>
              <w:pStyle w:val="BodyText"/>
              <w:rPr>
                <w:spacing w:val="-4"/>
                <w:sz w:val="22"/>
                <w:szCs w:val="22"/>
              </w:rPr>
            </w:pPr>
            <w:r w:rsidRPr="00163D92">
              <w:rPr>
                <w:spacing w:val="-4"/>
                <w:sz w:val="22"/>
                <w:szCs w:val="22"/>
              </w:rPr>
              <w:t>Entrepreneur</w:t>
            </w:r>
            <w:r>
              <w:rPr>
                <w:spacing w:val="-4"/>
                <w:sz w:val="22"/>
                <w:szCs w:val="22"/>
              </w:rPr>
              <w:t xml:space="preserve">ial </w:t>
            </w:r>
            <w:r w:rsidRPr="00163D92">
              <w:rPr>
                <w:spacing w:val="-4"/>
                <w:sz w:val="22"/>
                <w:szCs w:val="22"/>
              </w:rPr>
              <w:t>Activities</w:t>
            </w:r>
          </w:p>
        </w:tc>
        <w:tc>
          <w:tcPr>
            <w:tcW w:w="3544" w:type="dxa"/>
          </w:tcPr>
          <w:p w:rsidR="00163D92" w:rsidRPr="00F9144B" w:rsidRDefault="00163D92" w:rsidP="00D80BF2">
            <w:pPr>
              <w:pStyle w:val="BodyText"/>
              <w:rPr>
                <w:spacing w:val="-4"/>
                <w:sz w:val="22"/>
                <w:szCs w:val="22"/>
              </w:rPr>
            </w:pPr>
            <w:r w:rsidRPr="00163D92">
              <w:rPr>
                <w:spacing w:val="-4"/>
                <w:sz w:val="22"/>
                <w:szCs w:val="22"/>
              </w:rPr>
              <w:t xml:space="preserve">Students independently develop entrepreneurial activities, demonstrated through explanations/proposals and proof of consumer transactions or employee pay slips. </w:t>
            </w:r>
          </w:p>
        </w:tc>
        <w:tc>
          <w:tcPr>
            <w:tcW w:w="2551" w:type="dxa"/>
          </w:tcPr>
          <w:p w:rsidR="00163D92" w:rsidRPr="00F4779D" w:rsidRDefault="00163D92" w:rsidP="00D80BF2">
            <w:pPr>
              <w:pStyle w:val="BodyText"/>
              <w:rPr>
                <w:spacing w:val="-4"/>
                <w:sz w:val="22"/>
                <w:szCs w:val="22"/>
              </w:rPr>
            </w:pPr>
            <w:r w:rsidRPr="00163D92">
              <w:rPr>
                <w:spacing w:val="-4"/>
                <w:sz w:val="22"/>
                <w:szCs w:val="22"/>
              </w:rPr>
              <w:t>Supervision by a lecturer is required.</w:t>
            </w:r>
          </w:p>
        </w:tc>
      </w:tr>
      <w:tr w:rsidR="00163D92" w:rsidRPr="00F4779D" w:rsidTr="00163D92">
        <w:tc>
          <w:tcPr>
            <w:tcW w:w="283" w:type="dxa"/>
          </w:tcPr>
          <w:p w:rsidR="00163D92" w:rsidRDefault="00163D92">
            <w:pPr>
              <w:pStyle w:val="BodyText"/>
              <w:rPr>
                <w:spacing w:val="-4"/>
                <w:sz w:val="22"/>
                <w:szCs w:val="22"/>
              </w:rPr>
            </w:pPr>
            <w:r>
              <w:rPr>
                <w:spacing w:val="-4"/>
                <w:sz w:val="22"/>
                <w:szCs w:val="22"/>
              </w:rPr>
              <w:t>7</w:t>
            </w:r>
          </w:p>
        </w:tc>
        <w:tc>
          <w:tcPr>
            <w:tcW w:w="1985" w:type="dxa"/>
          </w:tcPr>
          <w:p w:rsidR="00163D92" w:rsidRPr="00163D92" w:rsidRDefault="00163D92" w:rsidP="00163D92">
            <w:pPr>
              <w:pStyle w:val="BodyText"/>
              <w:rPr>
                <w:spacing w:val="-4"/>
                <w:sz w:val="22"/>
                <w:szCs w:val="22"/>
              </w:rPr>
            </w:pPr>
            <w:r w:rsidRPr="00163D92">
              <w:rPr>
                <w:spacing w:val="-4"/>
                <w:sz w:val="22"/>
                <w:szCs w:val="22"/>
              </w:rPr>
              <w:t>Independent Study/Project:</w:t>
            </w:r>
          </w:p>
        </w:tc>
        <w:tc>
          <w:tcPr>
            <w:tcW w:w="3544" w:type="dxa"/>
          </w:tcPr>
          <w:p w:rsidR="00163D92" w:rsidRPr="00163D92" w:rsidRDefault="00163D92" w:rsidP="00D80BF2">
            <w:pPr>
              <w:pStyle w:val="BodyText"/>
              <w:rPr>
                <w:spacing w:val="-4"/>
                <w:sz w:val="22"/>
                <w:szCs w:val="22"/>
              </w:rPr>
            </w:pPr>
            <w:r w:rsidRPr="00163D92">
              <w:rPr>
                <w:spacing w:val="-4"/>
                <w:sz w:val="22"/>
                <w:szCs w:val="22"/>
              </w:rPr>
              <w:t xml:space="preserve">Students can develop a project based on a specific social topic and work on it collaboratively with other students. </w:t>
            </w:r>
          </w:p>
        </w:tc>
        <w:tc>
          <w:tcPr>
            <w:tcW w:w="2551" w:type="dxa"/>
          </w:tcPr>
          <w:p w:rsidR="00163D92" w:rsidRPr="00F4779D" w:rsidRDefault="00163D92" w:rsidP="00D80BF2">
            <w:pPr>
              <w:pStyle w:val="BodyText"/>
              <w:rPr>
                <w:spacing w:val="-4"/>
                <w:sz w:val="22"/>
                <w:szCs w:val="22"/>
              </w:rPr>
            </w:pPr>
            <w:r w:rsidRPr="00163D92">
              <w:rPr>
                <w:spacing w:val="-4"/>
                <w:sz w:val="22"/>
                <w:szCs w:val="22"/>
              </w:rPr>
              <w:t>Supervision by a lecturer is required.</w:t>
            </w:r>
          </w:p>
        </w:tc>
      </w:tr>
      <w:tr w:rsidR="00163D92" w:rsidRPr="00F4779D" w:rsidTr="00163D92">
        <w:tc>
          <w:tcPr>
            <w:tcW w:w="283" w:type="dxa"/>
          </w:tcPr>
          <w:p w:rsidR="00163D92" w:rsidRDefault="00163D92">
            <w:pPr>
              <w:pStyle w:val="BodyText"/>
              <w:rPr>
                <w:spacing w:val="-4"/>
                <w:sz w:val="22"/>
                <w:szCs w:val="22"/>
              </w:rPr>
            </w:pPr>
            <w:r>
              <w:rPr>
                <w:spacing w:val="-4"/>
                <w:sz w:val="22"/>
                <w:szCs w:val="22"/>
              </w:rPr>
              <w:t>8</w:t>
            </w:r>
          </w:p>
        </w:tc>
        <w:tc>
          <w:tcPr>
            <w:tcW w:w="1985" w:type="dxa"/>
          </w:tcPr>
          <w:p w:rsidR="00163D92" w:rsidRPr="00163D92" w:rsidRDefault="00163D92" w:rsidP="00163D92">
            <w:pPr>
              <w:pStyle w:val="BodyText"/>
              <w:rPr>
                <w:spacing w:val="-4"/>
                <w:sz w:val="22"/>
                <w:szCs w:val="22"/>
              </w:rPr>
            </w:pPr>
            <w:r w:rsidRPr="00163D92">
              <w:rPr>
                <w:spacing w:val="-4"/>
                <w:sz w:val="22"/>
                <w:szCs w:val="22"/>
              </w:rPr>
              <w:t>Humanitarian Projects</w:t>
            </w:r>
          </w:p>
        </w:tc>
        <w:tc>
          <w:tcPr>
            <w:tcW w:w="3544" w:type="dxa"/>
          </w:tcPr>
          <w:p w:rsidR="00163D92" w:rsidRPr="00163D92" w:rsidRDefault="00163D92" w:rsidP="00163D92">
            <w:pPr>
              <w:pStyle w:val="BodyText"/>
              <w:rPr>
                <w:spacing w:val="-4"/>
                <w:sz w:val="22"/>
                <w:szCs w:val="22"/>
              </w:rPr>
            </w:pPr>
            <w:r w:rsidRPr="00163D92">
              <w:rPr>
                <w:spacing w:val="-4"/>
                <w:sz w:val="22"/>
                <w:szCs w:val="22"/>
              </w:rPr>
              <w:t xml:space="preserve">Social activities for a foundation or humanitarian organization approved by the university, either domestically or internationally. </w:t>
            </w:r>
          </w:p>
        </w:tc>
        <w:tc>
          <w:tcPr>
            <w:tcW w:w="2551" w:type="dxa"/>
          </w:tcPr>
          <w:p w:rsidR="00163D92" w:rsidRPr="00F4779D" w:rsidRDefault="00163D92" w:rsidP="00D80BF2">
            <w:pPr>
              <w:pStyle w:val="BodyText"/>
              <w:rPr>
                <w:spacing w:val="-4"/>
                <w:sz w:val="22"/>
                <w:szCs w:val="22"/>
              </w:rPr>
            </w:pPr>
            <w:r w:rsidRPr="00163D92">
              <w:rPr>
                <w:spacing w:val="-4"/>
                <w:sz w:val="22"/>
                <w:szCs w:val="22"/>
              </w:rPr>
              <w:t>Examples of formal organizations that may be approved by the Rector include the Indonesian Red Cross, Mercy Corps, and others.</w:t>
            </w:r>
          </w:p>
        </w:tc>
      </w:tr>
    </w:tbl>
    <w:p w:rsidR="006E163D" w:rsidRDefault="006E163D">
      <w:pPr>
        <w:pStyle w:val="BodyText"/>
        <w:ind w:left="4241"/>
        <w:rPr>
          <w:spacing w:val="-4"/>
        </w:rPr>
      </w:pPr>
    </w:p>
    <w:p w:rsidR="006E163D" w:rsidRDefault="006E163D">
      <w:pPr>
        <w:pStyle w:val="BodyText"/>
        <w:ind w:left="4241"/>
      </w:pPr>
    </w:p>
    <w:p w:rsidR="00D80BF2" w:rsidRDefault="00D80BF2">
      <w:pPr>
        <w:pStyle w:val="BodyText"/>
        <w:ind w:left="4241"/>
      </w:pPr>
    </w:p>
    <w:p w:rsidR="00D80BF2" w:rsidRDefault="00D80BF2">
      <w:pPr>
        <w:pStyle w:val="BodyText"/>
        <w:ind w:left="4241"/>
      </w:pPr>
    </w:p>
    <w:p w:rsidR="00D80BF2" w:rsidRDefault="00D80BF2">
      <w:pPr>
        <w:pStyle w:val="BodyText"/>
        <w:ind w:left="4241"/>
      </w:pPr>
    </w:p>
    <w:p w:rsidR="00D80BF2" w:rsidRDefault="00D80BF2">
      <w:pPr>
        <w:pStyle w:val="BodyText"/>
        <w:ind w:left="4241"/>
      </w:pPr>
    </w:p>
    <w:p w:rsidR="00D80BF2" w:rsidRDefault="00D80BF2">
      <w:pPr>
        <w:pStyle w:val="BodyText"/>
        <w:ind w:left="4241"/>
      </w:pPr>
    </w:p>
    <w:p w:rsidR="00D80BF2" w:rsidRDefault="00D80BF2">
      <w:pPr>
        <w:pStyle w:val="BodyText"/>
        <w:ind w:left="4241"/>
      </w:pPr>
    </w:p>
    <w:p w:rsidR="00D80BF2" w:rsidRDefault="00D80BF2">
      <w:pPr>
        <w:pStyle w:val="BodyText"/>
        <w:ind w:left="4241"/>
      </w:pPr>
    </w:p>
    <w:p w:rsidR="00D80BF2" w:rsidRPr="001E7720" w:rsidRDefault="001138BE" w:rsidP="000C690E">
      <w:pPr>
        <w:pStyle w:val="Heading2"/>
        <w:tabs>
          <w:tab w:val="clear" w:pos="1743"/>
        </w:tabs>
        <w:ind w:left="1418"/>
      </w:pPr>
      <w:bookmarkStart w:id="24" w:name="_Toc174181915"/>
      <w:r w:rsidRPr="001E7720">
        <w:lastRenderedPageBreak/>
        <w:t>Course Code Guidelines</w:t>
      </w:r>
      <w:bookmarkEnd w:id="24"/>
    </w:p>
    <w:p w:rsidR="001138BE" w:rsidRDefault="001138BE" w:rsidP="001138BE">
      <w:pPr>
        <w:pStyle w:val="BodyText"/>
        <w:spacing w:line="276" w:lineRule="auto"/>
        <w:ind w:left="1418"/>
      </w:pPr>
      <w:r w:rsidRPr="001138BE">
        <w:t>The course code system for study programs at UIN Maulana Malik Ibrahim Malang is structured as follows:</w:t>
      </w:r>
    </w:p>
    <w:p w:rsidR="001138BE" w:rsidRPr="001138BE" w:rsidRDefault="001138BE" w:rsidP="001138BE">
      <w:pPr>
        <w:pStyle w:val="BodyText"/>
        <w:numPr>
          <w:ilvl w:val="1"/>
          <w:numId w:val="71"/>
        </w:numPr>
        <w:spacing w:line="276" w:lineRule="auto"/>
        <w:ind w:left="1985"/>
        <w:rPr>
          <w:lang w:val="en-ID"/>
        </w:rPr>
      </w:pPr>
      <w:r w:rsidRPr="001138BE">
        <w:rPr>
          <w:lang w:val="en-ID"/>
        </w:rPr>
        <w:t>Course Code Sequence</w:t>
      </w:r>
    </w:p>
    <w:p w:rsidR="001138BE" w:rsidRPr="001138BE" w:rsidRDefault="001138BE" w:rsidP="001138BE">
      <w:pPr>
        <w:pStyle w:val="BodyText"/>
        <w:numPr>
          <w:ilvl w:val="0"/>
          <w:numId w:val="73"/>
        </w:numPr>
        <w:tabs>
          <w:tab w:val="clear" w:pos="720"/>
        </w:tabs>
        <w:spacing w:line="276" w:lineRule="auto"/>
        <w:ind w:left="2268"/>
        <w:rPr>
          <w:lang w:val="en-ID"/>
        </w:rPr>
      </w:pPr>
      <w:r w:rsidRPr="001138BE">
        <w:rPr>
          <w:lang w:val="en-ID"/>
        </w:rPr>
        <w:t>First and Second Digits: Academic Year</w:t>
      </w:r>
    </w:p>
    <w:p w:rsidR="001138BE" w:rsidRPr="001138BE" w:rsidRDefault="001138BE" w:rsidP="001138BE">
      <w:pPr>
        <w:pStyle w:val="BodyText"/>
        <w:numPr>
          <w:ilvl w:val="0"/>
          <w:numId w:val="73"/>
        </w:numPr>
        <w:tabs>
          <w:tab w:val="clear" w:pos="720"/>
        </w:tabs>
        <w:spacing w:line="276" w:lineRule="auto"/>
        <w:ind w:left="2268"/>
        <w:rPr>
          <w:lang w:val="en-ID"/>
        </w:rPr>
      </w:pPr>
      <w:r w:rsidRPr="001138BE">
        <w:rPr>
          <w:lang w:val="en-ID"/>
        </w:rPr>
        <w:t>Third and Fourth Digits: Faculty Code</w:t>
      </w:r>
    </w:p>
    <w:p w:rsidR="001138BE" w:rsidRPr="001138BE" w:rsidRDefault="001138BE" w:rsidP="001138BE">
      <w:pPr>
        <w:pStyle w:val="BodyText"/>
        <w:numPr>
          <w:ilvl w:val="0"/>
          <w:numId w:val="73"/>
        </w:numPr>
        <w:tabs>
          <w:tab w:val="clear" w:pos="720"/>
        </w:tabs>
        <w:spacing w:line="276" w:lineRule="auto"/>
        <w:ind w:left="2268"/>
        <w:rPr>
          <w:lang w:val="en-ID"/>
        </w:rPr>
      </w:pPr>
      <w:r w:rsidRPr="001138BE">
        <w:rPr>
          <w:lang w:val="en-ID"/>
        </w:rPr>
        <w:t xml:space="preserve">Fifth and Sixth Digits: </w:t>
      </w:r>
      <w:r>
        <w:rPr>
          <w:lang w:val="en-ID"/>
        </w:rPr>
        <w:t xml:space="preserve">Study </w:t>
      </w:r>
      <w:r w:rsidRPr="001138BE">
        <w:rPr>
          <w:lang w:val="en-ID"/>
        </w:rPr>
        <w:t>Program Code</w:t>
      </w:r>
    </w:p>
    <w:p w:rsidR="001138BE" w:rsidRPr="001138BE" w:rsidRDefault="001138BE" w:rsidP="001138BE">
      <w:pPr>
        <w:pStyle w:val="BodyText"/>
        <w:numPr>
          <w:ilvl w:val="0"/>
          <w:numId w:val="73"/>
        </w:numPr>
        <w:tabs>
          <w:tab w:val="clear" w:pos="720"/>
        </w:tabs>
        <w:spacing w:line="276" w:lineRule="auto"/>
        <w:ind w:left="2268"/>
        <w:rPr>
          <w:lang w:val="en-ID"/>
        </w:rPr>
      </w:pPr>
      <w:r w:rsidRPr="001138BE">
        <w:rPr>
          <w:lang w:val="en-ID"/>
        </w:rPr>
        <w:t>Seventh Digit: Education Level</w:t>
      </w:r>
    </w:p>
    <w:p w:rsidR="001138BE" w:rsidRPr="001138BE" w:rsidRDefault="001138BE" w:rsidP="001138BE">
      <w:pPr>
        <w:pStyle w:val="BodyText"/>
        <w:numPr>
          <w:ilvl w:val="0"/>
          <w:numId w:val="73"/>
        </w:numPr>
        <w:tabs>
          <w:tab w:val="clear" w:pos="720"/>
        </w:tabs>
        <w:spacing w:line="276" w:lineRule="auto"/>
        <w:ind w:left="2268"/>
        <w:rPr>
          <w:lang w:val="en-ID"/>
        </w:rPr>
      </w:pPr>
      <w:r w:rsidRPr="001138BE">
        <w:rPr>
          <w:lang w:val="en-ID"/>
        </w:rPr>
        <w:t>Eighth Digit: Required/Elective Course Group</w:t>
      </w:r>
    </w:p>
    <w:p w:rsidR="001138BE" w:rsidRPr="001138BE" w:rsidRDefault="001138BE" w:rsidP="001138BE">
      <w:pPr>
        <w:pStyle w:val="BodyText"/>
        <w:numPr>
          <w:ilvl w:val="0"/>
          <w:numId w:val="73"/>
        </w:numPr>
        <w:tabs>
          <w:tab w:val="clear" w:pos="720"/>
        </w:tabs>
        <w:spacing w:line="276" w:lineRule="auto"/>
        <w:ind w:left="2268"/>
        <w:rPr>
          <w:lang w:val="en-ID"/>
        </w:rPr>
      </w:pPr>
      <w:r w:rsidRPr="001138BE">
        <w:rPr>
          <w:lang w:val="en-ID"/>
        </w:rPr>
        <w:t>Ninth Digit: Course Type</w:t>
      </w:r>
    </w:p>
    <w:p w:rsidR="00D80BF2" w:rsidRPr="001138BE" w:rsidRDefault="001138BE" w:rsidP="00F533A9">
      <w:pPr>
        <w:pStyle w:val="BodyText"/>
        <w:numPr>
          <w:ilvl w:val="0"/>
          <w:numId w:val="73"/>
        </w:numPr>
        <w:tabs>
          <w:tab w:val="clear" w:pos="720"/>
        </w:tabs>
        <w:spacing w:line="276" w:lineRule="auto"/>
        <w:ind w:left="2268"/>
      </w:pPr>
      <w:r w:rsidRPr="001138BE">
        <w:rPr>
          <w:lang w:val="en-ID"/>
        </w:rPr>
        <w:t>Tenth and Eleventh Digits: Course Sequence</w:t>
      </w:r>
    </w:p>
    <w:p w:rsidR="00D80BF2" w:rsidRDefault="00D80BF2">
      <w:pPr>
        <w:pStyle w:val="BodyText"/>
        <w:ind w:left="4241"/>
      </w:pPr>
    </w:p>
    <w:p w:rsidR="00B05DEE" w:rsidRDefault="00000000" w:rsidP="005C34F7">
      <w:pPr>
        <w:pStyle w:val="BodyText"/>
        <w:spacing w:before="5"/>
      </w:pPr>
      <w:r>
        <w:rPr>
          <w:noProof/>
        </w:rPr>
        <w:drawing>
          <wp:anchor distT="0" distB="0" distL="0" distR="0" simplePos="0" relativeHeight="251742720" behindDoc="1" locked="0" layoutInCell="1" allowOverlap="1">
            <wp:simplePos x="0" y="0"/>
            <wp:positionH relativeFrom="page">
              <wp:posOffset>2312670</wp:posOffset>
            </wp:positionH>
            <wp:positionV relativeFrom="paragraph">
              <wp:posOffset>119376</wp:posOffset>
            </wp:positionV>
            <wp:extent cx="3267758" cy="5218176"/>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9" cstate="print"/>
                    <a:stretch>
                      <a:fillRect/>
                    </a:stretch>
                  </pic:blipFill>
                  <pic:spPr>
                    <a:xfrm>
                      <a:off x="0" y="0"/>
                      <a:ext cx="3267758" cy="5218176"/>
                    </a:xfrm>
                    <a:prstGeom prst="rect">
                      <a:avLst/>
                    </a:prstGeom>
                  </pic:spPr>
                </pic:pic>
              </a:graphicData>
            </a:graphic>
          </wp:anchor>
        </w:drawing>
      </w:r>
    </w:p>
    <w:p w:rsidR="00B05DEE" w:rsidRDefault="00000000">
      <w:pPr>
        <w:pStyle w:val="BodyText"/>
        <w:ind w:left="1052" w:right="425"/>
        <w:jc w:val="center"/>
      </w:pPr>
      <w:r>
        <w:t xml:space="preserve">Figure 3: </w:t>
      </w:r>
      <w:r>
        <w:rPr>
          <w:spacing w:val="-2"/>
        </w:rPr>
        <w:t xml:space="preserve">Course </w:t>
      </w:r>
      <w:r>
        <w:t>Codes</w:t>
      </w:r>
    </w:p>
    <w:p w:rsidR="00B05DEE" w:rsidRDefault="00B05DEE">
      <w:pPr>
        <w:jc w:val="center"/>
        <w:sectPr w:rsidR="00B05DEE">
          <w:pgSz w:w="11910" w:h="16850"/>
          <w:pgMar w:top="1940" w:right="660" w:bottom="1240" w:left="600" w:header="0" w:footer="1056" w:gutter="0"/>
          <w:cols w:space="720"/>
        </w:sectPr>
      </w:pPr>
    </w:p>
    <w:p w:rsidR="005C34F7" w:rsidRDefault="005C34F7" w:rsidP="001A5BB9">
      <w:pPr>
        <w:pStyle w:val="BodyText"/>
        <w:numPr>
          <w:ilvl w:val="1"/>
          <w:numId w:val="76"/>
        </w:numPr>
        <w:spacing w:before="88"/>
        <w:ind w:left="1985"/>
      </w:pPr>
      <w:r>
        <w:lastRenderedPageBreak/>
        <w:t>Course Classification Types:</w:t>
      </w:r>
    </w:p>
    <w:p w:rsidR="005C34F7" w:rsidRDefault="005C34F7" w:rsidP="001A5BB9">
      <w:pPr>
        <w:pStyle w:val="BodyText"/>
        <w:numPr>
          <w:ilvl w:val="1"/>
          <w:numId w:val="74"/>
        </w:numPr>
        <w:spacing w:before="88"/>
        <w:ind w:left="2410"/>
      </w:pPr>
      <w:r>
        <w:t>General and University-Specific Courses (MKU and MKKU): Code A</w:t>
      </w:r>
    </w:p>
    <w:p w:rsidR="005C34F7" w:rsidRDefault="005C34F7" w:rsidP="001A5BB9">
      <w:pPr>
        <w:pStyle w:val="BodyText"/>
        <w:numPr>
          <w:ilvl w:val="1"/>
          <w:numId w:val="74"/>
        </w:numPr>
        <w:spacing w:before="88"/>
        <w:ind w:left="2410"/>
      </w:pPr>
      <w:r>
        <w:t>Faculty-Specific Courses: Code B</w:t>
      </w:r>
    </w:p>
    <w:p w:rsidR="005C34F7" w:rsidRDefault="005C34F7" w:rsidP="001A5BB9">
      <w:pPr>
        <w:pStyle w:val="BodyText"/>
        <w:numPr>
          <w:ilvl w:val="1"/>
          <w:numId w:val="74"/>
        </w:numPr>
        <w:spacing w:before="88"/>
        <w:ind w:left="2410"/>
      </w:pPr>
      <w:r>
        <w:t>Study Program-Specific Expertise Courses: Code C</w:t>
      </w:r>
    </w:p>
    <w:p w:rsidR="005C34F7" w:rsidRDefault="005C34F7" w:rsidP="001A5BB9">
      <w:pPr>
        <w:pStyle w:val="BodyText"/>
        <w:numPr>
          <w:ilvl w:val="1"/>
          <w:numId w:val="74"/>
        </w:numPr>
        <w:spacing w:before="88"/>
        <w:ind w:left="2410"/>
      </w:pPr>
      <w:r>
        <w:t>Core Program Expertise Courses: Code D</w:t>
      </w:r>
    </w:p>
    <w:p w:rsidR="005C34F7" w:rsidRDefault="005C34F7" w:rsidP="001A5BB9">
      <w:pPr>
        <w:pStyle w:val="BodyText"/>
        <w:numPr>
          <w:ilvl w:val="1"/>
          <w:numId w:val="74"/>
        </w:numPr>
        <w:spacing w:before="88"/>
        <w:ind w:left="2410"/>
      </w:pPr>
      <w:r>
        <w:t>Elective Program Expertise Courses: Code E</w:t>
      </w:r>
    </w:p>
    <w:p w:rsidR="005C34F7" w:rsidRDefault="005C34F7" w:rsidP="001A5BB9">
      <w:pPr>
        <w:pStyle w:val="BodyText"/>
        <w:numPr>
          <w:ilvl w:val="1"/>
          <w:numId w:val="74"/>
        </w:numPr>
        <w:spacing w:before="88"/>
        <w:ind w:left="2410"/>
      </w:pPr>
      <w:r>
        <w:t>Final Project: Code TAS</w:t>
      </w:r>
    </w:p>
    <w:p w:rsidR="00B05DEE" w:rsidRDefault="00B05DEE" w:rsidP="001A5BB9">
      <w:pPr>
        <w:pStyle w:val="BodyText"/>
        <w:spacing w:before="88"/>
        <w:ind w:left="1985"/>
      </w:pPr>
    </w:p>
    <w:p w:rsidR="005C34F7" w:rsidRPr="005C34F7" w:rsidRDefault="005C34F7" w:rsidP="001A5BB9">
      <w:pPr>
        <w:pStyle w:val="BodyText"/>
        <w:numPr>
          <w:ilvl w:val="1"/>
          <w:numId w:val="76"/>
        </w:numPr>
        <w:spacing w:before="88"/>
        <w:ind w:left="1985"/>
        <w:rPr>
          <w:lang w:val="en-ID"/>
        </w:rPr>
      </w:pPr>
      <w:r w:rsidRPr="005C34F7">
        <w:rPr>
          <w:lang w:val="en-ID"/>
        </w:rPr>
        <w:t>Additional Codes:</w:t>
      </w:r>
    </w:p>
    <w:p w:rsidR="005C34F7" w:rsidRPr="005C34F7" w:rsidRDefault="005C34F7" w:rsidP="001A5BB9">
      <w:pPr>
        <w:pStyle w:val="BodyText"/>
        <w:numPr>
          <w:ilvl w:val="0"/>
          <w:numId w:val="75"/>
        </w:numPr>
        <w:tabs>
          <w:tab w:val="clear" w:pos="720"/>
        </w:tabs>
        <w:spacing w:before="88"/>
        <w:ind w:left="2410"/>
        <w:rPr>
          <w:lang w:val="en-ID"/>
        </w:rPr>
      </w:pPr>
      <w:r w:rsidRPr="005C34F7">
        <w:rPr>
          <w:lang w:val="en-ID"/>
        </w:rPr>
        <w:t>Required Courses: Code 1</w:t>
      </w:r>
    </w:p>
    <w:p w:rsidR="005C34F7" w:rsidRPr="005C34F7" w:rsidRDefault="005C34F7" w:rsidP="001A5BB9">
      <w:pPr>
        <w:pStyle w:val="BodyText"/>
        <w:numPr>
          <w:ilvl w:val="0"/>
          <w:numId w:val="75"/>
        </w:numPr>
        <w:tabs>
          <w:tab w:val="clear" w:pos="720"/>
        </w:tabs>
        <w:spacing w:before="88"/>
        <w:ind w:left="2410"/>
        <w:rPr>
          <w:lang w:val="en-ID"/>
        </w:rPr>
      </w:pPr>
      <w:r w:rsidRPr="005C34F7">
        <w:rPr>
          <w:lang w:val="en-ID"/>
        </w:rPr>
        <w:t>Elective Courses: Code 2</w:t>
      </w:r>
    </w:p>
    <w:p w:rsidR="005C34F7" w:rsidRPr="005C34F7" w:rsidRDefault="005C34F7" w:rsidP="001A5BB9">
      <w:pPr>
        <w:pStyle w:val="BodyText"/>
        <w:numPr>
          <w:ilvl w:val="0"/>
          <w:numId w:val="75"/>
        </w:numPr>
        <w:tabs>
          <w:tab w:val="clear" w:pos="720"/>
        </w:tabs>
        <w:spacing w:before="88"/>
        <w:ind w:left="2410"/>
        <w:rPr>
          <w:lang w:val="en-ID"/>
        </w:rPr>
      </w:pPr>
      <w:r w:rsidRPr="005C34F7">
        <w:rPr>
          <w:lang w:val="en-ID"/>
        </w:rPr>
        <w:t>Undergraduate Level (S-1): Code 6</w:t>
      </w:r>
    </w:p>
    <w:p w:rsidR="005C34F7" w:rsidRPr="005C34F7" w:rsidRDefault="005C34F7" w:rsidP="001A5BB9">
      <w:pPr>
        <w:pStyle w:val="BodyText"/>
        <w:numPr>
          <w:ilvl w:val="0"/>
          <w:numId w:val="75"/>
        </w:numPr>
        <w:tabs>
          <w:tab w:val="clear" w:pos="720"/>
        </w:tabs>
        <w:spacing w:before="88"/>
        <w:ind w:left="2410"/>
        <w:rPr>
          <w:lang w:val="en-ID"/>
        </w:rPr>
      </w:pPr>
      <w:r w:rsidRPr="005C34F7">
        <w:rPr>
          <w:lang w:val="en-ID"/>
        </w:rPr>
        <w:t>Professional Level: Code 7</w:t>
      </w:r>
    </w:p>
    <w:p w:rsidR="005C34F7" w:rsidRPr="005C34F7" w:rsidRDefault="005C34F7" w:rsidP="001A5BB9">
      <w:pPr>
        <w:pStyle w:val="BodyText"/>
        <w:numPr>
          <w:ilvl w:val="0"/>
          <w:numId w:val="75"/>
        </w:numPr>
        <w:tabs>
          <w:tab w:val="clear" w:pos="720"/>
        </w:tabs>
        <w:spacing w:before="88"/>
        <w:ind w:left="2410"/>
        <w:rPr>
          <w:lang w:val="en-ID"/>
        </w:rPr>
      </w:pPr>
      <w:r w:rsidRPr="005C34F7">
        <w:rPr>
          <w:lang w:val="en-ID"/>
        </w:rPr>
        <w:t>Master's Level (S-2): Code 8</w:t>
      </w:r>
    </w:p>
    <w:p w:rsidR="005C34F7" w:rsidRPr="005C34F7" w:rsidRDefault="005C34F7" w:rsidP="001A5BB9">
      <w:pPr>
        <w:pStyle w:val="BodyText"/>
        <w:numPr>
          <w:ilvl w:val="0"/>
          <w:numId w:val="75"/>
        </w:numPr>
        <w:tabs>
          <w:tab w:val="clear" w:pos="720"/>
        </w:tabs>
        <w:spacing w:before="88"/>
        <w:ind w:left="2410"/>
        <w:rPr>
          <w:lang w:val="en-ID"/>
        </w:rPr>
      </w:pPr>
      <w:r w:rsidRPr="005C34F7">
        <w:rPr>
          <w:lang w:val="en-ID"/>
        </w:rPr>
        <w:t>Doctoral Level (S-3): Code 9</w:t>
      </w:r>
    </w:p>
    <w:p w:rsidR="005C34F7" w:rsidRDefault="005C34F7" w:rsidP="005C34F7">
      <w:pPr>
        <w:pStyle w:val="BodyText"/>
        <w:spacing w:before="88"/>
        <w:ind w:left="1440"/>
      </w:pPr>
    </w:p>
    <w:p w:rsidR="001A5BB9" w:rsidRPr="001E7720" w:rsidRDefault="001A5BB9" w:rsidP="000C690E">
      <w:pPr>
        <w:pStyle w:val="Heading2"/>
        <w:tabs>
          <w:tab w:val="clear" w:pos="1743"/>
        </w:tabs>
        <w:ind w:left="1418"/>
      </w:pPr>
      <w:bookmarkStart w:id="25" w:name="_Toc174181916"/>
      <w:r w:rsidRPr="001E7720">
        <w:t>Learning Process</w:t>
      </w:r>
      <w:bookmarkEnd w:id="25"/>
    </w:p>
    <w:p w:rsidR="001A5BB9" w:rsidRDefault="001A5BB9" w:rsidP="001A5BB9">
      <w:pPr>
        <w:pStyle w:val="BodyText"/>
        <w:spacing w:before="88"/>
        <w:ind w:left="1418" w:right="727"/>
        <w:jc w:val="both"/>
      </w:pPr>
      <w:r>
        <w:t>Learning is the process of interaction between students, lecturers, and learning resources within a learning environment. The characteristics of the learning process are interactive, holistic, integrative, scientific, contextual, thematic, effective, collaborative, and student-centered. A student-centered approach means that the learning outcomes are achieved through a process that prioritizes the development of students' creativity, capacity, personality, and needs, as well as fostering independence in seeking and discovering knowledge.</w:t>
      </w:r>
    </w:p>
    <w:p w:rsidR="001A5BB9" w:rsidRDefault="001A5BB9" w:rsidP="001A5BB9">
      <w:pPr>
        <w:pStyle w:val="BodyText"/>
        <w:spacing w:before="88"/>
        <w:ind w:left="1363" w:firstLine="55"/>
      </w:pPr>
      <w:r>
        <w:t>Each characteristic of the learning process is defined as follows:</w:t>
      </w:r>
    </w:p>
    <w:p w:rsidR="001A5BB9" w:rsidRDefault="001A5BB9" w:rsidP="001E7720">
      <w:pPr>
        <w:pStyle w:val="BodyText"/>
        <w:numPr>
          <w:ilvl w:val="3"/>
          <w:numId w:val="82"/>
        </w:numPr>
        <w:spacing w:before="88"/>
        <w:ind w:left="2268" w:right="727"/>
        <w:jc w:val="both"/>
      </w:pPr>
      <w:r>
        <w:t>Interactive: Learning outcomes are achieved through a two-way interaction between students and lecturers.</w:t>
      </w:r>
    </w:p>
    <w:p w:rsidR="001A5BB9" w:rsidRDefault="001A5BB9" w:rsidP="001E7720">
      <w:pPr>
        <w:pStyle w:val="BodyText"/>
        <w:numPr>
          <w:ilvl w:val="3"/>
          <w:numId w:val="82"/>
        </w:numPr>
        <w:spacing w:before="88"/>
        <w:ind w:left="2268" w:right="727"/>
        <w:jc w:val="both"/>
      </w:pPr>
      <w:r>
        <w:t xml:space="preserve">Holistic: The learning process encourages the formation of a </w:t>
      </w:r>
      <w:r w:rsidR="001E7720">
        <w:t>comprehensive</w:t>
      </w:r>
      <w:r>
        <w:t xml:space="preserve"> mindset by internalizing both local and national excellence and wisdom.</w:t>
      </w:r>
    </w:p>
    <w:p w:rsidR="001A5BB9" w:rsidRDefault="001A5BB9" w:rsidP="001E7720">
      <w:pPr>
        <w:pStyle w:val="BodyText"/>
        <w:numPr>
          <w:ilvl w:val="3"/>
          <w:numId w:val="82"/>
        </w:numPr>
        <w:spacing w:before="88"/>
        <w:ind w:left="2268" w:right="727"/>
        <w:jc w:val="both"/>
      </w:pPr>
      <w:r>
        <w:t>Integrative: Learning outcomes are achieved through an integrated process that meets the overall learning outcomes within a single unified program, employing interdisciplinary and multidisciplinary approaches.</w:t>
      </w:r>
    </w:p>
    <w:p w:rsidR="001A5BB9" w:rsidRDefault="001A5BB9" w:rsidP="001E7720">
      <w:pPr>
        <w:pStyle w:val="BodyText"/>
        <w:numPr>
          <w:ilvl w:val="3"/>
          <w:numId w:val="82"/>
        </w:numPr>
        <w:spacing w:before="88"/>
        <w:ind w:left="2268" w:right="727"/>
        <w:jc w:val="both"/>
      </w:pPr>
      <w:r>
        <w:t>Scientific: Learning outcomes are achieved through a process that emphasizes a scientific approach, creating an academic environment based on values, norms, and the principles of science, while upholding religious and national values.</w:t>
      </w:r>
    </w:p>
    <w:p w:rsidR="001A5BB9" w:rsidRDefault="001A5BB9" w:rsidP="001E7720">
      <w:pPr>
        <w:pStyle w:val="BodyText"/>
        <w:numPr>
          <w:ilvl w:val="3"/>
          <w:numId w:val="82"/>
        </w:numPr>
        <w:spacing w:before="88"/>
        <w:ind w:left="2268" w:right="727"/>
        <w:jc w:val="both"/>
      </w:pPr>
      <w:r>
        <w:t>Contextual: Learning outcomes are achieved through a process tailored to the demands of problem-solving abilities within the student's area of expertise.</w:t>
      </w:r>
    </w:p>
    <w:p w:rsidR="001A5BB9" w:rsidRDefault="001A5BB9" w:rsidP="001E7720">
      <w:pPr>
        <w:pStyle w:val="BodyText"/>
        <w:numPr>
          <w:ilvl w:val="3"/>
          <w:numId w:val="82"/>
        </w:numPr>
        <w:spacing w:before="88"/>
        <w:ind w:left="2268" w:right="727"/>
        <w:jc w:val="both"/>
      </w:pPr>
      <w:r>
        <w:t xml:space="preserve">Thematic: Learning outcomes are achieved through a process that aligns with </w:t>
      </w:r>
      <w:r>
        <w:lastRenderedPageBreak/>
        <w:t>the characteristics of the study program and is connected to real-world problems using a transdisciplinary approach.</w:t>
      </w:r>
    </w:p>
    <w:p w:rsidR="001A5BB9" w:rsidRDefault="001A5BB9" w:rsidP="001E7720">
      <w:pPr>
        <w:pStyle w:val="BodyText"/>
        <w:numPr>
          <w:ilvl w:val="3"/>
          <w:numId w:val="82"/>
        </w:numPr>
        <w:spacing w:before="88"/>
        <w:ind w:left="2268" w:right="727"/>
        <w:jc w:val="both"/>
      </w:pPr>
      <w:r>
        <w:t>Effective: Learning outcomes are achieved successfully by prioritizing the correct and appropriate internalization of material within an optimal time frame.</w:t>
      </w:r>
    </w:p>
    <w:p w:rsidR="001A5BB9" w:rsidRDefault="001A5BB9" w:rsidP="001E7720">
      <w:pPr>
        <w:pStyle w:val="BodyText"/>
        <w:numPr>
          <w:ilvl w:val="3"/>
          <w:numId w:val="82"/>
        </w:numPr>
        <w:spacing w:before="88"/>
        <w:ind w:left="2268" w:right="727"/>
        <w:jc w:val="both"/>
      </w:pPr>
      <w:r>
        <w:t>Collaborative: Learning outcomes are achieved through a collaborative learning process that involves interaction among learners to capitalize on attitudes, knowledge, and skills.</w:t>
      </w:r>
    </w:p>
    <w:p w:rsidR="001A5BB9" w:rsidRDefault="001A5BB9" w:rsidP="001A5BB9">
      <w:pPr>
        <w:pStyle w:val="BodyText"/>
        <w:spacing w:before="88"/>
        <w:ind w:right="727"/>
      </w:pPr>
    </w:p>
    <w:p w:rsidR="001A5BB9" w:rsidRPr="001A5BB9" w:rsidRDefault="001A5BB9" w:rsidP="001A5BB9">
      <w:pPr>
        <w:pStyle w:val="BodyText"/>
        <w:numPr>
          <w:ilvl w:val="0"/>
          <w:numId w:val="77"/>
        </w:numPr>
        <w:spacing w:before="88"/>
        <w:ind w:left="1843"/>
        <w:rPr>
          <w:b/>
          <w:bCs/>
        </w:rPr>
      </w:pPr>
      <w:r w:rsidRPr="001A5BB9">
        <w:rPr>
          <w:b/>
          <w:bCs/>
        </w:rPr>
        <w:t>Student-Centered Approach</w:t>
      </w:r>
    </w:p>
    <w:p w:rsidR="005C4FB8" w:rsidRDefault="005C4FB8" w:rsidP="005C4FB8">
      <w:pPr>
        <w:pStyle w:val="BodyText"/>
        <w:spacing w:before="88"/>
        <w:ind w:left="1843" w:right="727"/>
        <w:jc w:val="both"/>
      </w:pPr>
      <w:r>
        <w:t>The learning process at UIN Maulana Malik Ibrahim Malang emphasizes a student-centered approach. Following the National Standards for Higher Education (SN-Dikti), the adopted approach is known as Student-Centered Learning (SCL). This paradigm is implemented through various forms of learning activities, methods, and assignments, all designed to provide students with learning experiences that align with the expected learning outcomes of each course.</w:t>
      </w:r>
    </w:p>
    <w:p w:rsidR="005C4FB8" w:rsidRDefault="005C4FB8" w:rsidP="005C4FB8">
      <w:pPr>
        <w:pStyle w:val="BodyText"/>
        <w:spacing w:before="88"/>
        <w:ind w:left="1843" w:right="727"/>
        <w:jc w:val="both"/>
      </w:pPr>
      <w:r>
        <w:t>According to SN-Dikti, several teaching methods can be utilized in the learning process, including group discussions, simulations, case studies, collaborative learning, cooperative learning, project-based learning, problem-based learning, and other effective methods that facilitate the achievement of learning outcomes.</w:t>
      </w:r>
    </w:p>
    <w:p w:rsidR="001A5BB9" w:rsidRDefault="005C4FB8" w:rsidP="005C4FB8">
      <w:pPr>
        <w:pStyle w:val="BodyText"/>
        <w:spacing w:before="88"/>
        <w:ind w:left="1843" w:right="727"/>
        <w:jc w:val="both"/>
      </w:pPr>
      <w:r>
        <w:t>In the current era of Industry 4.0, universities face the challenge of adopting teaching methods that combine traditional classroom-based learning with online learning through the use of information technology, commonly referred to as blended learning or hybrid learning. This approach is particularly well-suited to the learning styles of the millennial and Generation Z cohorts, offering students the opportunity to leverage information technology for data-driven research and learning. The use of blended learning also strengthens students' digital and technological literacy, skills that are highly relevant to the demands of the Industry 4.0 era.</w:t>
      </w:r>
    </w:p>
    <w:p w:rsidR="005C4FB8" w:rsidRDefault="005C4FB8" w:rsidP="005C4FB8">
      <w:pPr>
        <w:pStyle w:val="BodyText"/>
        <w:spacing w:before="88"/>
        <w:ind w:left="1843" w:right="727"/>
        <w:jc w:val="both"/>
      </w:pPr>
    </w:p>
    <w:p w:rsidR="005C4FB8" w:rsidRPr="005C4FB8" w:rsidRDefault="005C4FB8" w:rsidP="005C4FB8">
      <w:pPr>
        <w:pStyle w:val="BodyText"/>
        <w:numPr>
          <w:ilvl w:val="0"/>
          <w:numId w:val="77"/>
        </w:numPr>
        <w:spacing w:before="88"/>
        <w:ind w:left="1843" w:right="727"/>
        <w:jc w:val="both"/>
        <w:rPr>
          <w:b/>
          <w:bCs/>
        </w:rPr>
      </w:pPr>
      <w:r w:rsidRPr="005C4FB8">
        <w:rPr>
          <w:b/>
          <w:bCs/>
        </w:rPr>
        <w:t>Forms and Methods of Learning</w:t>
      </w:r>
    </w:p>
    <w:p w:rsidR="005C4FB8" w:rsidRDefault="005C4FB8" w:rsidP="005C4FB8">
      <w:pPr>
        <w:pStyle w:val="BodyText"/>
        <w:spacing w:before="88" w:line="276" w:lineRule="auto"/>
        <w:ind w:left="1843" w:right="727"/>
        <w:jc w:val="both"/>
      </w:pPr>
      <w:r>
        <w:t>The forms of learning in the National Standards for Higher Education (SN-Dikti) are regulated under Article 17 of the Minister of Education and Culture Regulation No. 3 of 2020. The selection of learning forms for student activities at UIN Maulana Malik Ibrahim Malang is used to estimate the learning time, which can then be used to calculate the credit weight of a course. Below is a tabulation of the learning forms and their estimated time. Learning methods can be defined as systematic steps in the learning process that employ specific strategies to achieve student learning outcomes.</w:t>
      </w:r>
    </w:p>
    <w:p w:rsidR="005C4FB8" w:rsidRDefault="005C4FB8" w:rsidP="005C4FB8">
      <w:pPr>
        <w:pStyle w:val="BodyText"/>
        <w:spacing w:before="88" w:line="276" w:lineRule="auto"/>
        <w:ind w:left="1843" w:right="727"/>
        <w:jc w:val="both"/>
      </w:pPr>
      <w:r>
        <w:t xml:space="preserve">According to Article 14 of SN-Dikti, the following learning methods may be used: group discussions, simulations, case studies, collaborative learning, cooperative </w:t>
      </w:r>
      <w:r>
        <w:lastRenderedPageBreak/>
        <w:t>learning, project-based learning, problem-based learning, or other methods that can effectively facilitate the achievement of student learning outcomes. The forms and methods of learning should be selected to align effectively with the characteristics of the course, ensuring that the intended competencies are developed as part of fulfilling the overall learning outcomes. Examples of the selection of learning forms, methods, and assignments are shown in Table 23.</w:t>
      </w:r>
    </w:p>
    <w:p w:rsidR="005C4FB8" w:rsidRDefault="005C4FB8" w:rsidP="005C4FB8">
      <w:pPr>
        <w:pStyle w:val="BodyText"/>
        <w:spacing w:before="88"/>
        <w:ind w:left="720" w:right="727"/>
        <w:jc w:val="both"/>
      </w:pPr>
    </w:p>
    <w:p w:rsidR="00912736" w:rsidRPr="00912736" w:rsidRDefault="00912736" w:rsidP="00912736">
      <w:pPr>
        <w:pStyle w:val="BodyText"/>
        <w:spacing w:before="88"/>
        <w:ind w:left="1843" w:right="727"/>
        <w:jc w:val="center"/>
        <w:rPr>
          <w:lang w:val="en-ID"/>
        </w:rPr>
      </w:pPr>
      <w:r w:rsidRPr="00912736">
        <w:rPr>
          <w:lang w:val="en-ID"/>
        </w:rPr>
        <w:t>Table 23: Examples of Learning Selection, Forms, Methods, and Assignments</w:t>
      </w:r>
    </w:p>
    <w:tbl>
      <w:tblPr>
        <w:tblW w:w="0" w:type="auto"/>
        <w:tblInd w:w="2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2201"/>
        <w:gridCol w:w="3075"/>
        <w:gridCol w:w="2040"/>
      </w:tblGrid>
      <w:tr w:rsidR="00B05DEE">
        <w:trPr>
          <w:trHeight w:val="587"/>
        </w:trPr>
        <w:tc>
          <w:tcPr>
            <w:tcW w:w="624" w:type="dxa"/>
          </w:tcPr>
          <w:p w:rsidR="00B05DEE" w:rsidRDefault="00000000">
            <w:pPr>
              <w:pStyle w:val="TableParagraph"/>
              <w:spacing w:before="145"/>
              <w:ind w:left="172"/>
              <w:rPr>
                <w:sz w:val="24"/>
              </w:rPr>
            </w:pPr>
            <w:r>
              <w:rPr>
                <w:spacing w:val="-5"/>
                <w:sz w:val="24"/>
              </w:rPr>
              <w:t>No.</w:t>
            </w:r>
          </w:p>
        </w:tc>
        <w:tc>
          <w:tcPr>
            <w:tcW w:w="2201" w:type="dxa"/>
          </w:tcPr>
          <w:p w:rsidR="008C2601" w:rsidRDefault="008C2601" w:rsidP="008C2601">
            <w:pPr>
              <w:pStyle w:val="TableParagraph"/>
              <w:spacing w:line="292" w:lineRule="exact"/>
              <w:ind w:left="7"/>
              <w:jc w:val="center"/>
              <w:rPr>
                <w:spacing w:val="-2"/>
                <w:sz w:val="24"/>
              </w:rPr>
            </w:pPr>
            <w:r>
              <w:rPr>
                <w:spacing w:val="-2"/>
                <w:sz w:val="24"/>
              </w:rPr>
              <w:t>Form of</w:t>
            </w:r>
          </w:p>
          <w:p w:rsidR="00B05DEE" w:rsidRDefault="008C2601" w:rsidP="008C2601">
            <w:pPr>
              <w:pStyle w:val="TableParagraph"/>
              <w:spacing w:line="292" w:lineRule="exact"/>
              <w:ind w:left="7"/>
              <w:jc w:val="center"/>
              <w:rPr>
                <w:sz w:val="24"/>
              </w:rPr>
            </w:pPr>
            <w:r>
              <w:rPr>
                <w:spacing w:val="-2"/>
                <w:sz w:val="24"/>
              </w:rPr>
              <w:t xml:space="preserve"> Learning</w:t>
            </w:r>
          </w:p>
        </w:tc>
        <w:tc>
          <w:tcPr>
            <w:tcW w:w="3075" w:type="dxa"/>
          </w:tcPr>
          <w:p w:rsidR="00B05DEE" w:rsidRDefault="00000000">
            <w:pPr>
              <w:pStyle w:val="TableParagraph"/>
              <w:spacing w:before="145"/>
              <w:ind w:left="463"/>
              <w:rPr>
                <w:sz w:val="24"/>
              </w:rPr>
            </w:pPr>
            <w:r>
              <w:rPr>
                <w:spacing w:val="-2"/>
                <w:sz w:val="24"/>
              </w:rPr>
              <w:t>Learning Methods</w:t>
            </w:r>
          </w:p>
        </w:tc>
        <w:tc>
          <w:tcPr>
            <w:tcW w:w="2040" w:type="dxa"/>
          </w:tcPr>
          <w:p w:rsidR="00B05DEE" w:rsidRDefault="00000000">
            <w:pPr>
              <w:pStyle w:val="TableParagraph"/>
              <w:spacing w:before="145"/>
              <w:ind w:left="497"/>
              <w:rPr>
                <w:sz w:val="24"/>
              </w:rPr>
            </w:pPr>
            <w:r>
              <w:rPr>
                <w:spacing w:val="-2"/>
                <w:sz w:val="24"/>
              </w:rPr>
              <w:t>Assignment</w:t>
            </w:r>
          </w:p>
        </w:tc>
      </w:tr>
      <w:tr w:rsidR="00B05DEE">
        <w:trPr>
          <w:trHeight w:val="609"/>
        </w:trPr>
        <w:tc>
          <w:tcPr>
            <w:tcW w:w="624" w:type="dxa"/>
          </w:tcPr>
          <w:p w:rsidR="00B05DEE" w:rsidRDefault="00000000">
            <w:pPr>
              <w:pStyle w:val="TableParagraph"/>
              <w:spacing w:before="157"/>
              <w:ind w:left="107"/>
              <w:rPr>
                <w:sz w:val="24"/>
              </w:rPr>
            </w:pPr>
            <w:r>
              <w:rPr>
                <w:spacing w:val="-10"/>
                <w:sz w:val="24"/>
              </w:rPr>
              <w:t>1</w:t>
            </w:r>
          </w:p>
        </w:tc>
        <w:tc>
          <w:tcPr>
            <w:tcW w:w="2201" w:type="dxa"/>
          </w:tcPr>
          <w:p w:rsidR="00B05DEE" w:rsidRDefault="00000000">
            <w:pPr>
              <w:pStyle w:val="TableParagraph"/>
              <w:spacing w:before="157"/>
              <w:ind w:left="108"/>
              <w:rPr>
                <w:sz w:val="24"/>
              </w:rPr>
            </w:pPr>
            <w:r>
              <w:rPr>
                <w:sz w:val="24"/>
              </w:rPr>
              <w:t xml:space="preserve">Face to </w:t>
            </w:r>
            <w:r>
              <w:rPr>
                <w:spacing w:val="-4"/>
                <w:sz w:val="24"/>
              </w:rPr>
              <w:t>face</w:t>
            </w:r>
          </w:p>
        </w:tc>
        <w:tc>
          <w:tcPr>
            <w:tcW w:w="3075" w:type="dxa"/>
          </w:tcPr>
          <w:p w:rsidR="00B05DEE" w:rsidRDefault="00000000">
            <w:pPr>
              <w:pStyle w:val="TableParagraph"/>
              <w:numPr>
                <w:ilvl w:val="0"/>
                <w:numId w:val="8"/>
              </w:numPr>
              <w:tabs>
                <w:tab w:val="left" w:pos="451"/>
              </w:tabs>
              <w:spacing w:before="11"/>
              <w:ind w:hanging="360"/>
              <w:rPr>
                <w:sz w:val="24"/>
              </w:rPr>
            </w:pPr>
            <w:r>
              <w:rPr>
                <w:spacing w:val="-2"/>
                <w:sz w:val="24"/>
              </w:rPr>
              <w:t xml:space="preserve">case </w:t>
            </w:r>
            <w:r>
              <w:rPr>
                <w:sz w:val="24"/>
              </w:rPr>
              <w:t>study</w:t>
            </w:r>
            <w:r>
              <w:rPr>
                <w:spacing w:val="-2"/>
                <w:sz w:val="24"/>
              </w:rPr>
              <w:t>;</w:t>
            </w:r>
          </w:p>
          <w:p w:rsidR="00B05DEE" w:rsidRDefault="00000000">
            <w:pPr>
              <w:pStyle w:val="TableParagraph"/>
              <w:numPr>
                <w:ilvl w:val="0"/>
                <w:numId w:val="8"/>
              </w:numPr>
              <w:tabs>
                <w:tab w:val="left" w:pos="451"/>
              </w:tabs>
              <w:spacing w:before="12" w:line="273" w:lineRule="exact"/>
              <w:ind w:hanging="360"/>
              <w:rPr>
                <w:sz w:val="24"/>
              </w:rPr>
            </w:pPr>
            <w:r>
              <w:rPr>
                <w:spacing w:val="-2"/>
                <w:sz w:val="24"/>
              </w:rPr>
              <w:t>group discussion;</w:t>
            </w:r>
          </w:p>
        </w:tc>
        <w:tc>
          <w:tcPr>
            <w:tcW w:w="2040" w:type="dxa"/>
          </w:tcPr>
          <w:p w:rsidR="00B05DEE" w:rsidRPr="008C2601" w:rsidRDefault="00000000">
            <w:pPr>
              <w:pStyle w:val="TableParagraph"/>
              <w:spacing w:before="157"/>
              <w:ind w:left="108"/>
              <w:rPr>
                <w:iCs/>
                <w:sz w:val="24"/>
              </w:rPr>
            </w:pPr>
            <w:r w:rsidRPr="008C2601">
              <w:rPr>
                <w:iCs/>
                <w:spacing w:val="-2"/>
                <w:sz w:val="24"/>
              </w:rPr>
              <w:t>Problem-solving</w:t>
            </w:r>
          </w:p>
        </w:tc>
      </w:tr>
      <w:tr w:rsidR="00B05DEE">
        <w:trPr>
          <w:trHeight w:val="588"/>
        </w:trPr>
        <w:tc>
          <w:tcPr>
            <w:tcW w:w="624" w:type="dxa"/>
          </w:tcPr>
          <w:p w:rsidR="00B05DEE" w:rsidRDefault="00000000">
            <w:pPr>
              <w:pStyle w:val="TableParagraph"/>
              <w:spacing w:before="148"/>
              <w:ind w:left="107"/>
              <w:rPr>
                <w:sz w:val="24"/>
              </w:rPr>
            </w:pPr>
            <w:r>
              <w:rPr>
                <w:spacing w:val="-10"/>
                <w:sz w:val="24"/>
              </w:rPr>
              <w:t>2</w:t>
            </w:r>
          </w:p>
        </w:tc>
        <w:tc>
          <w:tcPr>
            <w:tcW w:w="2201" w:type="dxa"/>
          </w:tcPr>
          <w:p w:rsidR="00B05DEE" w:rsidRDefault="00000000">
            <w:pPr>
              <w:pStyle w:val="TableParagraph"/>
              <w:spacing w:line="290" w:lineRule="atLeast"/>
              <w:ind w:left="108" w:right="790"/>
              <w:rPr>
                <w:sz w:val="24"/>
              </w:rPr>
            </w:pPr>
            <w:r>
              <w:rPr>
                <w:spacing w:val="-2"/>
                <w:sz w:val="24"/>
              </w:rPr>
              <w:t>Practicum and Practice</w:t>
            </w:r>
          </w:p>
        </w:tc>
        <w:tc>
          <w:tcPr>
            <w:tcW w:w="3075" w:type="dxa"/>
          </w:tcPr>
          <w:p w:rsidR="00B05DEE" w:rsidRDefault="00000000">
            <w:pPr>
              <w:pStyle w:val="TableParagraph"/>
              <w:spacing w:line="290" w:lineRule="atLeast"/>
              <w:ind w:left="108" w:right="150"/>
              <w:rPr>
                <w:sz w:val="24"/>
              </w:rPr>
            </w:pPr>
            <w:r>
              <w:rPr>
                <w:spacing w:val="-2"/>
                <w:sz w:val="24"/>
              </w:rPr>
              <w:t>project-based learning</w:t>
            </w:r>
          </w:p>
        </w:tc>
        <w:tc>
          <w:tcPr>
            <w:tcW w:w="2040" w:type="dxa"/>
          </w:tcPr>
          <w:p w:rsidR="00B05DEE" w:rsidRDefault="00000000">
            <w:pPr>
              <w:pStyle w:val="TableParagraph"/>
              <w:spacing w:line="290" w:lineRule="atLeast"/>
              <w:ind w:left="108" w:right="248"/>
              <w:rPr>
                <w:sz w:val="24"/>
              </w:rPr>
            </w:pPr>
            <w:r>
              <w:rPr>
                <w:spacing w:val="-2"/>
                <w:sz w:val="24"/>
              </w:rPr>
              <w:t>Create a specific project</w:t>
            </w:r>
          </w:p>
        </w:tc>
      </w:tr>
      <w:tr w:rsidR="00B05DEE">
        <w:trPr>
          <w:trHeight w:val="1209"/>
        </w:trPr>
        <w:tc>
          <w:tcPr>
            <w:tcW w:w="624" w:type="dxa"/>
          </w:tcPr>
          <w:p w:rsidR="00B05DEE" w:rsidRDefault="00B05DEE">
            <w:pPr>
              <w:pStyle w:val="TableParagraph"/>
              <w:spacing w:before="164"/>
              <w:ind w:left="0"/>
              <w:rPr>
                <w:sz w:val="24"/>
              </w:rPr>
            </w:pPr>
          </w:p>
          <w:p w:rsidR="00B05DEE" w:rsidRDefault="00000000">
            <w:pPr>
              <w:pStyle w:val="TableParagraph"/>
              <w:ind w:left="107"/>
              <w:rPr>
                <w:sz w:val="24"/>
              </w:rPr>
            </w:pPr>
            <w:r>
              <w:rPr>
                <w:spacing w:val="-10"/>
                <w:sz w:val="24"/>
              </w:rPr>
              <w:t>3</w:t>
            </w:r>
          </w:p>
        </w:tc>
        <w:tc>
          <w:tcPr>
            <w:tcW w:w="2201" w:type="dxa"/>
          </w:tcPr>
          <w:p w:rsidR="00B05DEE" w:rsidRDefault="00B05DEE">
            <w:pPr>
              <w:pStyle w:val="TableParagraph"/>
              <w:spacing w:before="164"/>
              <w:ind w:left="0"/>
              <w:rPr>
                <w:sz w:val="24"/>
              </w:rPr>
            </w:pPr>
          </w:p>
          <w:p w:rsidR="00B05DEE" w:rsidRDefault="00000000">
            <w:pPr>
              <w:pStyle w:val="TableParagraph"/>
              <w:ind w:left="108"/>
              <w:rPr>
                <w:sz w:val="24"/>
              </w:rPr>
            </w:pPr>
            <w:r>
              <w:rPr>
                <w:spacing w:val="-2"/>
                <w:sz w:val="24"/>
              </w:rPr>
              <w:t>Field practice</w:t>
            </w:r>
          </w:p>
        </w:tc>
        <w:tc>
          <w:tcPr>
            <w:tcW w:w="3075" w:type="dxa"/>
          </w:tcPr>
          <w:p w:rsidR="00B05DEE" w:rsidRDefault="00000000">
            <w:pPr>
              <w:pStyle w:val="TableParagraph"/>
              <w:numPr>
                <w:ilvl w:val="0"/>
                <w:numId w:val="7"/>
              </w:numPr>
              <w:tabs>
                <w:tab w:val="left" w:pos="451"/>
              </w:tabs>
              <w:spacing w:before="11"/>
              <w:ind w:right="426"/>
              <w:rPr>
                <w:sz w:val="24"/>
              </w:rPr>
            </w:pPr>
            <w:r>
              <w:rPr>
                <w:spacing w:val="-2"/>
                <w:sz w:val="24"/>
              </w:rPr>
              <w:t>problem-based learning;</w:t>
            </w:r>
          </w:p>
          <w:p w:rsidR="00B05DEE" w:rsidRDefault="00000000">
            <w:pPr>
              <w:pStyle w:val="TableParagraph"/>
              <w:numPr>
                <w:ilvl w:val="0"/>
                <w:numId w:val="7"/>
              </w:numPr>
              <w:tabs>
                <w:tab w:val="left" w:pos="451"/>
              </w:tabs>
              <w:spacing w:before="12"/>
              <w:ind w:hanging="343"/>
              <w:rPr>
                <w:sz w:val="24"/>
              </w:rPr>
            </w:pPr>
            <w:r>
              <w:rPr>
                <w:spacing w:val="-2"/>
                <w:sz w:val="24"/>
              </w:rPr>
              <w:t>collaborative learning;</w:t>
            </w:r>
          </w:p>
          <w:p w:rsidR="00B05DEE" w:rsidRDefault="00000000">
            <w:pPr>
              <w:pStyle w:val="TableParagraph"/>
              <w:numPr>
                <w:ilvl w:val="0"/>
                <w:numId w:val="7"/>
              </w:numPr>
              <w:tabs>
                <w:tab w:val="left" w:pos="451"/>
              </w:tabs>
              <w:spacing w:before="14" w:line="273" w:lineRule="exact"/>
              <w:ind w:hanging="343"/>
              <w:rPr>
                <w:sz w:val="24"/>
              </w:rPr>
            </w:pPr>
            <w:r>
              <w:rPr>
                <w:spacing w:val="-2"/>
                <w:sz w:val="24"/>
              </w:rPr>
              <w:t>group discussion;</w:t>
            </w:r>
          </w:p>
        </w:tc>
        <w:tc>
          <w:tcPr>
            <w:tcW w:w="2040" w:type="dxa"/>
          </w:tcPr>
          <w:p w:rsidR="00B05DEE" w:rsidRDefault="00000000">
            <w:pPr>
              <w:pStyle w:val="TableParagraph"/>
              <w:spacing w:before="17" w:line="290" w:lineRule="atLeast"/>
              <w:ind w:left="108" w:right="248"/>
              <w:rPr>
                <w:sz w:val="24"/>
              </w:rPr>
            </w:pPr>
            <w:r>
              <w:rPr>
                <w:spacing w:val="-2"/>
                <w:sz w:val="24"/>
              </w:rPr>
              <w:t>Create a problem-solving portfolio</w:t>
            </w:r>
          </w:p>
        </w:tc>
      </w:tr>
    </w:tbl>
    <w:p w:rsidR="00B05DEE" w:rsidRDefault="00B05DEE">
      <w:pPr>
        <w:pStyle w:val="BodyText"/>
        <w:spacing w:before="45"/>
      </w:pPr>
    </w:p>
    <w:p w:rsidR="008C2601" w:rsidRPr="008C2601" w:rsidRDefault="008C2601" w:rsidP="00D45A89">
      <w:pPr>
        <w:pStyle w:val="ListParagraph"/>
        <w:numPr>
          <w:ilvl w:val="0"/>
          <w:numId w:val="77"/>
        </w:numPr>
        <w:spacing w:line="278" w:lineRule="auto"/>
        <w:ind w:left="1843"/>
        <w:rPr>
          <w:iCs/>
          <w:spacing w:val="-4"/>
          <w:sz w:val="24"/>
          <w:lang w:val="en-ID"/>
        </w:rPr>
      </w:pPr>
      <w:r w:rsidRPr="008C2601">
        <w:rPr>
          <w:b/>
          <w:bCs/>
          <w:iCs/>
          <w:spacing w:val="-4"/>
          <w:sz w:val="24"/>
          <w:lang w:val="en-ID"/>
        </w:rPr>
        <w:t>Blended Learning</w:t>
      </w:r>
    </w:p>
    <w:p w:rsidR="008C2601" w:rsidRPr="008C2601" w:rsidRDefault="008C2601" w:rsidP="00D45A89">
      <w:pPr>
        <w:spacing w:line="278" w:lineRule="auto"/>
        <w:ind w:left="1843" w:right="727"/>
        <w:jc w:val="both"/>
        <w:rPr>
          <w:iCs/>
          <w:spacing w:val="-4"/>
          <w:sz w:val="24"/>
          <w:lang w:val="en-ID"/>
        </w:rPr>
      </w:pPr>
      <w:r w:rsidRPr="008C2601">
        <w:rPr>
          <w:iCs/>
          <w:spacing w:val="-4"/>
          <w:sz w:val="24"/>
          <w:lang w:val="en-ID"/>
        </w:rPr>
        <w:t>Blended learning is a teaching method that harmoniously combines the strengths of both offline and online learning to achieve student learning outcomes (KPT Team, Ministry of Research, Technology, and Higher Education, 2018). In blended learning, students not only gain learning experiences while being accompanied by lecturers in the classroom or outside of it but also enjoy a broader range of independent learning experiences.</w:t>
      </w:r>
      <w:r>
        <w:rPr>
          <w:iCs/>
          <w:spacing w:val="-4"/>
          <w:sz w:val="24"/>
          <w:lang w:val="en-ID"/>
        </w:rPr>
        <w:t xml:space="preserve"> </w:t>
      </w:r>
      <w:r>
        <w:rPr>
          <w:sz w:val="24"/>
          <w:szCs w:val="24"/>
        </w:rPr>
        <w:t>In class</w:t>
      </w:r>
      <w:r w:rsidRPr="008C2601">
        <w:rPr>
          <w:sz w:val="24"/>
          <w:szCs w:val="24"/>
        </w:rPr>
        <w:t xml:space="preserve"> sessions</w:t>
      </w:r>
      <w:r>
        <w:rPr>
          <w:sz w:val="24"/>
          <w:szCs w:val="24"/>
        </w:rPr>
        <w:t xml:space="preserve">, the </w:t>
      </w:r>
      <w:r w:rsidRPr="008C2601">
        <w:rPr>
          <w:sz w:val="24"/>
          <w:szCs w:val="24"/>
        </w:rPr>
        <w:t>lecturers provide learning materials, practical examples, and direct motivation. Meanwhile, online learning allows students to control their study time, learn from any location, and break free from the confines of traditional teaching methods.</w:t>
      </w:r>
    </w:p>
    <w:p w:rsidR="008C2601" w:rsidRPr="008C2601" w:rsidRDefault="008C2601" w:rsidP="008C2601">
      <w:pPr>
        <w:spacing w:line="278" w:lineRule="auto"/>
        <w:ind w:right="727"/>
        <w:rPr>
          <w:sz w:val="24"/>
          <w:szCs w:val="24"/>
        </w:rPr>
      </w:pPr>
    </w:p>
    <w:p w:rsidR="008C2601" w:rsidRPr="008C2601" w:rsidRDefault="008C2601" w:rsidP="00E7319C">
      <w:pPr>
        <w:spacing w:line="278" w:lineRule="auto"/>
        <w:ind w:left="1843" w:right="727"/>
        <w:jc w:val="both"/>
        <w:rPr>
          <w:sz w:val="24"/>
          <w:szCs w:val="24"/>
        </w:rPr>
      </w:pPr>
      <w:r w:rsidRPr="008C2601">
        <w:rPr>
          <w:sz w:val="24"/>
          <w:szCs w:val="24"/>
        </w:rPr>
        <w:t>The learning materials are richer, comprising e-books, electronic articles, educational videos from the internet, virtual reality, and more. Students can easily access these resources using devices and applications right at their fingertips.</w:t>
      </w:r>
    </w:p>
    <w:p w:rsidR="008C2601" w:rsidRPr="008C2601" w:rsidRDefault="008C2601" w:rsidP="00E7319C">
      <w:pPr>
        <w:spacing w:line="278" w:lineRule="auto"/>
        <w:ind w:right="727"/>
        <w:jc w:val="both"/>
        <w:rPr>
          <w:sz w:val="24"/>
          <w:szCs w:val="24"/>
        </w:rPr>
      </w:pPr>
    </w:p>
    <w:p w:rsidR="008C2601" w:rsidRPr="008C2601" w:rsidRDefault="008C2601" w:rsidP="00E7319C">
      <w:pPr>
        <w:spacing w:line="278" w:lineRule="auto"/>
        <w:ind w:left="1843" w:right="727"/>
        <w:jc w:val="both"/>
        <w:rPr>
          <w:sz w:val="24"/>
          <w:szCs w:val="24"/>
        </w:rPr>
      </w:pPr>
      <w:r w:rsidRPr="008C2601">
        <w:rPr>
          <w:sz w:val="24"/>
          <w:szCs w:val="24"/>
        </w:rPr>
        <w:t>Blended learning occurs when 30%-79% of the learning materials can be accessed and studied online by students. The classification of blended learning based on student access to these materials is presented in Table 24.</w:t>
      </w:r>
    </w:p>
    <w:p w:rsidR="008C2601" w:rsidRPr="008C2601" w:rsidRDefault="008C2601" w:rsidP="00E7319C">
      <w:pPr>
        <w:spacing w:line="278" w:lineRule="auto"/>
        <w:ind w:right="727"/>
        <w:jc w:val="both"/>
        <w:rPr>
          <w:sz w:val="24"/>
          <w:szCs w:val="24"/>
        </w:rPr>
      </w:pPr>
    </w:p>
    <w:p w:rsidR="008C2601" w:rsidRDefault="008C2601" w:rsidP="00E7319C">
      <w:pPr>
        <w:spacing w:line="278" w:lineRule="auto"/>
        <w:ind w:left="1843" w:right="727"/>
        <w:jc w:val="both"/>
        <w:rPr>
          <w:sz w:val="24"/>
          <w:szCs w:val="24"/>
        </w:rPr>
      </w:pPr>
      <w:r w:rsidRPr="008C2601">
        <w:rPr>
          <w:sz w:val="24"/>
          <w:szCs w:val="24"/>
        </w:rPr>
        <w:t xml:space="preserve">Blended learning, both from the perspectives of lecturers and students, offers several best practice models. The taxonomy of blended learning models is described as follows (Staker &amp; Horn, 2012). There are four models of blended </w:t>
      </w:r>
      <w:r w:rsidRPr="008C2601">
        <w:rPr>
          <w:sz w:val="24"/>
          <w:szCs w:val="24"/>
        </w:rPr>
        <w:lastRenderedPageBreak/>
        <w:t>learning:</w:t>
      </w:r>
    </w:p>
    <w:p w:rsidR="00D45A89" w:rsidRPr="008C2601" w:rsidRDefault="00D45A89" w:rsidP="00D45A89">
      <w:pPr>
        <w:spacing w:line="278" w:lineRule="auto"/>
        <w:ind w:left="1843" w:right="727"/>
        <w:rPr>
          <w:sz w:val="24"/>
          <w:szCs w:val="24"/>
        </w:rPr>
      </w:pPr>
    </w:p>
    <w:p w:rsidR="008C2601" w:rsidRPr="008C2601" w:rsidRDefault="008C2601" w:rsidP="00D45A89">
      <w:pPr>
        <w:pStyle w:val="ListParagraph"/>
        <w:numPr>
          <w:ilvl w:val="1"/>
          <w:numId w:val="75"/>
        </w:numPr>
        <w:spacing w:line="278" w:lineRule="auto"/>
        <w:ind w:left="2268" w:right="727"/>
        <w:rPr>
          <w:sz w:val="24"/>
          <w:szCs w:val="24"/>
        </w:rPr>
      </w:pPr>
      <w:r w:rsidRPr="007A0C31">
        <w:rPr>
          <w:b/>
          <w:bCs/>
          <w:sz w:val="24"/>
          <w:szCs w:val="24"/>
        </w:rPr>
        <w:t>Rotation Model</w:t>
      </w:r>
      <w:r w:rsidRPr="008C2601">
        <w:rPr>
          <w:sz w:val="24"/>
          <w:szCs w:val="24"/>
        </w:rPr>
        <w:t>: In this model, students rotate between different learning centers according to a schedule or syllabus determined by their lecturer. The cycle of learning activities might include attending lectures in a classroom, participating in small group discussions, engaging in online learning, collaborating on assignments, and then returning to classroom learning with the lecturer.</w:t>
      </w:r>
    </w:p>
    <w:p w:rsidR="008C2601" w:rsidRDefault="008C2601" w:rsidP="008C2601">
      <w:pPr>
        <w:spacing w:line="278" w:lineRule="auto"/>
        <w:ind w:right="727"/>
      </w:pPr>
    </w:p>
    <w:p w:rsidR="00B05DEE" w:rsidRDefault="008C2601" w:rsidP="008C2601">
      <w:pPr>
        <w:spacing w:before="44"/>
        <w:ind w:left="3969"/>
        <w:rPr>
          <w:sz w:val="24"/>
        </w:rPr>
      </w:pPr>
      <w:r>
        <w:rPr>
          <w:spacing w:val="-2"/>
          <w:sz w:val="24"/>
        </w:rPr>
        <w:t xml:space="preserve">Table 24: Classification of </w:t>
      </w:r>
      <w:r w:rsidRPr="008C2601">
        <w:rPr>
          <w:iCs/>
          <w:spacing w:val="-2"/>
          <w:sz w:val="24"/>
        </w:rPr>
        <w:t>blended learning</w:t>
      </w:r>
    </w:p>
    <w:p w:rsidR="00B05DEE" w:rsidRDefault="00B05DEE">
      <w:pPr>
        <w:pStyle w:val="BodyText"/>
        <w:spacing w:before="22"/>
        <w:rPr>
          <w:sz w:val="20"/>
        </w:rPr>
      </w:pPr>
    </w:p>
    <w:tbl>
      <w:tblPr>
        <w:tblW w:w="0" w:type="auto"/>
        <w:tblInd w:w="2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1"/>
        <w:gridCol w:w="1669"/>
        <w:gridCol w:w="4962"/>
      </w:tblGrid>
      <w:tr w:rsidR="00B05DEE">
        <w:trPr>
          <w:trHeight w:val="880"/>
        </w:trPr>
        <w:tc>
          <w:tcPr>
            <w:tcW w:w="1441" w:type="dxa"/>
          </w:tcPr>
          <w:p w:rsidR="00B05DEE" w:rsidRDefault="00000000">
            <w:pPr>
              <w:pStyle w:val="TableParagraph"/>
              <w:ind w:left="30" w:right="18"/>
              <w:jc w:val="center"/>
              <w:rPr>
                <w:sz w:val="24"/>
              </w:rPr>
            </w:pPr>
            <w:r>
              <w:rPr>
                <w:spacing w:val="-4"/>
                <w:sz w:val="24"/>
              </w:rPr>
              <w:t xml:space="preserve">Percentage of </w:t>
            </w:r>
          </w:p>
          <w:p w:rsidR="00B05DEE" w:rsidRDefault="000B1A3B">
            <w:pPr>
              <w:pStyle w:val="TableParagraph"/>
              <w:spacing w:line="275" w:lineRule="exact"/>
              <w:ind w:left="31" w:right="18"/>
              <w:jc w:val="center"/>
              <w:rPr>
                <w:sz w:val="24"/>
              </w:rPr>
            </w:pPr>
            <w:r>
              <w:rPr>
                <w:spacing w:val="-2"/>
                <w:sz w:val="24"/>
              </w:rPr>
              <w:t>Online access</w:t>
            </w:r>
          </w:p>
        </w:tc>
        <w:tc>
          <w:tcPr>
            <w:tcW w:w="1669" w:type="dxa"/>
          </w:tcPr>
          <w:p w:rsidR="00B05DEE" w:rsidRDefault="00000000" w:rsidP="000B1A3B">
            <w:pPr>
              <w:pStyle w:val="TableParagraph"/>
              <w:spacing w:before="145"/>
              <w:ind w:left="179" w:right="158"/>
              <w:rPr>
                <w:sz w:val="24"/>
              </w:rPr>
            </w:pPr>
            <w:r>
              <w:rPr>
                <w:spacing w:val="-4"/>
                <w:sz w:val="24"/>
              </w:rPr>
              <w:t xml:space="preserve">Learning </w:t>
            </w:r>
            <w:r w:rsidR="000B1A3B">
              <w:rPr>
                <w:spacing w:val="-2"/>
                <w:sz w:val="24"/>
              </w:rPr>
              <w:t>Method</w:t>
            </w:r>
          </w:p>
        </w:tc>
        <w:tc>
          <w:tcPr>
            <w:tcW w:w="4962" w:type="dxa"/>
          </w:tcPr>
          <w:p w:rsidR="00B05DEE" w:rsidRDefault="000B1A3B">
            <w:pPr>
              <w:pStyle w:val="TableParagraph"/>
              <w:spacing w:before="292"/>
              <w:ind w:left="11"/>
              <w:jc w:val="center"/>
              <w:rPr>
                <w:sz w:val="24"/>
              </w:rPr>
            </w:pPr>
            <w:r>
              <w:rPr>
                <w:spacing w:val="-2"/>
                <w:sz w:val="24"/>
              </w:rPr>
              <w:t>Description</w:t>
            </w:r>
          </w:p>
        </w:tc>
      </w:tr>
      <w:tr w:rsidR="00B05DEE">
        <w:trPr>
          <w:trHeight w:val="585"/>
        </w:trPr>
        <w:tc>
          <w:tcPr>
            <w:tcW w:w="1441" w:type="dxa"/>
          </w:tcPr>
          <w:p w:rsidR="00B05DEE" w:rsidRDefault="00000000">
            <w:pPr>
              <w:pStyle w:val="TableParagraph"/>
              <w:spacing w:before="145"/>
              <w:ind w:left="30" w:right="22"/>
              <w:jc w:val="center"/>
              <w:rPr>
                <w:sz w:val="24"/>
              </w:rPr>
            </w:pPr>
            <w:r>
              <w:rPr>
                <w:spacing w:val="-5"/>
                <w:sz w:val="24"/>
              </w:rPr>
              <w:t>0%</w:t>
            </w:r>
          </w:p>
        </w:tc>
        <w:tc>
          <w:tcPr>
            <w:tcW w:w="1669" w:type="dxa"/>
          </w:tcPr>
          <w:p w:rsidR="00B05DEE" w:rsidRDefault="00000000">
            <w:pPr>
              <w:pStyle w:val="TableParagraph"/>
              <w:spacing w:before="145"/>
              <w:ind w:left="7" w:right="1"/>
              <w:jc w:val="center"/>
              <w:rPr>
                <w:sz w:val="24"/>
              </w:rPr>
            </w:pPr>
            <w:r>
              <w:rPr>
                <w:sz w:val="24"/>
              </w:rPr>
              <w:t xml:space="preserve">Face to </w:t>
            </w:r>
            <w:r>
              <w:rPr>
                <w:spacing w:val="-4"/>
                <w:sz w:val="24"/>
              </w:rPr>
              <w:t>face</w:t>
            </w:r>
          </w:p>
        </w:tc>
        <w:tc>
          <w:tcPr>
            <w:tcW w:w="4962" w:type="dxa"/>
          </w:tcPr>
          <w:p w:rsidR="00B05DEE" w:rsidRDefault="00000000">
            <w:pPr>
              <w:pStyle w:val="TableParagraph"/>
              <w:spacing w:line="292" w:lineRule="exact"/>
              <w:ind w:left="106"/>
              <w:rPr>
                <w:sz w:val="24"/>
              </w:rPr>
            </w:pPr>
            <w:r>
              <w:rPr>
                <w:sz w:val="24"/>
              </w:rPr>
              <w:t xml:space="preserve">Learning materials are obtained in class </w:t>
            </w:r>
            <w:r>
              <w:rPr>
                <w:spacing w:val="-5"/>
                <w:sz w:val="24"/>
              </w:rPr>
              <w:t>and</w:t>
            </w:r>
          </w:p>
          <w:p w:rsidR="00B05DEE" w:rsidRDefault="00000000">
            <w:pPr>
              <w:pStyle w:val="TableParagraph"/>
              <w:spacing w:line="273" w:lineRule="exact"/>
              <w:ind w:left="106"/>
              <w:rPr>
                <w:sz w:val="24"/>
              </w:rPr>
            </w:pPr>
            <w:r>
              <w:rPr>
                <w:spacing w:val="-2"/>
                <w:sz w:val="24"/>
              </w:rPr>
              <w:t>oral teaching.</w:t>
            </w:r>
          </w:p>
        </w:tc>
      </w:tr>
      <w:tr w:rsidR="00B05DEE" w:rsidTr="000B1A3B">
        <w:trPr>
          <w:trHeight w:val="1530"/>
        </w:trPr>
        <w:tc>
          <w:tcPr>
            <w:tcW w:w="1441" w:type="dxa"/>
          </w:tcPr>
          <w:p w:rsidR="00B05DEE" w:rsidRDefault="00B05DEE">
            <w:pPr>
              <w:pStyle w:val="TableParagraph"/>
              <w:ind w:left="0"/>
              <w:rPr>
                <w:sz w:val="24"/>
              </w:rPr>
            </w:pPr>
          </w:p>
          <w:p w:rsidR="00B05DEE" w:rsidRDefault="00B05DEE">
            <w:pPr>
              <w:pStyle w:val="TableParagraph"/>
              <w:spacing w:before="291"/>
              <w:ind w:left="0"/>
              <w:rPr>
                <w:sz w:val="24"/>
              </w:rPr>
            </w:pPr>
          </w:p>
          <w:p w:rsidR="00B05DEE" w:rsidRDefault="00000000">
            <w:pPr>
              <w:pStyle w:val="TableParagraph"/>
              <w:ind w:left="30" w:right="22"/>
              <w:jc w:val="center"/>
              <w:rPr>
                <w:sz w:val="24"/>
              </w:rPr>
            </w:pPr>
            <w:r>
              <w:rPr>
                <w:sz w:val="24"/>
              </w:rPr>
              <w:t xml:space="preserve">1% - </w:t>
            </w:r>
            <w:r>
              <w:rPr>
                <w:spacing w:val="-5"/>
                <w:sz w:val="24"/>
              </w:rPr>
              <w:t>29%</w:t>
            </w:r>
          </w:p>
        </w:tc>
        <w:tc>
          <w:tcPr>
            <w:tcW w:w="1669" w:type="dxa"/>
          </w:tcPr>
          <w:p w:rsidR="00B05DEE" w:rsidRDefault="00B05DEE">
            <w:pPr>
              <w:pStyle w:val="TableParagraph"/>
              <w:ind w:left="0"/>
              <w:rPr>
                <w:sz w:val="24"/>
              </w:rPr>
            </w:pPr>
          </w:p>
          <w:p w:rsidR="00B05DEE" w:rsidRDefault="00B05DEE">
            <w:pPr>
              <w:pStyle w:val="TableParagraph"/>
              <w:spacing w:before="291"/>
              <w:ind w:left="0"/>
              <w:rPr>
                <w:sz w:val="24"/>
              </w:rPr>
            </w:pPr>
          </w:p>
          <w:p w:rsidR="00B05DEE" w:rsidRDefault="00000000">
            <w:pPr>
              <w:pStyle w:val="TableParagraph"/>
              <w:ind w:left="7"/>
              <w:jc w:val="center"/>
              <w:rPr>
                <w:sz w:val="24"/>
              </w:rPr>
            </w:pPr>
            <w:r>
              <w:rPr>
                <w:spacing w:val="-5"/>
                <w:sz w:val="24"/>
              </w:rPr>
              <w:t>Web</w:t>
            </w:r>
          </w:p>
        </w:tc>
        <w:tc>
          <w:tcPr>
            <w:tcW w:w="4962" w:type="dxa"/>
          </w:tcPr>
          <w:p w:rsidR="00B05DEE" w:rsidRDefault="000B1A3B">
            <w:pPr>
              <w:pStyle w:val="TableParagraph"/>
              <w:spacing w:line="275" w:lineRule="exact"/>
              <w:ind w:left="106"/>
              <w:jc w:val="both"/>
              <w:rPr>
                <w:sz w:val="24"/>
              </w:rPr>
            </w:pPr>
            <w:r w:rsidRPr="000B1A3B">
              <w:rPr>
                <w:sz w:val="24"/>
              </w:rPr>
              <w:t>Learning primarily occurs face-to-face in the classroom, with minimal online elements such as course outlines, assignments, and materials available on a web platform or learning management system (LMS).</w:t>
            </w:r>
          </w:p>
        </w:tc>
      </w:tr>
      <w:tr w:rsidR="00B05DEE" w:rsidTr="000B1A3B">
        <w:trPr>
          <w:trHeight w:val="1872"/>
        </w:trPr>
        <w:tc>
          <w:tcPr>
            <w:tcW w:w="1441" w:type="dxa"/>
          </w:tcPr>
          <w:p w:rsidR="00B05DEE" w:rsidRDefault="00B05DEE">
            <w:pPr>
              <w:pStyle w:val="TableParagraph"/>
              <w:ind w:left="0"/>
              <w:rPr>
                <w:sz w:val="24"/>
              </w:rPr>
            </w:pPr>
          </w:p>
          <w:p w:rsidR="00B05DEE" w:rsidRDefault="00B05DEE">
            <w:pPr>
              <w:pStyle w:val="TableParagraph"/>
              <w:ind w:left="0"/>
              <w:rPr>
                <w:sz w:val="24"/>
              </w:rPr>
            </w:pPr>
          </w:p>
          <w:p w:rsidR="00B05DEE" w:rsidRDefault="00000000">
            <w:pPr>
              <w:pStyle w:val="TableParagraph"/>
              <w:ind w:left="30" w:right="20"/>
              <w:jc w:val="center"/>
              <w:rPr>
                <w:sz w:val="24"/>
              </w:rPr>
            </w:pPr>
            <w:r>
              <w:rPr>
                <w:sz w:val="24"/>
              </w:rPr>
              <w:t xml:space="preserve">30% - </w:t>
            </w:r>
            <w:r>
              <w:rPr>
                <w:spacing w:val="-5"/>
                <w:sz w:val="24"/>
              </w:rPr>
              <w:t>79%</w:t>
            </w:r>
          </w:p>
        </w:tc>
        <w:tc>
          <w:tcPr>
            <w:tcW w:w="1669" w:type="dxa"/>
          </w:tcPr>
          <w:p w:rsidR="00B05DEE" w:rsidRDefault="00B05DEE">
            <w:pPr>
              <w:pStyle w:val="TableParagraph"/>
              <w:ind w:left="0"/>
              <w:rPr>
                <w:sz w:val="24"/>
              </w:rPr>
            </w:pPr>
          </w:p>
          <w:p w:rsidR="00B05DEE" w:rsidRDefault="00B05DEE">
            <w:pPr>
              <w:pStyle w:val="TableParagraph"/>
              <w:ind w:left="0"/>
              <w:rPr>
                <w:sz w:val="24"/>
              </w:rPr>
            </w:pPr>
          </w:p>
          <w:p w:rsidR="00B05DEE" w:rsidRDefault="000B1A3B">
            <w:pPr>
              <w:pStyle w:val="TableParagraph"/>
              <w:ind w:left="7" w:right="2"/>
              <w:jc w:val="center"/>
              <w:rPr>
                <w:sz w:val="24"/>
              </w:rPr>
            </w:pPr>
            <w:r>
              <w:rPr>
                <w:spacing w:val="-2"/>
                <w:sz w:val="24"/>
              </w:rPr>
              <w:t>Blended</w:t>
            </w:r>
          </w:p>
        </w:tc>
        <w:tc>
          <w:tcPr>
            <w:tcW w:w="4962" w:type="dxa"/>
          </w:tcPr>
          <w:p w:rsidR="00B05DEE" w:rsidRDefault="000B1A3B">
            <w:pPr>
              <w:pStyle w:val="TableParagraph"/>
              <w:spacing w:line="272" w:lineRule="exact"/>
              <w:ind w:left="106"/>
              <w:jc w:val="both"/>
              <w:rPr>
                <w:sz w:val="24"/>
              </w:rPr>
            </w:pPr>
            <w:r w:rsidRPr="000B1A3B">
              <w:rPr>
                <w:sz w:val="24"/>
              </w:rPr>
              <w:t>Learning combines both online and face-to-face methods. Lectures, materials, assignments, and examples are accessible online, with classes possibly conducted via platforms like LMS-Moodle, Webex, Skype, Hangouts, Facebook, Edmodo, etc.</w:t>
            </w:r>
          </w:p>
        </w:tc>
      </w:tr>
      <w:tr w:rsidR="00B05DEE">
        <w:trPr>
          <w:trHeight w:val="1173"/>
        </w:trPr>
        <w:tc>
          <w:tcPr>
            <w:tcW w:w="1441" w:type="dxa"/>
          </w:tcPr>
          <w:p w:rsidR="00B05DEE" w:rsidRDefault="00B05DEE">
            <w:pPr>
              <w:pStyle w:val="TableParagraph"/>
              <w:spacing w:before="152"/>
              <w:ind w:left="0"/>
              <w:rPr>
                <w:sz w:val="24"/>
              </w:rPr>
            </w:pPr>
          </w:p>
          <w:p w:rsidR="00B05DEE" w:rsidRDefault="00000000">
            <w:pPr>
              <w:pStyle w:val="TableParagraph"/>
              <w:ind w:left="30" w:right="20"/>
              <w:jc w:val="center"/>
              <w:rPr>
                <w:sz w:val="24"/>
              </w:rPr>
            </w:pPr>
            <w:r>
              <w:rPr>
                <w:sz w:val="24"/>
              </w:rPr>
              <w:t xml:space="preserve">≥ </w:t>
            </w:r>
            <w:r>
              <w:rPr>
                <w:spacing w:val="-5"/>
                <w:sz w:val="24"/>
              </w:rPr>
              <w:t>80%</w:t>
            </w:r>
          </w:p>
        </w:tc>
        <w:tc>
          <w:tcPr>
            <w:tcW w:w="1669" w:type="dxa"/>
          </w:tcPr>
          <w:p w:rsidR="00B05DEE" w:rsidRDefault="00B05DEE">
            <w:pPr>
              <w:pStyle w:val="TableParagraph"/>
              <w:spacing w:before="147"/>
              <w:ind w:left="0"/>
              <w:rPr>
                <w:sz w:val="24"/>
              </w:rPr>
            </w:pPr>
          </w:p>
          <w:p w:rsidR="00B05DEE" w:rsidRDefault="007A0C31">
            <w:pPr>
              <w:pStyle w:val="TableParagraph"/>
              <w:spacing w:before="1"/>
              <w:ind w:left="7" w:right="2"/>
              <w:jc w:val="center"/>
              <w:rPr>
                <w:sz w:val="24"/>
              </w:rPr>
            </w:pPr>
            <w:r>
              <w:rPr>
                <w:spacing w:val="-2"/>
                <w:sz w:val="24"/>
              </w:rPr>
              <w:t>Online</w:t>
            </w:r>
          </w:p>
        </w:tc>
        <w:tc>
          <w:tcPr>
            <w:tcW w:w="4962" w:type="dxa"/>
          </w:tcPr>
          <w:p w:rsidR="00B05DEE" w:rsidRDefault="000B1A3B">
            <w:pPr>
              <w:pStyle w:val="TableParagraph"/>
              <w:spacing w:line="290" w:lineRule="atLeast"/>
              <w:ind w:left="106" w:right="97"/>
              <w:jc w:val="both"/>
              <w:rPr>
                <w:sz w:val="24"/>
              </w:rPr>
            </w:pPr>
            <w:r w:rsidRPr="000B1A3B">
              <w:rPr>
                <w:sz w:val="24"/>
              </w:rPr>
              <w:t>Learning is fully online with no face-to-face interaction. All materials, examples, and assignments are provided and completed through online platforms.</w:t>
            </w:r>
          </w:p>
        </w:tc>
      </w:tr>
    </w:tbl>
    <w:p w:rsidR="00B05DEE" w:rsidRDefault="00B05DEE">
      <w:pPr>
        <w:pStyle w:val="BodyText"/>
        <w:spacing w:before="163"/>
      </w:pPr>
    </w:p>
    <w:p w:rsidR="007A0C31" w:rsidRDefault="007A0C31" w:rsidP="00D45A89">
      <w:pPr>
        <w:pStyle w:val="BodyText"/>
        <w:numPr>
          <w:ilvl w:val="1"/>
          <w:numId w:val="75"/>
        </w:numPr>
        <w:spacing w:before="163"/>
        <w:ind w:left="2268" w:right="727"/>
        <w:jc w:val="both"/>
      </w:pPr>
      <w:r w:rsidRPr="007A0C31">
        <w:rPr>
          <w:b/>
          <w:bCs/>
        </w:rPr>
        <w:t>Flex Model</w:t>
      </w:r>
      <w:r>
        <w:t>: This model involves designing learning plans and materials to be delivered online via eLearning platforms. Most of the student's learning activities occur online, with face-to-face support from the instructor provided flexibly as needed.</w:t>
      </w:r>
    </w:p>
    <w:p w:rsidR="007A0C31" w:rsidRDefault="007A0C31" w:rsidP="00D45A89">
      <w:pPr>
        <w:pStyle w:val="BodyText"/>
        <w:numPr>
          <w:ilvl w:val="1"/>
          <w:numId w:val="75"/>
        </w:numPr>
        <w:spacing w:before="163"/>
        <w:ind w:left="2268" w:right="727"/>
        <w:jc w:val="both"/>
      </w:pPr>
      <w:r w:rsidRPr="007A0C31">
        <w:rPr>
          <w:b/>
          <w:bCs/>
        </w:rPr>
        <w:t>Self-blend Model</w:t>
      </w:r>
      <w:r>
        <w:t>: In this model, students independently choose to take online courses either from the campus or externally to complement their in-person classes. Students manage their blend of online and face-to-face learning activities.</w:t>
      </w:r>
    </w:p>
    <w:p w:rsidR="007A0C31" w:rsidRDefault="007A0C31" w:rsidP="00D45A89">
      <w:pPr>
        <w:pStyle w:val="BodyText"/>
        <w:numPr>
          <w:ilvl w:val="1"/>
          <w:numId w:val="75"/>
        </w:numPr>
        <w:spacing w:before="163"/>
        <w:ind w:left="2268" w:right="727"/>
        <w:jc w:val="both"/>
      </w:pPr>
      <w:r w:rsidRPr="007A0C31">
        <w:rPr>
          <w:b/>
          <w:bCs/>
        </w:rPr>
        <w:t>Enriched Virtual Model</w:t>
      </w:r>
      <w:r>
        <w:t xml:space="preserve">: This model combines classroom learning with remote learning. Students attend physical classes together and engage in distance </w:t>
      </w:r>
      <w:r>
        <w:lastRenderedPageBreak/>
        <w:t>learning at other times. They use various online tools such as video conferencing, Webex, and LMS. This model is often utilized by students who have limited time for in-person classes due to work commitments, or for supplementary and replacement classes.</w:t>
      </w:r>
    </w:p>
    <w:p w:rsidR="004F684E" w:rsidRPr="004F684E" w:rsidRDefault="004F684E" w:rsidP="00D45A89">
      <w:pPr>
        <w:pStyle w:val="BodyText"/>
        <w:spacing w:before="163"/>
        <w:ind w:left="1440" w:right="727" w:firstLine="720"/>
        <w:jc w:val="both"/>
        <w:rPr>
          <w:lang w:val="en-ID"/>
        </w:rPr>
      </w:pPr>
      <w:r w:rsidRPr="004F684E">
        <w:rPr>
          <w:b/>
          <w:bCs/>
          <w:lang w:val="en-ID"/>
        </w:rPr>
        <w:t>Rotation Model</w:t>
      </w:r>
      <w:r w:rsidRPr="004F684E">
        <w:rPr>
          <w:lang w:val="en-ID"/>
        </w:rPr>
        <w:t xml:space="preserve"> includes several sub-models as follows:</w:t>
      </w:r>
    </w:p>
    <w:p w:rsidR="004F684E" w:rsidRPr="004F684E" w:rsidRDefault="004F684E" w:rsidP="00D45A89">
      <w:pPr>
        <w:pStyle w:val="BodyText"/>
        <w:numPr>
          <w:ilvl w:val="0"/>
          <w:numId w:val="78"/>
        </w:numPr>
        <w:tabs>
          <w:tab w:val="clear" w:pos="1440"/>
        </w:tabs>
        <w:spacing w:before="163"/>
        <w:ind w:left="2268" w:right="727"/>
        <w:jc w:val="both"/>
        <w:rPr>
          <w:lang w:val="en-ID"/>
        </w:rPr>
      </w:pPr>
      <w:r w:rsidRPr="004F684E">
        <w:rPr>
          <w:b/>
          <w:bCs/>
          <w:lang w:val="en-ID"/>
        </w:rPr>
        <w:t>Flipped-Classroom Model:</w:t>
      </w:r>
      <w:r w:rsidRPr="004F684E">
        <w:rPr>
          <w:lang w:val="en-ID"/>
        </w:rPr>
        <w:t xml:space="preserve"> In this model, students first engage with learning materials and complete assignments online outside of class. During subsequent in-person class sessions, students clarify and discuss what they learned online with their peers and instructor. The goal is to enhance active learning outside the classroom, where students master new concepts and theories independently using structured assignments and self-study. Tools such as learning management systems (e.g., SPADA) </w:t>
      </w:r>
      <w:r>
        <w:rPr>
          <w:lang w:val="en-ID"/>
        </w:rPr>
        <w:t xml:space="preserve">on </w:t>
      </w:r>
      <w:hyperlink r:id="rId20" w:history="1">
        <w:r w:rsidRPr="00850562">
          <w:rPr>
            <w:rStyle w:val="Hyperlink"/>
            <w:lang w:val="en-ID"/>
          </w:rPr>
          <w:t>http://spada.ristekdikti.go.id</w:t>
        </w:r>
      </w:hyperlink>
      <w:r>
        <w:rPr>
          <w:lang w:val="en-ID"/>
        </w:rPr>
        <w:t xml:space="preserve"> </w:t>
      </w:r>
      <w:r w:rsidRPr="004F684E">
        <w:rPr>
          <w:lang w:val="en-ID"/>
        </w:rPr>
        <w:t>and online resources like videos and e-books are utilized. In-class time is then used for demonstrations, discussions, reflections, presentations, and deeper engagement with the instructor and classmates. The flipped classroom model can be applied over one or more weeks depending on the complexity of the learning outcomes.</w:t>
      </w:r>
    </w:p>
    <w:p w:rsidR="004F684E" w:rsidRPr="004F684E" w:rsidRDefault="004F684E" w:rsidP="00D45A89">
      <w:pPr>
        <w:pStyle w:val="BodyText"/>
        <w:numPr>
          <w:ilvl w:val="0"/>
          <w:numId w:val="78"/>
        </w:numPr>
        <w:tabs>
          <w:tab w:val="clear" w:pos="1440"/>
        </w:tabs>
        <w:spacing w:before="163"/>
        <w:ind w:left="2268" w:right="727"/>
        <w:jc w:val="both"/>
        <w:rPr>
          <w:lang w:val="en-ID"/>
        </w:rPr>
      </w:pPr>
      <w:r w:rsidRPr="004F684E">
        <w:rPr>
          <w:b/>
          <w:bCs/>
          <w:lang w:val="en-ID"/>
        </w:rPr>
        <w:t>Station-Rotation Model:</w:t>
      </w:r>
      <w:r w:rsidRPr="004F684E">
        <w:rPr>
          <w:lang w:val="en-ID"/>
        </w:rPr>
        <w:t xml:space="preserve"> Students rotate through different learning stations as per the pre-defined schedule. This model involves various activities such as classroom learning, group discussions, assignments, and online study, with periodic returns to the classroom. Students work in small groups or the entire class, with the instructor providing support during in-class activities.</w:t>
      </w:r>
    </w:p>
    <w:p w:rsidR="004F684E" w:rsidRPr="004F684E" w:rsidRDefault="004F684E" w:rsidP="00D45A89">
      <w:pPr>
        <w:pStyle w:val="BodyText"/>
        <w:numPr>
          <w:ilvl w:val="0"/>
          <w:numId w:val="78"/>
        </w:numPr>
        <w:tabs>
          <w:tab w:val="clear" w:pos="1440"/>
        </w:tabs>
        <w:spacing w:before="163"/>
        <w:ind w:left="2268" w:right="727"/>
        <w:jc w:val="both"/>
        <w:rPr>
          <w:lang w:val="en-ID"/>
        </w:rPr>
      </w:pPr>
      <w:r w:rsidRPr="004F684E">
        <w:rPr>
          <w:b/>
          <w:bCs/>
          <w:lang w:val="en-ID"/>
        </w:rPr>
        <w:t>Lab-Rotation Model:</w:t>
      </w:r>
      <w:r w:rsidRPr="004F684E">
        <w:rPr>
          <w:lang w:val="en-ID"/>
        </w:rPr>
        <w:t xml:space="preserve"> In this model, students rotate through different learning environments as scheduled by the instructor, with a focus on computer labs where they engage in online learning. They study materials prepared by the instructor or enrichment content available online. Additional classroom lectures may be included to reinforce understanding.</w:t>
      </w:r>
    </w:p>
    <w:p w:rsidR="004F684E" w:rsidRPr="004F684E" w:rsidRDefault="004F684E" w:rsidP="00D45A89">
      <w:pPr>
        <w:pStyle w:val="BodyText"/>
        <w:numPr>
          <w:ilvl w:val="0"/>
          <w:numId w:val="78"/>
        </w:numPr>
        <w:tabs>
          <w:tab w:val="clear" w:pos="1440"/>
        </w:tabs>
        <w:spacing w:before="163"/>
        <w:ind w:left="2268" w:right="727"/>
        <w:jc w:val="both"/>
        <w:rPr>
          <w:lang w:val="en-ID"/>
        </w:rPr>
      </w:pPr>
      <w:r w:rsidRPr="004F684E">
        <w:rPr>
          <w:b/>
          <w:bCs/>
          <w:lang w:val="en-ID"/>
        </w:rPr>
        <w:t>Individual-Rotation Model:</w:t>
      </w:r>
      <w:r w:rsidRPr="004F684E">
        <w:rPr>
          <w:lang w:val="en-ID"/>
        </w:rPr>
        <w:t xml:space="preserve"> Similar to the Station-Rotation Model, but with students rotating individually through the different learning activities. This model allows for a personalized learning experience where each student follows their rotation schedule.</w:t>
      </w:r>
    </w:p>
    <w:p w:rsidR="004F684E" w:rsidRPr="004F684E" w:rsidRDefault="004F684E" w:rsidP="004F684E">
      <w:pPr>
        <w:pStyle w:val="BodyText"/>
        <w:spacing w:before="163"/>
        <w:ind w:right="727"/>
        <w:jc w:val="both"/>
        <w:rPr>
          <w:vanish/>
          <w:lang w:val="en-ID"/>
        </w:rPr>
      </w:pPr>
      <w:r w:rsidRPr="004F684E">
        <w:rPr>
          <w:vanish/>
          <w:lang w:val="en-ID"/>
        </w:rPr>
        <w:t>Top of Form</w:t>
      </w:r>
    </w:p>
    <w:p w:rsidR="004F684E" w:rsidRPr="004F684E" w:rsidRDefault="004F684E" w:rsidP="004F684E">
      <w:pPr>
        <w:pStyle w:val="BodyText"/>
        <w:spacing w:before="163"/>
        <w:ind w:right="727"/>
        <w:jc w:val="both"/>
        <w:rPr>
          <w:vanish/>
          <w:lang w:val="en-ID"/>
        </w:rPr>
      </w:pPr>
      <w:r w:rsidRPr="004F684E">
        <w:rPr>
          <w:vanish/>
          <w:lang w:val="en-ID"/>
        </w:rPr>
        <w:t>Bottom of Form</w:t>
      </w:r>
    </w:p>
    <w:p w:rsidR="004F684E" w:rsidRDefault="004F684E" w:rsidP="004F684E">
      <w:pPr>
        <w:pStyle w:val="BodyText"/>
        <w:spacing w:before="163"/>
        <w:ind w:right="727"/>
        <w:jc w:val="both"/>
      </w:pPr>
    </w:p>
    <w:p w:rsidR="00DE4DF6" w:rsidRPr="00DE4DF6" w:rsidRDefault="00DE4DF6" w:rsidP="00D45A89">
      <w:pPr>
        <w:pStyle w:val="BodyText"/>
        <w:numPr>
          <w:ilvl w:val="0"/>
          <w:numId w:val="77"/>
        </w:numPr>
        <w:spacing w:before="163"/>
        <w:ind w:left="1843" w:right="727"/>
        <w:rPr>
          <w:lang w:val="en-ID"/>
        </w:rPr>
      </w:pPr>
      <w:r w:rsidRPr="00DE4DF6">
        <w:rPr>
          <w:b/>
          <w:bCs/>
          <w:lang w:val="en-ID"/>
        </w:rPr>
        <w:t xml:space="preserve">Regulations for the Implementation of the </w:t>
      </w:r>
      <w:r>
        <w:rPr>
          <w:b/>
          <w:bCs/>
          <w:lang w:val="en-ID"/>
        </w:rPr>
        <w:t>Credit</w:t>
      </w:r>
      <w:r w:rsidRPr="00DE4DF6">
        <w:rPr>
          <w:b/>
          <w:bCs/>
          <w:lang w:val="en-ID"/>
        </w:rPr>
        <w:t xml:space="preserve"> System:</w:t>
      </w:r>
    </w:p>
    <w:p w:rsidR="00DE4DF6" w:rsidRPr="00DE4DF6" w:rsidRDefault="00DE4DF6" w:rsidP="00D45A89">
      <w:pPr>
        <w:pStyle w:val="BodyText"/>
        <w:numPr>
          <w:ilvl w:val="0"/>
          <w:numId w:val="79"/>
        </w:numPr>
        <w:tabs>
          <w:tab w:val="clear" w:pos="720"/>
        </w:tabs>
        <w:spacing w:before="163"/>
        <w:ind w:left="2268" w:right="727"/>
        <w:rPr>
          <w:lang w:val="en-ID"/>
        </w:rPr>
      </w:pPr>
      <w:r w:rsidRPr="00DE4DF6">
        <w:rPr>
          <w:lang w:val="en-ID"/>
        </w:rPr>
        <w:t>Student Workload: Student workload is expressed in the number of SKS (Semester Credit Units).</w:t>
      </w:r>
    </w:p>
    <w:p w:rsidR="00DE4DF6" w:rsidRPr="00DE4DF6" w:rsidRDefault="00DE4DF6" w:rsidP="00D45A89">
      <w:pPr>
        <w:pStyle w:val="BodyText"/>
        <w:numPr>
          <w:ilvl w:val="0"/>
          <w:numId w:val="79"/>
        </w:numPr>
        <w:tabs>
          <w:tab w:val="clear" w:pos="720"/>
        </w:tabs>
        <w:spacing w:before="163"/>
        <w:ind w:left="2268" w:right="727"/>
        <w:rPr>
          <w:lang w:val="en-ID"/>
        </w:rPr>
      </w:pPr>
      <w:r w:rsidRPr="00DE4DF6">
        <w:rPr>
          <w:lang w:val="en-ID"/>
        </w:rPr>
        <w:t>Semester Duration: A semester is defined as a unit of effective learning time lasting at least 16 weeks, including mid-semester and end-of-semester exams.</w:t>
      </w:r>
    </w:p>
    <w:p w:rsidR="00DE4DF6" w:rsidRPr="00DE4DF6" w:rsidRDefault="00DE4DF6" w:rsidP="00D45A89">
      <w:pPr>
        <w:pStyle w:val="BodyText"/>
        <w:numPr>
          <w:ilvl w:val="0"/>
          <w:numId w:val="79"/>
        </w:numPr>
        <w:tabs>
          <w:tab w:val="clear" w:pos="720"/>
        </w:tabs>
        <w:spacing w:before="163"/>
        <w:ind w:left="2268" w:right="727"/>
        <w:rPr>
          <w:lang w:val="en-ID"/>
        </w:rPr>
      </w:pPr>
      <w:r w:rsidRPr="00DE4DF6">
        <w:rPr>
          <w:lang w:val="en-ID"/>
        </w:rPr>
        <w:t xml:space="preserve">Academic Year: An academic year consists of 2 semesters, and universities may offer an additional </w:t>
      </w:r>
      <w:r>
        <w:rPr>
          <w:lang w:val="en-ID"/>
        </w:rPr>
        <w:t>inter-semester</w:t>
      </w:r>
      <w:r w:rsidRPr="00DE4DF6">
        <w:rPr>
          <w:lang w:val="en-ID"/>
        </w:rPr>
        <w:t xml:space="preserve"> period.</w:t>
      </w:r>
    </w:p>
    <w:p w:rsidR="00DE4DF6" w:rsidRPr="00DE4DF6" w:rsidRDefault="00DE4DF6" w:rsidP="00D45A89">
      <w:pPr>
        <w:pStyle w:val="BodyText"/>
        <w:numPr>
          <w:ilvl w:val="0"/>
          <w:numId w:val="79"/>
        </w:numPr>
        <w:tabs>
          <w:tab w:val="clear" w:pos="720"/>
        </w:tabs>
        <w:spacing w:before="163"/>
        <w:ind w:left="2268" w:right="727"/>
        <w:rPr>
          <w:lang w:val="en-ID"/>
        </w:rPr>
      </w:pPr>
      <w:r>
        <w:rPr>
          <w:lang w:val="en-ID"/>
        </w:rPr>
        <w:t>Inter-semester</w:t>
      </w:r>
      <w:r w:rsidRPr="00DE4DF6">
        <w:rPr>
          <w:lang w:val="en-ID"/>
        </w:rPr>
        <w:t xml:space="preserve"> Period: When provided, the </w:t>
      </w:r>
      <w:r>
        <w:rPr>
          <w:lang w:val="en-ID"/>
        </w:rPr>
        <w:t>inter-semester</w:t>
      </w:r>
      <w:r w:rsidRPr="00DE4DF6">
        <w:rPr>
          <w:lang w:val="en-ID"/>
        </w:rPr>
        <w:t xml:space="preserve"> period is:</w:t>
      </w:r>
    </w:p>
    <w:p w:rsidR="00DE4DF6" w:rsidRPr="00DE4DF6" w:rsidRDefault="00DE4DF6" w:rsidP="00D45A89">
      <w:pPr>
        <w:pStyle w:val="BodyText"/>
        <w:numPr>
          <w:ilvl w:val="1"/>
          <w:numId w:val="79"/>
        </w:numPr>
        <w:tabs>
          <w:tab w:val="clear" w:pos="1440"/>
        </w:tabs>
        <w:spacing w:before="163"/>
        <w:ind w:left="2694" w:right="727"/>
        <w:rPr>
          <w:lang w:val="en-ID"/>
        </w:rPr>
      </w:pPr>
      <w:r w:rsidRPr="00DE4DF6">
        <w:rPr>
          <w:lang w:val="en-ID"/>
        </w:rPr>
        <w:lastRenderedPageBreak/>
        <w:t>At least 8 weeks long.</w:t>
      </w:r>
    </w:p>
    <w:p w:rsidR="00DE4DF6" w:rsidRPr="00DE4DF6" w:rsidRDefault="00DE4DF6" w:rsidP="00D45A89">
      <w:pPr>
        <w:pStyle w:val="BodyText"/>
        <w:numPr>
          <w:ilvl w:val="1"/>
          <w:numId w:val="79"/>
        </w:numPr>
        <w:tabs>
          <w:tab w:val="clear" w:pos="1440"/>
        </w:tabs>
        <w:spacing w:before="163"/>
        <w:ind w:left="2694" w:right="727"/>
        <w:rPr>
          <w:lang w:val="en-ID"/>
        </w:rPr>
      </w:pPr>
      <w:r w:rsidRPr="00DE4DF6">
        <w:rPr>
          <w:lang w:val="en-ID"/>
        </w:rPr>
        <w:t>A maximum of 9 SKS.</w:t>
      </w:r>
    </w:p>
    <w:p w:rsidR="00DE4DF6" w:rsidRPr="00DE4DF6" w:rsidRDefault="00DE4DF6" w:rsidP="00D45A89">
      <w:pPr>
        <w:pStyle w:val="BodyText"/>
        <w:numPr>
          <w:ilvl w:val="1"/>
          <w:numId w:val="79"/>
        </w:numPr>
        <w:tabs>
          <w:tab w:val="clear" w:pos="1440"/>
        </w:tabs>
        <w:spacing w:before="163"/>
        <w:ind w:left="2694" w:right="727"/>
        <w:rPr>
          <w:lang w:val="en-ID"/>
        </w:rPr>
      </w:pPr>
      <w:r w:rsidRPr="00DE4DF6">
        <w:rPr>
          <w:lang w:val="en-ID"/>
        </w:rPr>
        <w:t>Structured according to the student workload required to meet the established learning outcomes.</w:t>
      </w:r>
    </w:p>
    <w:p w:rsidR="00DE4DF6" w:rsidRDefault="00DE4DF6" w:rsidP="00D45A89">
      <w:pPr>
        <w:pStyle w:val="BodyText"/>
        <w:numPr>
          <w:ilvl w:val="0"/>
          <w:numId w:val="79"/>
        </w:numPr>
        <w:tabs>
          <w:tab w:val="clear" w:pos="720"/>
        </w:tabs>
        <w:spacing w:before="163"/>
        <w:ind w:left="2268" w:right="727"/>
        <w:rPr>
          <w:lang w:val="en-ID"/>
        </w:rPr>
      </w:pPr>
      <w:r>
        <w:rPr>
          <w:lang w:val="en-ID"/>
        </w:rPr>
        <w:t>Inter-semester</w:t>
      </w:r>
      <w:r w:rsidRPr="00DE4DF6">
        <w:rPr>
          <w:lang w:val="en-ID"/>
        </w:rPr>
        <w:t xml:space="preserve"> Classes: If conducted as lectures, there must be at least 16 class meetings, including mid-semester and </w:t>
      </w:r>
      <w:r w:rsidR="001E7720">
        <w:rPr>
          <w:lang w:val="en-ID"/>
        </w:rPr>
        <w:t>end-of-inter-semester</w:t>
      </w:r>
      <w:r w:rsidRPr="00DE4DF6">
        <w:rPr>
          <w:lang w:val="en-ID"/>
        </w:rPr>
        <w:t xml:space="preserve"> exams.</w:t>
      </w:r>
    </w:p>
    <w:p w:rsidR="00D45A89" w:rsidRPr="001E7720" w:rsidRDefault="00D45A89" w:rsidP="00C11905">
      <w:pPr>
        <w:pStyle w:val="Heading2"/>
        <w:tabs>
          <w:tab w:val="clear" w:pos="1743"/>
        </w:tabs>
        <w:ind w:left="1418"/>
      </w:pPr>
      <w:bookmarkStart w:id="26" w:name="_Toc174181917"/>
      <w:r w:rsidRPr="001E7720">
        <w:t>Learning Assessment</w:t>
      </w:r>
      <w:bookmarkEnd w:id="26"/>
    </w:p>
    <w:p w:rsidR="00D45A89" w:rsidRDefault="00D45A89" w:rsidP="00D45A89">
      <w:pPr>
        <w:pStyle w:val="BodyText"/>
        <w:spacing w:before="163" w:line="276" w:lineRule="auto"/>
        <w:ind w:left="1418" w:right="727"/>
        <w:jc w:val="both"/>
        <w:rPr>
          <w:lang w:val="en-ID"/>
        </w:rPr>
      </w:pPr>
      <w:r w:rsidRPr="00D45A89">
        <w:rPr>
          <w:lang w:val="en-ID"/>
        </w:rPr>
        <w:t>Assessment is a process involving one or more methods to identify, collect, and prepare data and evidence to evaluate both the process and results of student learning. This includes principles of assessment; techniques and Instruments: mechanisms and procedures; implementation of assessment; Reporting; and student graduation. Assessment should effectively address key indicators related to integrity, discipline, communication, decisiveness, and confidence, which are essential attributes for students to develop.</w:t>
      </w:r>
    </w:p>
    <w:p w:rsidR="00B05DEE" w:rsidRPr="00D45A89" w:rsidRDefault="00D45A89" w:rsidP="001E7720">
      <w:pPr>
        <w:pStyle w:val="ListParagraph"/>
        <w:numPr>
          <w:ilvl w:val="1"/>
          <w:numId w:val="82"/>
        </w:numPr>
        <w:spacing w:before="44"/>
        <w:ind w:left="2103" w:hanging="358"/>
        <w:rPr>
          <w:b/>
          <w:bCs/>
          <w:sz w:val="24"/>
        </w:rPr>
      </w:pPr>
      <w:r w:rsidRPr="00D45A89">
        <w:rPr>
          <w:b/>
          <w:bCs/>
          <w:spacing w:val="-2"/>
          <w:sz w:val="24"/>
        </w:rPr>
        <w:t xml:space="preserve">Assessment </w:t>
      </w:r>
      <w:r w:rsidRPr="00D45A89">
        <w:rPr>
          <w:b/>
          <w:bCs/>
          <w:spacing w:val="-4"/>
          <w:sz w:val="24"/>
        </w:rPr>
        <w:t>Principles</w:t>
      </w:r>
    </w:p>
    <w:p w:rsidR="00B05DEE" w:rsidRDefault="00000000">
      <w:pPr>
        <w:pStyle w:val="BodyText"/>
        <w:spacing w:before="43" w:line="278" w:lineRule="auto"/>
        <w:ind w:left="2105" w:right="761"/>
      </w:pPr>
      <w:r>
        <w:rPr>
          <w:spacing w:val="-2"/>
        </w:rPr>
        <w:t xml:space="preserve">Learning assessment at UIN Maulana Malik Ibrahim must </w:t>
      </w:r>
      <w:r w:rsidR="00D45A89">
        <w:rPr>
          <w:spacing w:val="-2"/>
        </w:rPr>
        <w:t>adhere</w:t>
      </w:r>
      <w:r>
        <w:rPr>
          <w:spacing w:val="-2"/>
        </w:rPr>
        <w:t xml:space="preserve"> the </w:t>
      </w:r>
      <w:r>
        <w:t xml:space="preserve">following </w:t>
      </w:r>
      <w:r>
        <w:rPr>
          <w:spacing w:val="-2"/>
        </w:rPr>
        <w:t>principles</w:t>
      </w:r>
      <w:r w:rsidR="00D45A89">
        <w:t>:</w:t>
      </w:r>
    </w:p>
    <w:p w:rsidR="00B05DEE" w:rsidRDefault="00000000">
      <w:pPr>
        <w:pStyle w:val="BodyText"/>
        <w:spacing w:line="288" w:lineRule="exact"/>
        <w:ind w:left="4179"/>
      </w:pPr>
      <w:r>
        <w:rPr>
          <w:spacing w:val="-4"/>
        </w:rPr>
        <w:t>Table 25: Learning Principles</w:t>
      </w:r>
    </w:p>
    <w:p w:rsidR="00B05DEE" w:rsidRDefault="00B05DEE">
      <w:pPr>
        <w:pStyle w:val="BodyText"/>
        <w:spacing w:before="7"/>
        <w:rPr>
          <w:sz w:val="13"/>
        </w:rPr>
      </w:pPr>
    </w:p>
    <w:tbl>
      <w:tblPr>
        <w:tblW w:w="0" w:type="auto"/>
        <w:tblInd w:w="2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536"/>
        <w:gridCol w:w="5715"/>
      </w:tblGrid>
      <w:tr w:rsidR="00B05DEE">
        <w:trPr>
          <w:trHeight w:val="585"/>
        </w:trPr>
        <w:tc>
          <w:tcPr>
            <w:tcW w:w="535" w:type="dxa"/>
          </w:tcPr>
          <w:p w:rsidR="00B05DEE" w:rsidRDefault="00000000">
            <w:pPr>
              <w:pStyle w:val="TableParagraph"/>
              <w:spacing w:before="145"/>
              <w:ind w:left="129"/>
              <w:rPr>
                <w:sz w:val="24"/>
              </w:rPr>
            </w:pPr>
            <w:r>
              <w:rPr>
                <w:spacing w:val="-5"/>
                <w:sz w:val="24"/>
              </w:rPr>
              <w:t>No.</w:t>
            </w:r>
          </w:p>
        </w:tc>
        <w:tc>
          <w:tcPr>
            <w:tcW w:w="1536" w:type="dxa"/>
          </w:tcPr>
          <w:p w:rsidR="00B05DEE" w:rsidRPr="00D45A89" w:rsidRDefault="00D45A89" w:rsidP="00D45A89">
            <w:pPr>
              <w:pStyle w:val="TableParagraph"/>
              <w:spacing w:line="292" w:lineRule="exact"/>
              <w:ind w:left="0"/>
              <w:jc w:val="center"/>
              <w:rPr>
                <w:spacing w:val="-2"/>
                <w:sz w:val="24"/>
              </w:rPr>
            </w:pPr>
            <w:r>
              <w:rPr>
                <w:spacing w:val="-2"/>
                <w:sz w:val="24"/>
              </w:rPr>
              <w:t>Assessment Principle</w:t>
            </w:r>
          </w:p>
          <w:p w:rsidR="00B05DEE" w:rsidRDefault="00B05DEE">
            <w:pPr>
              <w:pStyle w:val="TableParagraph"/>
              <w:spacing w:line="273" w:lineRule="exact"/>
              <w:ind w:left="339"/>
              <w:rPr>
                <w:sz w:val="24"/>
              </w:rPr>
            </w:pPr>
          </w:p>
        </w:tc>
        <w:tc>
          <w:tcPr>
            <w:tcW w:w="5715" w:type="dxa"/>
          </w:tcPr>
          <w:p w:rsidR="00B05DEE" w:rsidRDefault="00000000">
            <w:pPr>
              <w:pStyle w:val="TableParagraph"/>
              <w:spacing w:before="145"/>
              <w:ind w:left="16"/>
              <w:jc w:val="center"/>
              <w:rPr>
                <w:sz w:val="24"/>
              </w:rPr>
            </w:pPr>
            <w:r>
              <w:rPr>
                <w:spacing w:val="-2"/>
                <w:sz w:val="24"/>
              </w:rPr>
              <w:t>Definition</w:t>
            </w:r>
          </w:p>
        </w:tc>
      </w:tr>
      <w:tr w:rsidR="00B05DEE">
        <w:trPr>
          <w:trHeight w:val="1170"/>
        </w:trPr>
        <w:tc>
          <w:tcPr>
            <w:tcW w:w="535" w:type="dxa"/>
          </w:tcPr>
          <w:p w:rsidR="00B05DEE" w:rsidRDefault="00B05DEE">
            <w:pPr>
              <w:pStyle w:val="TableParagraph"/>
              <w:spacing w:before="145"/>
              <w:ind w:left="0"/>
              <w:rPr>
                <w:sz w:val="24"/>
              </w:rPr>
            </w:pPr>
          </w:p>
          <w:p w:rsidR="00B05DEE" w:rsidRDefault="00000000">
            <w:pPr>
              <w:pStyle w:val="TableParagraph"/>
              <w:ind w:left="107"/>
              <w:rPr>
                <w:sz w:val="24"/>
              </w:rPr>
            </w:pPr>
            <w:r>
              <w:rPr>
                <w:spacing w:val="-10"/>
                <w:sz w:val="24"/>
              </w:rPr>
              <w:t>1</w:t>
            </w:r>
          </w:p>
        </w:tc>
        <w:tc>
          <w:tcPr>
            <w:tcW w:w="1536" w:type="dxa"/>
          </w:tcPr>
          <w:p w:rsidR="00B05DEE" w:rsidRDefault="00B05DEE">
            <w:pPr>
              <w:pStyle w:val="TableParagraph"/>
              <w:spacing w:before="145"/>
              <w:ind w:left="0"/>
              <w:rPr>
                <w:sz w:val="24"/>
              </w:rPr>
            </w:pPr>
          </w:p>
          <w:p w:rsidR="00B05DEE" w:rsidRDefault="00000000">
            <w:pPr>
              <w:pStyle w:val="TableParagraph"/>
              <w:ind w:left="108"/>
              <w:rPr>
                <w:sz w:val="24"/>
              </w:rPr>
            </w:pPr>
            <w:r>
              <w:rPr>
                <w:spacing w:val="-2"/>
                <w:sz w:val="24"/>
              </w:rPr>
              <w:t>Educative</w:t>
            </w:r>
          </w:p>
        </w:tc>
        <w:tc>
          <w:tcPr>
            <w:tcW w:w="5715" w:type="dxa"/>
          </w:tcPr>
          <w:p w:rsidR="0092792F" w:rsidRDefault="0092792F" w:rsidP="0092792F">
            <w:pPr>
              <w:pStyle w:val="TableParagraph"/>
              <w:ind w:left="108"/>
              <w:rPr>
                <w:sz w:val="24"/>
              </w:rPr>
            </w:pPr>
            <w:r w:rsidRPr="0092792F">
              <w:rPr>
                <w:sz w:val="24"/>
              </w:rPr>
              <w:t>This type of assessment aims to motivate students to:</w:t>
            </w:r>
          </w:p>
          <w:p w:rsidR="0092792F" w:rsidRDefault="0092792F" w:rsidP="0092792F">
            <w:pPr>
              <w:pStyle w:val="TableParagraph"/>
              <w:numPr>
                <w:ilvl w:val="0"/>
                <w:numId w:val="5"/>
              </w:numPr>
              <w:rPr>
                <w:sz w:val="24"/>
              </w:rPr>
            </w:pPr>
            <w:r w:rsidRPr="0092792F">
              <w:rPr>
                <w:sz w:val="24"/>
              </w:rPr>
              <w:t>Improve their planning and study methods; and</w:t>
            </w:r>
          </w:p>
          <w:p w:rsidR="00B05DEE" w:rsidRPr="0092792F" w:rsidRDefault="0092792F" w:rsidP="0092792F">
            <w:pPr>
              <w:pStyle w:val="TableParagraph"/>
              <w:numPr>
                <w:ilvl w:val="0"/>
                <w:numId w:val="5"/>
              </w:numPr>
              <w:rPr>
                <w:sz w:val="24"/>
              </w:rPr>
            </w:pPr>
            <w:r w:rsidRPr="0092792F">
              <w:rPr>
                <w:sz w:val="24"/>
              </w:rPr>
              <w:t>Achieve the intended learning outcomes.</w:t>
            </w:r>
          </w:p>
        </w:tc>
      </w:tr>
      <w:tr w:rsidR="00B05DEE">
        <w:trPr>
          <w:trHeight w:val="1466"/>
        </w:trPr>
        <w:tc>
          <w:tcPr>
            <w:tcW w:w="535" w:type="dxa"/>
          </w:tcPr>
          <w:p w:rsidR="00B05DEE" w:rsidRDefault="00B05DEE">
            <w:pPr>
              <w:pStyle w:val="TableParagraph"/>
              <w:ind w:left="0"/>
              <w:rPr>
                <w:sz w:val="24"/>
              </w:rPr>
            </w:pPr>
          </w:p>
          <w:p w:rsidR="00B05DEE" w:rsidRDefault="00B05DEE">
            <w:pPr>
              <w:pStyle w:val="TableParagraph"/>
              <w:spacing w:before="1"/>
              <w:ind w:left="0"/>
              <w:rPr>
                <w:sz w:val="24"/>
              </w:rPr>
            </w:pPr>
          </w:p>
          <w:p w:rsidR="00B05DEE" w:rsidRDefault="00000000">
            <w:pPr>
              <w:pStyle w:val="TableParagraph"/>
              <w:spacing w:before="1"/>
              <w:ind w:left="107"/>
              <w:rPr>
                <w:sz w:val="24"/>
              </w:rPr>
            </w:pPr>
            <w:r>
              <w:rPr>
                <w:spacing w:val="-10"/>
                <w:sz w:val="24"/>
              </w:rPr>
              <w:t>2</w:t>
            </w:r>
          </w:p>
        </w:tc>
        <w:tc>
          <w:tcPr>
            <w:tcW w:w="1536" w:type="dxa"/>
          </w:tcPr>
          <w:p w:rsidR="00B05DEE" w:rsidRDefault="00B05DEE">
            <w:pPr>
              <w:pStyle w:val="TableParagraph"/>
              <w:ind w:left="0"/>
              <w:rPr>
                <w:sz w:val="24"/>
              </w:rPr>
            </w:pPr>
          </w:p>
          <w:p w:rsidR="00B05DEE" w:rsidRDefault="00B05DEE">
            <w:pPr>
              <w:pStyle w:val="TableParagraph"/>
              <w:spacing w:before="1"/>
              <w:ind w:left="0"/>
              <w:rPr>
                <w:sz w:val="24"/>
              </w:rPr>
            </w:pPr>
          </w:p>
          <w:p w:rsidR="00B05DEE" w:rsidRDefault="00000000">
            <w:pPr>
              <w:pStyle w:val="TableParagraph"/>
              <w:spacing w:before="1"/>
              <w:ind w:left="108"/>
              <w:rPr>
                <w:sz w:val="24"/>
              </w:rPr>
            </w:pPr>
            <w:r>
              <w:rPr>
                <w:spacing w:val="-2"/>
                <w:sz w:val="24"/>
              </w:rPr>
              <w:t>Authentic</w:t>
            </w:r>
          </w:p>
        </w:tc>
        <w:tc>
          <w:tcPr>
            <w:tcW w:w="5715" w:type="dxa"/>
          </w:tcPr>
          <w:p w:rsidR="00B05DEE" w:rsidRDefault="0092792F">
            <w:pPr>
              <w:pStyle w:val="TableParagraph"/>
              <w:spacing w:line="290" w:lineRule="atLeast"/>
              <w:ind w:left="108" w:right="93"/>
              <w:jc w:val="both"/>
              <w:rPr>
                <w:sz w:val="24"/>
              </w:rPr>
            </w:pPr>
            <w:r w:rsidRPr="0092792F">
              <w:rPr>
                <w:sz w:val="24"/>
              </w:rPr>
              <w:t>This assessment focuses on continuous learning processes and results that reflect the student's abilities during the learning process, including knowledge, skills, and attitudes.</w:t>
            </w:r>
          </w:p>
        </w:tc>
      </w:tr>
      <w:tr w:rsidR="00B05DEE">
        <w:trPr>
          <w:trHeight w:val="878"/>
        </w:trPr>
        <w:tc>
          <w:tcPr>
            <w:tcW w:w="535" w:type="dxa"/>
          </w:tcPr>
          <w:p w:rsidR="00B05DEE" w:rsidRDefault="00000000">
            <w:pPr>
              <w:pStyle w:val="TableParagraph"/>
              <w:spacing w:before="292"/>
              <w:ind w:left="107"/>
              <w:rPr>
                <w:sz w:val="24"/>
              </w:rPr>
            </w:pPr>
            <w:r>
              <w:rPr>
                <w:spacing w:val="-10"/>
                <w:sz w:val="24"/>
              </w:rPr>
              <w:t>3</w:t>
            </w:r>
          </w:p>
        </w:tc>
        <w:tc>
          <w:tcPr>
            <w:tcW w:w="1536" w:type="dxa"/>
          </w:tcPr>
          <w:p w:rsidR="00B05DEE" w:rsidRDefault="00000000">
            <w:pPr>
              <w:pStyle w:val="TableParagraph"/>
              <w:spacing w:before="292"/>
              <w:ind w:left="108"/>
              <w:rPr>
                <w:sz w:val="24"/>
              </w:rPr>
            </w:pPr>
            <w:r>
              <w:rPr>
                <w:spacing w:val="-2"/>
                <w:sz w:val="24"/>
              </w:rPr>
              <w:t>Objective</w:t>
            </w:r>
          </w:p>
        </w:tc>
        <w:tc>
          <w:tcPr>
            <w:tcW w:w="5715" w:type="dxa"/>
          </w:tcPr>
          <w:p w:rsidR="00B05DEE" w:rsidRDefault="006636B8">
            <w:pPr>
              <w:pStyle w:val="TableParagraph"/>
              <w:spacing w:line="273" w:lineRule="exact"/>
              <w:ind w:left="108"/>
              <w:rPr>
                <w:sz w:val="24"/>
              </w:rPr>
            </w:pPr>
            <w:r w:rsidRPr="006636B8">
              <w:rPr>
                <w:sz w:val="24"/>
              </w:rPr>
              <w:t>This assessment is based on agreed-upon standards between the instructor and students, free from subjective biases of both the assessor and the assessed.</w:t>
            </w:r>
          </w:p>
        </w:tc>
      </w:tr>
      <w:tr w:rsidR="00B05DEE">
        <w:trPr>
          <w:trHeight w:val="880"/>
        </w:trPr>
        <w:tc>
          <w:tcPr>
            <w:tcW w:w="535" w:type="dxa"/>
          </w:tcPr>
          <w:p w:rsidR="00B05DEE" w:rsidRDefault="00000000">
            <w:pPr>
              <w:pStyle w:val="TableParagraph"/>
              <w:spacing w:before="292"/>
              <w:ind w:left="107"/>
              <w:rPr>
                <w:sz w:val="24"/>
              </w:rPr>
            </w:pPr>
            <w:r>
              <w:rPr>
                <w:spacing w:val="-10"/>
                <w:sz w:val="24"/>
              </w:rPr>
              <w:t>4</w:t>
            </w:r>
          </w:p>
        </w:tc>
        <w:tc>
          <w:tcPr>
            <w:tcW w:w="1536" w:type="dxa"/>
          </w:tcPr>
          <w:p w:rsidR="00B05DEE" w:rsidRDefault="00000000">
            <w:pPr>
              <w:pStyle w:val="TableParagraph"/>
              <w:spacing w:before="292"/>
              <w:ind w:left="108"/>
              <w:rPr>
                <w:sz w:val="24"/>
              </w:rPr>
            </w:pPr>
            <w:r>
              <w:rPr>
                <w:spacing w:val="-2"/>
                <w:sz w:val="24"/>
              </w:rPr>
              <w:t>Accountable</w:t>
            </w:r>
          </w:p>
        </w:tc>
        <w:tc>
          <w:tcPr>
            <w:tcW w:w="5715" w:type="dxa"/>
          </w:tcPr>
          <w:p w:rsidR="00B05DEE" w:rsidRDefault="006636B8">
            <w:pPr>
              <w:pStyle w:val="TableParagraph"/>
              <w:spacing w:before="1" w:line="273" w:lineRule="exact"/>
              <w:ind w:left="108"/>
              <w:rPr>
                <w:sz w:val="24"/>
              </w:rPr>
            </w:pPr>
            <w:r w:rsidRPr="006636B8">
              <w:rPr>
                <w:sz w:val="24"/>
              </w:rPr>
              <w:t>This assessment is conducted according to clear procedures and criteria agreed upon at the beginning of the course, and understood by the students.</w:t>
            </w:r>
          </w:p>
        </w:tc>
      </w:tr>
      <w:tr w:rsidR="00B05DEE">
        <w:trPr>
          <w:trHeight w:val="878"/>
        </w:trPr>
        <w:tc>
          <w:tcPr>
            <w:tcW w:w="535" w:type="dxa"/>
          </w:tcPr>
          <w:p w:rsidR="00B05DEE" w:rsidRDefault="00000000">
            <w:pPr>
              <w:pStyle w:val="TableParagraph"/>
              <w:spacing w:before="292"/>
              <w:ind w:left="107"/>
              <w:rPr>
                <w:sz w:val="24"/>
              </w:rPr>
            </w:pPr>
            <w:r>
              <w:rPr>
                <w:spacing w:val="-10"/>
                <w:sz w:val="24"/>
              </w:rPr>
              <w:t>5</w:t>
            </w:r>
          </w:p>
        </w:tc>
        <w:tc>
          <w:tcPr>
            <w:tcW w:w="1536" w:type="dxa"/>
          </w:tcPr>
          <w:p w:rsidR="00B05DEE" w:rsidRDefault="00000000">
            <w:pPr>
              <w:pStyle w:val="TableParagraph"/>
              <w:spacing w:before="292"/>
              <w:ind w:left="108"/>
              <w:rPr>
                <w:sz w:val="24"/>
              </w:rPr>
            </w:pPr>
            <w:r>
              <w:rPr>
                <w:spacing w:val="-2"/>
                <w:sz w:val="24"/>
              </w:rPr>
              <w:t>Transparent</w:t>
            </w:r>
          </w:p>
        </w:tc>
        <w:tc>
          <w:tcPr>
            <w:tcW w:w="5715" w:type="dxa"/>
          </w:tcPr>
          <w:p w:rsidR="00B05DEE" w:rsidRDefault="006636B8">
            <w:pPr>
              <w:pStyle w:val="TableParagraph"/>
              <w:spacing w:line="290" w:lineRule="atLeast"/>
              <w:ind w:left="108"/>
              <w:rPr>
                <w:sz w:val="24"/>
              </w:rPr>
            </w:pPr>
            <w:r w:rsidRPr="006636B8">
              <w:rPr>
                <w:spacing w:val="-2"/>
                <w:sz w:val="24"/>
              </w:rPr>
              <w:t>This assessment ensures that the procedures and results are accessible to all stakeholders</w:t>
            </w:r>
            <w:r>
              <w:rPr>
                <w:spacing w:val="-2"/>
                <w:sz w:val="24"/>
              </w:rPr>
              <w:t>.</w:t>
            </w:r>
          </w:p>
        </w:tc>
      </w:tr>
    </w:tbl>
    <w:p w:rsidR="00B05DEE" w:rsidRPr="00086310" w:rsidRDefault="00000000" w:rsidP="001E7720">
      <w:pPr>
        <w:pStyle w:val="ListParagraph"/>
        <w:numPr>
          <w:ilvl w:val="1"/>
          <w:numId w:val="82"/>
        </w:numPr>
        <w:tabs>
          <w:tab w:val="left" w:pos="2104"/>
        </w:tabs>
        <w:spacing w:before="1"/>
        <w:ind w:left="2104" w:hanging="359"/>
        <w:rPr>
          <w:b/>
          <w:bCs/>
          <w:sz w:val="24"/>
        </w:rPr>
      </w:pPr>
      <w:r w:rsidRPr="00086310">
        <w:rPr>
          <w:b/>
          <w:bCs/>
          <w:spacing w:val="-4"/>
          <w:sz w:val="24"/>
        </w:rPr>
        <w:t>Assessment Techniques and Instruments</w:t>
      </w:r>
    </w:p>
    <w:p w:rsidR="00086310" w:rsidRPr="00086310" w:rsidRDefault="00086310" w:rsidP="00086310">
      <w:pPr>
        <w:pStyle w:val="ListParagraph"/>
        <w:tabs>
          <w:tab w:val="left" w:pos="2104"/>
        </w:tabs>
        <w:spacing w:before="1"/>
        <w:ind w:left="2104" w:right="727"/>
        <w:rPr>
          <w:sz w:val="24"/>
        </w:rPr>
      </w:pPr>
      <w:r>
        <w:rPr>
          <w:sz w:val="24"/>
        </w:rPr>
        <w:tab/>
      </w:r>
      <w:r w:rsidRPr="00086310">
        <w:rPr>
          <w:sz w:val="24"/>
        </w:rPr>
        <w:t xml:space="preserve">The assessment of course learning outcomes at UIN Maulana Malik Ibrahim </w:t>
      </w:r>
      <w:r w:rsidRPr="00086310">
        <w:rPr>
          <w:sz w:val="24"/>
        </w:rPr>
        <w:lastRenderedPageBreak/>
        <w:t>Malang involves evaluating students in the domains of attitude, knowledge, and skills. Each domain is assessed through specific techniques and instruments as detailed below:</w:t>
      </w:r>
    </w:p>
    <w:p w:rsidR="00086310" w:rsidRPr="006958C4" w:rsidRDefault="00086310" w:rsidP="008A3EF6">
      <w:pPr>
        <w:pStyle w:val="ListParagraph"/>
        <w:numPr>
          <w:ilvl w:val="2"/>
          <w:numId w:val="76"/>
        </w:numPr>
        <w:tabs>
          <w:tab w:val="clear" w:pos="2160"/>
        </w:tabs>
        <w:spacing w:before="1"/>
        <w:ind w:left="2410" w:right="727"/>
        <w:rPr>
          <w:sz w:val="24"/>
        </w:rPr>
      </w:pPr>
      <w:r w:rsidRPr="006958C4">
        <w:rPr>
          <w:sz w:val="24"/>
        </w:rPr>
        <w:t xml:space="preserve">Attitude </w:t>
      </w:r>
      <w:r w:rsidR="006958C4" w:rsidRPr="006958C4">
        <w:rPr>
          <w:sz w:val="24"/>
        </w:rPr>
        <w:t>assessment</w:t>
      </w:r>
      <w:r w:rsidR="006958C4">
        <w:rPr>
          <w:sz w:val="24"/>
        </w:rPr>
        <w:t>. It</w:t>
      </w:r>
      <w:r w:rsidR="006958C4" w:rsidRPr="006958C4">
        <w:rPr>
          <w:sz w:val="24"/>
        </w:rPr>
        <w:t xml:space="preserve"> </w:t>
      </w:r>
      <w:r w:rsidRPr="006958C4">
        <w:rPr>
          <w:sz w:val="24"/>
        </w:rPr>
        <w:t xml:space="preserve">is conducted through observation, self-assessment, </w:t>
      </w:r>
      <w:r w:rsidR="006958C4" w:rsidRPr="006958C4">
        <w:rPr>
          <w:sz w:val="24"/>
        </w:rPr>
        <w:t xml:space="preserve">peer </w:t>
      </w:r>
      <w:r w:rsidRPr="006958C4">
        <w:rPr>
          <w:sz w:val="24"/>
        </w:rPr>
        <w:t>assessment</w:t>
      </w:r>
      <w:r w:rsidR="006958C4" w:rsidRPr="006958C4">
        <w:rPr>
          <w:sz w:val="24"/>
        </w:rPr>
        <w:t xml:space="preserve"> (</w:t>
      </w:r>
      <w:r w:rsidRPr="006958C4">
        <w:rPr>
          <w:sz w:val="24"/>
        </w:rPr>
        <w:t>Students assess the performance of their peers within a group or field</w:t>
      </w:r>
      <w:r w:rsidR="006958C4" w:rsidRPr="006958C4">
        <w:rPr>
          <w:sz w:val="24"/>
        </w:rPr>
        <w:t xml:space="preserve">), and personal </w:t>
      </w:r>
      <w:r w:rsidRPr="006958C4">
        <w:rPr>
          <w:sz w:val="24"/>
        </w:rPr>
        <w:t>aspects assessment</w:t>
      </w:r>
      <w:r w:rsidR="006958C4">
        <w:rPr>
          <w:sz w:val="24"/>
        </w:rPr>
        <w:t xml:space="preserve"> that emphasizes</w:t>
      </w:r>
      <w:r w:rsidRPr="006958C4">
        <w:rPr>
          <w:sz w:val="24"/>
        </w:rPr>
        <w:t xml:space="preserve"> aspects such as faith, moral character, self-confidence, discipline, and responsibility in interactions with the social environment, natural surroundings, and broader world and civilization.</w:t>
      </w:r>
    </w:p>
    <w:p w:rsidR="008A3EF6" w:rsidRDefault="00086310" w:rsidP="008A3EF6">
      <w:pPr>
        <w:pStyle w:val="ListParagraph"/>
        <w:numPr>
          <w:ilvl w:val="2"/>
          <w:numId w:val="76"/>
        </w:numPr>
        <w:tabs>
          <w:tab w:val="left" w:pos="2104"/>
        </w:tabs>
        <w:spacing w:before="1"/>
        <w:ind w:left="2410" w:right="727"/>
        <w:rPr>
          <w:sz w:val="24"/>
        </w:rPr>
      </w:pPr>
      <w:r w:rsidRPr="006958C4">
        <w:rPr>
          <w:sz w:val="24"/>
        </w:rPr>
        <w:t xml:space="preserve">Knowledge </w:t>
      </w:r>
      <w:r w:rsidR="006958C4" w:rsidRPr="006958C4">
        <w:rPr>
          <w:sz w:val="24"/>
        </w:rPr>
        <w:t>assessment</w:t>
      </w:r>
      <w:r w:rsidR="006958C4">
        <w:rPr>
          <w:sz w:val="24"/>
        </w:rPr>
        <w:t xml:space="preserve">. It </w:t>
      </w:r>
      <w:r w:rsidRPr="006958C4">
        <w:rPr>
          <w:sz w:val="24"/>
        </w:rPr>
        <w:t>is carried out using various types of written and oral tests. These assessments can be conducted</w:t>
      </w:r>
      <w:r w:rsidR="006958C4" w:rsidRPr="006958C4">
        <w:rPr>
          <w:sz w:val="24"/>
        </w:rPr>
        <w:t xml:space="preserve"> either directly (</w:t>
      </w:r>
      <w:r w:rsidR="006958C4">
        <w:rPr>
          <w:sz w:val="24"/>
        </w:rPr>
        <w:t xml:space="preserve">using </w:t>
      </w:r>
      <w:r w:rsidRPr="006958C4">
        <w:rPr>
          <w:sz w:val="24"/>
        </w:rPr>
        <w:t xml:space="preserve">face-to-face interactions, such as seminars and thesis </w:t>
      </w:r>
      <w:r w:rsidR="006958C4">
        <w:rPr>
          <w:sz w:val="24"/>
        </w:rPr>
        <w:t>examinations</w:t>
      </w:r>
      <w:r w:rsidR="006958C4" w:rsidRPr="006958C4">
        <w:rPr>
          <w:sz w:val="24"/>
        </w:rPr>
        <w:t>) or indirectly</w:t>
      </w:r>
      <w:r w:rsidR="006958C4">
        <w:rPr>
          <w:sz w:val="24"/>
        </w:rPr>
        <w:t xml:space="preserve"> (</w:t>
      </w:r>
      <w:r w:rsidR="006958C4" w:rsidRPr="006958C4">
        <w:rPr>
          <w:sz w:val="24"/>
        </w:rPr>
        <w:t xml:space="preserve">using </w:t>
      </w:r>
      <w:r w:rsidRPr="006958C4">
        <w:rPr>
          <w:sz w:val="24"/>
        </w:rPr>
        <w:t>written test papers or other written formats</w:t>
      </w:r>
      <w:r w:rsidR="006958C4">
        <w:rPr>
          <w:sz w:val="24"/>
        </w:rPr>
        <w:t>)</w:t>
      </w:r>
    </w:p>
    <w:p w:rsidR="00086310" w:rsidRDefault="00086310" w:rsidP="008A3EF6">
      <w:pPr>
        <w:pStyle w:val="ListParagraph"/>
        <w:numPr>
          <w:ilvl w:val="2"/>
          <w:numId w:val="76"/>
        </w:numPr>
        <w:tabs>
          <w:tab w:val="clear" w:pos="2160"/>
        </w:tabs>
        <w:spacing w:before="1"/>
        <w:ind w:left="2410" w:right="727"/>
        <w:rPr>
          <w:sz w:val="24"/>
        </w:rPr>
      </w:pPr>
      <w:r w:rsidRPr="008A3EF6">
        <w:rPr>
          <w:sz w:val="24"/>
        </w:rPr>
        <w:t>Skill Assessment</w:t>
      </w:r>
      <w:r w:rsidR="006958C4" w:rsidRPr="008A3EF6">
        <w:rPr>
          <w:sz w:val="24"/>
        </w:rPr>
        <w:t xml:space="preserve">. It </w:t>
      </w:r>
      <w:r w:rsidRPr="008A3EF6">
        <w:rPr>
          <w:sz w:val="24"/>
        </w:rPr>
        <w:t xml:space="preserve">involves performance evaluations </w:t>
      </w:r>
      <w:r w:rsidR="008A3EF6" w:rsidRPr="008A3EF6">
        <w:rPr>
          <w:sz w:val="24"/>
        </w:rPr>
        <w:t>through practicum, practice, s</w:t>
      </w:r>
      <w:r w:rsidRPr="008A3EF6">
        <w:rPr>
          <w:sz w:val="24"/>
        </w:rPr>
        <w:t>imulations</w:t>
      </w:r>
      <w:r w:rsidR="008A3EF6" w:rsidRPr="008A3EF6">
        <w:rPr>
          <w:sz w:val="24"/>
        </w:rPr>
        <w:t>,</w:t>
      </w:r>
      <w:r w:rsidRPr="008A3EF6">
        <w:rPr>
          <w:sz w:val="24"/>
        </w:rPr>
        <w:t xml:space="preserve"> and fieldwork that allow students to enhance their practical skills.</w:t>
      </w:r>
    </w:p>
    <w:p w:rsidR="00086310" w:rsidRDefault="00086310">
      <w:pPr>
        <w:pStyle w:val="BodyText"/>
        <w:spacing w:before="44" w:line="276" w:lineRule="auto"/>
        <w:ind w:left="2465" w:right="754"/>
        <w:jc w:val="both"/>
        <w:rPr>
          <w:spacing w:val="-2"/>
        </w:rPr>
      </w:pPr>
    </w:p>
    <w:p w:rsidR="00B05DEE" w:rsidRDefault="00000000">
      <w:pPr>
        <w:pStyle w:val="BodyText"/>
        <w:spacing w:line="292" w:lineRule="exact"/>
        <w:ind w:left="4016"/>
        <w:jc w:val="both"/>
      </w:pPr>
      <w:r>
        <w:t xml:space="preserve">Table 26: </w:t>
      </w:r>
      <w:r>
        <w:rPr>
          <w:spacing w:val="-2"/>
        </w:rPr>
        <w:t xml:space="preserve">Assessment </w:t>
      </w:r>
      <w:r>
        <w:t>Techniques and Instruments</w:t>
      </w:r>
    </w:p>
    <w:p w:rsidR="00B05DEE" w:rsidRDefault="00B05DEE">
      <w:pPr>
        <w:pStyle w:val="BodyText"/>
        <w:spacing w:before="23"/>
        <w:rPr>
          <w:sz w:val="20"/>
        </w:rPr>
      </w:pPr>
    </w:p>
    <w:tbl>
      <w:tblPr>
        <w:tblW w:w="0" w:type="auto"/>
        <w:tblInd w:w="2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2612"/>
        <w:gridCol w:w="2836"/>
      </w:tblGrid>
      <w:tr w:rsidR="00B05DEE">
        <w:trPr>
          <w:trHeight w:val="337"/>
        </w:trPr>
        <w:tc>
          <w:tcPr>
            <w:tcW w:w="2341" w:type="dxa"/>
          </w:tcPr>
          <w:p w:rsidR="00B05DEE" w:rsidRPr="006131AA" w:rsidRDefault="00000000">
            <w:pPr>
              <w:pStyle w:val="TableParagraph"/>
              <w:spacing w:before="1"/>
              <w:ind w:left="741"/>
              <w:rPr>
                <w:b/>
                <w:bCs/>
                <w:sz w:val="24"/>
              </w:rPr>
            </w:pPr>
            <w:r w:rsidRPr="006131AA">
              <w:rPr>
                <w:b/>
                <w:bCs/>
                <w:spacing w:val="-2"/>
                <w:sz w:val="24"/>
              </w:rPr>
              <w:t>Assessment</w:t>
            </w:r>
          </w:p>
        </w:tc>
        <w:tc>
          <w:tcPr>
            <w:tcW w:w="2612" w:type="dxa"/>
          </w:tcPr>
          <w:p w:rsidR="00B05DEE" w:rsidRPr="006131AA" w:rsidRDefault="00283AF6">
            <w:pPr>
              <w:pStyle w:val="TableParagraph"/>
              <w:spacing w:before="1"/>
              <w:ind w:left="13"/>
              <w:jc w:val="center"/>
              <w:rPr>
                <w:b/>
                <w:bCs/>
                <w:sz w:val="24"/>
              </w:rPr>
            </w:pPr>
            <w:r w:rsidRPr="006131AA">
              <w:rPr>
                <w:b/>
                <w:bCs/>
                <w:spacing w:val="-2"/>
                <w:sz w:val="24"/>
              </w:rPr>
              <w:t>Technique</w:t>
            </w:r>
          </w:p>
        </w:tc>
        <w:tc>
          <w:tcPr>
            <w:tcW w:w="2836" w:type="dxa"/>
          </w:tcPr>
          <w:p w:rsidR="00B05DEE" w:rsidRPr="006131AA" w:rsidRDefault="00000000">
            <w:pPr>
              <w:pStyle w:val="TableParagraph"/>
              <w:spacing w:before="1"/>
              <w:ind w:left="930"/>
              <w:rPr>
                <w:b/>
                <w:bCs/>
                <w:sz w:val="24"/>
              </w:rPr>
            </w:pPr>
            <w:r w:rsidRPr="006131AA">
              <w:rPr>
                <w:b/>
                <w:bCs/>
                <w:spacing w:val="-2"/>
                <w:sz w:val="24"/>
              </w:rPr>
              <w:t>Instrument</w:t>
            </w:r>
          </w:p>
        </w:tc>
      </w:tr>
      <w:tr w:rsidR="00B05DEE">
        <w:trPr>
          <w:trHeight w:val="335"/>
        </w:trPr>
        <w:tc>
          <w:tcPr>
            <w:tcW w:w="2341" w:type="dxa"/>
          </w:tcPr>
          <w:p w:rsidR="00B05DEE" w:rsidRDefault="00000000">
            <w:pPr>
              <w:pStyle w:val="TableParagraph"/>
              <w:spacing w:line="292" w:lineRule="exact"/>
              <w:ind w:left="110"/>
              <w:rPr>
                <w:sz w:val="24"/>
              </w:rPr>
            </w:pPr>
            <w:r>
              <w:rPr>
                <w:spacing w:val="-4"/>
                <w:sz w:val="24"/>
              </w:rPr>
              <w:t>Attitude</w:t>
            </w:r>
          </w:p>
        </w:tc>
        <w:tc>
          <w:tcPr>
            <w:tcW w:w="2612" w:type="dxa"/>
          </w:tcPr>
          <w:p w:rsidR="00B05DEE" w:rsidRDefault="00000000">
            <w:pPr>
              <w:pStyle w:val="TableParagraph"/>
              <w:spacing w:line="292" w:lineRule="exact"/>
              <w:ind w:left="13" w:right="8"/>
              <w:jc w:val="center"/>
              <w:rPr>
                <w:sz w:val="24"/>
              </w:rPr>
            </w:pPr>
            <w:r>
              <w:rPr>
                <w:spacing w:val="-2"/>
                <w:sz w:val="24"/>
              </w:rPr>
              <w:t>Observation</w:t>
            </w:r>
          </w:p>
        </w:tc>
        <w:tc>
          <w:tcPr>
            <w:tcW w:w="2836" w:type="dxa"/>
            <w:vMerge w:val="restart"/>
            <w:tcBorders>
              <w:bottom w:val="single" w:sz="6" w:space="0" w:color="000000"/>
            </w:tcBorders>
          </w:tcPr>
          <w:p w:rsidR="00B05DEE" w:rsidRDefault="00000000">
            <w:pPr>
              <w:pStyle w:val="TableParagraph"/>
              <w:numPr>
                <w:ilvl w:val="0"/>
                <w:numId w:val="3"/>
              </w:numPr>
              <w:tabs>
                <w:tab w:val="left" w:pos="451"/>
                <w:tab w:val="left" w:pos="453"/>
              </w:tabs>
              <w:spacing w:line="278" w:lineRule="auto"/>
              <w:ind w:right="208"/>
              <w:rPr>
                <w:sz w:val="24"/>
              </w:rPr>
            </w:pPr>
            <w:r>
              <w:rPr>
                <w:spacing w:val="-2"/>
                <w:sz w:val="24"/>
              </w:rPr>
              <w:t xml:space="preserve">Rubrics for </w:t>
            </w:r>
            <w:r>
              <w:rPr>
                <w:sz w:val="24"/>
              </w:rPr>
              <w:t xml:space="preserve">process </w:t>
            </w:r>
            <w:r>
              <w:rPr>
                <w:spacing w:val="-2"/>
                <w:sz w:val="24"/>
              </w:rPr>
              <w:t xml:space="preserve">assessment </w:t>
            </w:r>
            <w:r>
              <w:rPr>
                <w:sz w:val="24"/>
              </w:rPr>
              <w:t>and/or</w:t>
            </w:r>
          </w:p>
          <w:p w:rsidR="00B05DEE" w:rsidRDefault="00000000">
            <w:pPr>
              <w:pStyle w:val="TableParagraph"/>
              <w:numPr>
                <w:ilvl w:val="0"/>
                <w:numId w:val="3"/>
              </w:numPr>
              <w:tabs>
                <w:tab w:val="left" w:pos="451"/>
                <w:tab w:val="left" w:pos="453"/>
              </w:tabs>
              <w:spacing w:line="276" w:lineRule="auto"/>
              <w:ind w:right="199"/>
              <w:rPr>
                <w:sz w:val="24"/>
              </w:rPr>
            </w:pPr>
            <w:r>
              <w:rPr>
                <w:sz w:val="24"/>
              </w:rPr>
              <w:t xml:space="preserve">Portfolio or </w:t>
            </w:r>
            <w:r>
              <w:rPr>
                <w:spacing w:val="-2"/>
                <w:sz w:val="24"/>
              </w:rPr>
              <w:t xml:space="preserve">design </w:t>
            </w:r>
            <w:r>
              <w:rPr>
                <w:sz w:val="24"/>
              </w:rPr>
              <w:t xml:space="preserve">work </w:t>
            </w:r>
            <w:r>
              <w:rPr>
                <w:spacing w:val="-2"/>
                <w:sz w:val="24"/>
              </w:rPr>
              <w:t>for assessment</w:t>
            </w:r>
          </w:p>
          <w:p w:rsidR="00B05DEE" w:rsidRDefault="00000000">
            <w:pPr>
              <w:pStyle w:val="TableParagraph"/>
              <w:ind w:left="453"/>
              <w:rPr>
                <w:sz w:val="24"/>
              </w:rPr>
            </w:pPr>
            <w:r>
              <w:rPr>
                <w:spacing w:val="-2"/>
                <w:sz w:val="24"/>
              </w:rPr>
              <w:t>Results</w:t>
            </w:r>
          </w:p>
        </w:tc>
      </w:tr>
      <w:tr w:rsidR="00B05DEE">
        <w:trPr>
          <w:trHeight w:val="335"/>
        </w:trPr>
        <w:tc>
          <w:tcPr>
            <w:tcW w:w="2341" w:type="dxa"/>
          </w:tcPr>
          <w:p w:rsidR="00B05DEE" w:rsidRDefault="00000000">
            <w:pPr>
              <w:pStyle w:val="TableParagraph"/>
              <w:spacing w:before="2"/>
              <w:ind w:left="110"/>
              <w:rPr>
                <w:sz w:val="24"/>
              </w:rPr>
            </w:pPr>
            <w:r>
              <w:rPr>
                <w:spacing w:val="-4"/>
                <w:sz w:val="24"/>
              </w:rPr>
              <w:t xml:space="preserve">General </w:t>
            </w:r>
            <w:r>
              <w:rPr>
                <w:spacing w:val="-2"/>
                <w:sz w:val="24"/>
              </w:rPr>
              <w:t>Skills</w:t>
            </w:r>
          </w:p>
        </w:tc>
        <w:tc>
          <w:tcPr>
            <w:tcW w:w="2612" w:type="dxa"/>
            <w:vMerge w:val="restart"/>
            <w:tcBorders>
              <w:bottom w:val="single" w:sz="6" w:space="0" w:color="000000"/>
            </w:tcBorders>
          </w:tcPr>
          <w:p w:rsidR="00B05DEE" w:rsidRDefault="00000000">
            <w:pPr>
              <w:pStyle w:val="TableParagraph"/>
              <w:spacing w:before="163" w:line="276" w:lineRule="auto"/>
              <w:ind w:left="174" w:right="164" w:hanging="2"/>
              <w:jc w:val="center"/>
              <w:rPr>
                <w:sz w:val="24"/>
              </w:rPr>
            </w:pPr>
            <w:r>
              <w:rPr>
                <w:sz w:val="24"/>
              </w:rPr>
              <w:t xml:space="preserve">Observation, participation, </w:t>
            </w:r>
            <w:r>
              <w:rPr>
                <w:spacing w:val="-2"/>
                <w:sz w:val="24"/>
              </w:rPr>
              <w:t xml:space="preserve">performance, written test, </w:t>
            </w:r>
            <w:r>
              <w:rPr>
                <w:sz w:val="24"/>
              </w:rPr>
              <w:t>oral test, and questionnaire</w:t>
            </w:r>
          </w:p>
        </w:tc>
        <w:tc>
          <w:tcPr>
            <w:tcW w:w="2836" w:type="dxa"/>
            <w:vMerge/>
            <w:tcBorders>
              <w:top w:val="nil"/>
              <w:bottom w:val="single" w:sz="6" w:space="0" w:color="000000"/>
            </w:tcBorders>
          </w:tcPr>
          <w:p w:rsidR="00B05DEE" w:rsidRDefault="00B05DEE">
            <w:pPr>
              <w:rPr>
                <w:sz w:val="2"/>
                <w:szCs w:val="2"/>
              </w:rPr>
            </w:pPr>
          </w:p>
        </w:tc>
      </w:tr>
      <w:tr w:rsidR="00B05DEE">
        <w:trPr>
          <w:trHeight w:val="337"/>
        </w:trPr>
        <w:tc>
          <w:tcPr>
            <w:tcW w:w="2341" w:type="dxa"/>
          </w:tcPr>
          <w:p w:rsidR="00B05DEE" w:rsidRDefault="00000000">
            <w:pPr>
              <w:pStyle w:val="TableParagraph"/>
              <w:spacing w:before="1"/>
              <w:ind w:left="110"/>
              <w:rPr>
                <w:sz w:val="24"/>
              </w:rPr>
            </w:pPr>
            <w:r>
              <w:rPr>
                <w:spacing w:val="-2"/>
                <w:sz w:val="24"/>
              </w:rPr>
              <w:t>Special Skills</w:t>
            </w:r>
          </w:p>
        </w:tc>
        <w:tc>
          <w:tcPr>
            <w:tcW w:w="2612" w:type="dxa"/>
            <w:vMerge/>
            <w:tcBorders>
              <w:top w:val="nil"/>
              <w:bottom w:val="single" w:sz="6" w:space="0" w:color="000000"/>
            </w:tcBorders>
          </w:tcPr>
          <w:p w:rsidR="00B05DEE" w:rsidRDefault="00B05DEE">
            <w:pPr>
              <w:rPr>
                <w:sz w:val="2"/>
                <w:szCs w:val="2"/>
              </w:rPr>
            </w:pPr>
          </w:p>
        </w:tc>
        <w:tc>
          <w:tcPr>
            <w:tcW w:w="2836" w:type="dxa"/>
            <w:vMerge/>
            <w:tcBorders>
              <w:top w:val="nil"/>
              <w:bottom w:val="single" w:sz="6" w:space="0" w:color="000000"/>
            </w:tcBorders>
          </w:tcPr>
          <w:p w:rsidR="00B05DEE" w:rsidRDefault="00B05DEE">
            <w:pPr>
              <w:rPr>
                <w:sz w:val="2"/>
                <w:szCs w:val="2"/>
              </w:rPr>
            </w:pPr>
          </w:p>
        </w:tc>
      </w:tr>
      <w:tr w:rsidR="00B05DEE">
        <w:trPr>
          <w:trHeight w:val="630"/>
        </w:trPr>
        <w:tc>
          <w:tcPr>
            <w:tcW w:w="2341" w:type="dxa"/>
          </w:tcPr>
          <w:p w:rsidR="00B05DEE" w:rsidRDefault="00000000">
            <w:pPr>
              <w:pStyle w:val="TableParagraph"/>
              <w:spacing w:before="148"/>
              <w:ind w:left="110"/>
              <w:rPr>
                <w:sz w:val="24"/>
              </w:rPr>
            </w:pPr>
            <w:r>
              <w:rPr>
                <w:spacing w:val="-2"/>
                <w:sz w:val="24"/>
              </w:rPr>
              <w:t>Knowledge</w:t>
            </w:r>
          </w:p>
        </w:tc>
        <w:tc>
          <w:tcPr>
            <w:tcW w:w="2612" w:type="dxa"/>
            <w:vMerge/>
            <w:tcBorders>
              <w:top w:val="nil"/>
              <w:bottom w:val="single" w:sz="6" w:space="0" w:color="000000"/>
            </w:tcBorders>
          </w:tcPr>
          <w:p w:rsidR="00B05DEE" w:rsidRDefault="00B05DEE">
            <w:pPr>
              <w:rPr>
                <w:sz w:val="2"/>
                <w:szCs w:val="2"/>
              </w:rPr>
            </w:pPr>
          </w:p>
        </w:tc>
        <w:tc>
          <w:tcPr>
            <w:tcW w:w="2836" w:type="dxa"/>
            <w:vMerge/>
            <w:tcBorders>
              <w:top w:val="nil"/>
              <w:bottom w:val="single" w:sz="6" w:space="0" w:color="000000"/>
            </w:tcBorders>
          </w:tcPr>
          <w:p w:rsidR="00B05DEE" w:rsidRDefault="00B05DEE">
            <w:pPr>
              <w:rPr>
                <w:sz w:val="2"/>
                <w:szCs w:val="2"/>
              </w:rPr>
            </w:pPr>
          </w:p>
        </w:tc>
      </w:tr>
      <w:tr w:rsidR="00B05DEE">
        <w:trPr>
          <w:trHeight w:val="673"/>
        </w:trPr>
        <w:tc>
          <w:tcPr>
            <w:tcW w:w="7789" w:type="dxa"/>
            <w:gridSpan w:val="3"/>
            <w:tcBorders>
              <w:top w:val="single" w:sz="6" w:space="0" w:color="000000"/>
              <w:right w:val="single" w:sz="6" w:space="0" w:color="000000"/>
            </w:tcBorders>
          </w:tcPr>
          <w:p w:rsidR="00B05DEE" w:rsidRDefault="00000000">
            <w:pPr>
              <w:pStyle w:val="TableParagraph"/>
              <w:spacing w:line="292" w:lineRule="exact"/>
              <w:ind w:left="15" w:right="7"/>
              <w:jc w:val="center"/>
              <w:rPr>
                <w:i/>
                <w:sz w:val="24"/>
              </w:rPr>
            </w:pPr>
            <w:r>
              <w:rPr>
                <w:i/>
                <w:spacing w:val="-2"/>
                <w:sz w:val="24"/>
              </w:rPr>
              <w:t xml:space="preserve">The final assessment result is an integration of various techniques </w:t>
            </w:r>
            <w:r>
              <w:rPr>
                <w:i/>
                <w:spacing w:val="-5"/>
                <w:sz w:val="24"/>
              </w:rPr>
              <w:t>and</w:t>
            </w:r>
          </w:p>
          <w:p w:rsidR="00B05DEE" w:rsidRDefault="00000000">
            <w:pPr>
              <w:pStyle w:val="TableParagraph"/>
              <w:spacing w:before="45"/>
              <w:ind w:left="15"/>
              <w:jc w:val="center"/>
              <w:rPr>
                <w:i/>
                <w:sz w:val="24"/>
              </w:rPr>
            </w:pPr>
            <w:r>
              <w:rPr>
                <w:i/>
                <w:spacing w:val="-2"/>
                <w:sz w:val="24"/>
              </w:rPr>
              <w:t>assessment instruments used.</w:t>
            </w:r>
          </w:p>
        </w:tc>
      </w:tr>
    </w:tbl>
    <w:p w:rsidR="00B05DEE" w:rsidRPr="006131AA" w:rsidRDefault="00B05DEE">
      <w:pPr>
        <w:pStyle w:val="BodyText"/>
        <w:spacing w:before="169"/>
        <w:rPr>
          <w:b/>
          <w:bCs/>
        </w:rPr>
      </w:pPr>
    </w:p>
    <w:p w:rsidR="00B05DEE" w:rsidRPr="006131AA" w:rsidRDefault="00000000" w:rsidP="001E7720">
      <w:pPr>
        <w:pStyle w:val="ListParagraph"/>
        <w:numPr>
          <w:ilvl w:val="1"/>
          <w:numId w:val="82"/>
        </w:numPr>
        <w:tabs>
          <w:tab w:val="left" w:pos="2105"/>
        </w:tabs>
        <w:rPr>
          <w:b/>
          <w:bCs/>
          <w:sz w:val="24"/>
        </w:rPr>
      </w:pPr>
      <w:r w:rsidRPr="006131AA">
        <w:rPr>
          <w:b/>
          <w:bCs/>
          <w:spacing w:val="-4"/>
          <w:sz w:val="24"/>
        </w:rPr>
        <w:t>Learning Outcome Assessment</w:t>
      </w:r>
    </w:p>
    <w:p w:rsidR="00B05DEE" w:rsidRDefault="00000000" w:rsidP="001E7720">
      <w:pPr>
        <w:pStyle w:val="ListParagraph"/>
        <w:numPr>
          <w:ilvl w:val="2"/>
          <w:numId w:val="82"/>
        </w:numPr>
        <w:tabs>
          <w:tab w:val="left" w:pos="2517"/>
        </w:tabs>
        <w:spacing w:before="43"/>
        <w:ind w:left="2517" w:hanging="434"/>
        <w:rPr>
          <w:sz w:val="24"/>
        </w:rPr>
      </w:pPr>
      <w:r>
        <w:rPr>
          <w:spacing w:val="-2"/>
          <w:sz w:val="24"/>
        </w:rPr>
        <w:t>For non-medical study programs</w:t>
      </w:r>
    </w:p>
    <w:p w:rsidR="00B05DEE" w:rsidRDefault="00000000">
      <w:pPr>
        <w:pStyle w:val="BodyText"/>
        <w:spacing w:before="163"/>
        <w:ind w:left="2784"/>
      </w:pPr>
      <w:r>
        <w:t xml:space="preserve">Table 27: Assessment Categories (for </w:t>
      </w:r>
      <w:r>
        <w:rPr>
          <w:spacing w:val="-2"/>
        </w:rPr>
        <w:t xml:space="preserve">non-medical </w:t>
      </w:r>
      <w:r>
        <w:t>study programs</w:t>
      </w:r>
      <w:r>
        <w:rPr>
          <w:spacing w:val="-2"/>
        </w:rPr>
        <w:t>)</w:t>
      </w:r>
    </w:p>
    <w:p w:rsidR="00B05DEE" w:rsidRDefault="00B05DEE">
      <w:pPr>
        <w:pStyle w:val="BodyText"/>
        <w:spacing w:before="25"/>
        <w:rPr>
          <w:sz w:val="20"/>
        </w:rPr>
      </w:pPr>
    </w:p>
    <w:tbl>
      <w:tblPr>
        <w:tblW w:w="0" w:type="auto"/>
        <w:tblInd w:w="2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788"/>
        <w:gridCol w:w="1419"/>
        <w:gridCol w:w="1275"/>
        <w:gridCol w:w="2410"/>
      </w:tblGrid>
      <w:tr w:rsidR="00B05DEE">
        <w:trPr>
          <w:trHeight w:val="585"/>
        </w:trPr>
        <w:tc>
          <w:tcPr>
            <w:tcW w:w="622" w:type="dxa"/>
          </w:tcPr>
          <w:p w:rsidR="00B05DEE" w:rsidRPr="00C64856" w:rsidRDefault="00000000">
            <w:pPr>
              <w:pStyle w:val="TableParagraph"/>
              <w:spacing w:line="292" w:lineRule="exact"/>
              <w:ind w:left="12"/>
              <w:jc w:val="center"/>
              <w:rPr>
                <w:b/>
                <w:bCs/>
                <w:sz w:val="24"/>
              </w:rPr>
            </w:pPr>
            <w:r w:rsidRPr="00C64856">
              <w:rPr>
                <w:b/>
                <w:bCs/>
                <w:spacing w:val="-5"/>
                <w:sz w:val="24"/>
              </w:rPr>
              <w:t>No.</w:t>
            </w:r>
          </w:p>
        </w:tc>
        <w:tc>
          <w:tcPr>
            <w:tcW w:w="1788" w:type="dxa"/>
          </w:tcPr>
          <w:p w:rsidR="00B05DEE" w:rsidRPr="00C64856" w:rsidRDefault="00000000">
            <w:pPr>
              <w:pStyle w:val="TableParagraph"/>
              <w:spacing w:line="292" w:lineRule="exact"/>
              <w:ind w:left="12" w:right="2"/>
              <w:jc w:val="center"/>
              <w:rPr>
                <w:b/>
                <w:bCs/>
                <w:sz w:val="24"/>
              </w:rPr>
            </w:pPr>
            <w:r w:rsidRPr="00C64856">
              <w:rPr>
                <w:b/>
                <w:bCs/>
                <w:spacing w:val="-2"/>
                <w:sz w:val="24"/>
              </w:rPr>
              <w:t>Scale</w:t>
            </w:r>
          </w:p>
          <w:p w:rsidR="00B05DEE" w:rsidRPr="00C64856" w:rsidRDefault="00000000">
            <w:pPr>
              <w:pStyle w:val="TableParagraph"/>
              <w:spacing w:line="273" w:lineRule="exact"/>
              <w:ind w:left="12" w:right="3"/>
              <w:jc w:val="center"/>
              <w:rPr>
                <w:b/>
                <w:bCs/>
                <w:sz w:val="24"/>
              </w:rPr>
            </w:pPr>
            <w:r w:rsidRPr="00C64856">
              <w:rPr>
                <w:b/>
                <w:bCs/>
                <w:sz w:val="24"/>
              </w:rPr>
              <w:t xml:space="preserve">(Score 0 - </w:t>
            </w:r>
            <w:r w:rsidRPr="00C64856">
              <w:rPr>
                <w:b/>
                <w:bCs/>
                <w:spacing w:val="-4"/>
                <w:sz w:val="24"/>
              </w:rPr>
              <w:t>100)</w:t>
            </w:r>
          </w:p>
        </w:tc>
        <w:tc>
          <w:tcPr>
            <w:tcW w:w="1419" w:type="dxa"/>
          </w:tcPr>
          <w:p w:rsidR="00B05DEE" w:rsidRPr="00C64856" w:rsidRDefault="008E1EFC">
            <w:pPr>
              <w:pStyle w:val="TableParagraph"/>
              <w:spacing w:line="292" w:lineRule="exact"/>
              <w:ind w:left="9"/>
              <w:jc w:val="center"/>
              <w:rPr>
                <w:b/>
                <w:bCs/>
                <w:sz w:val="24"/>
              </w:rPr>
            </w:pPr>
            <w:r>
              <w:rPr>
                <w:b/>
                <w:bCs/>
                <w:spacing w:val="-2"/>
                <w:sz w:val="24"/>
              </w:rPr>
              <w:t>Grade</w:t>
            </w:r>
          </w:p>
        </w:tc>
        <w:tc>
          <w:tcPr>
            <w:tcW w:w="1275" w:type="dxa"/>
          </w:tcPr>
          <w:p w:rsidR="00B05DEE" w:rsidRPr="00C64856" w:rsidRDefault="008E1EFC" w:rsidP="00063919">
            <w:pPr>
              <w:pStyle w:val="TableParagraph"/>
              <w:spacing w:line="273" w:lineRule="exact"/>
              <w:ind w:left="313" w:hanging="56"/>
              <w:rPr>
                <w:b/>
                <w:bCs/>
                <w:sz w:val="24"/>
              </w:rPr>
            </w:pPr>
            <w:r>
              <w:rPr>
                <w:b/>
                <w:bCs/>
                <w:spacing w:val="-2"/>
                <w:sz w:val="24"/>
              </w:rPr>
              <w:t xml:space="preserve"> Grade  </w:t>
            </w:r>
            <w:r w:rsidR="00063919">
              <w:rPr>
                <w:b/>
                <w:bCs/>
                <w:spacing w:val="-2"/>
                <w:sz w:val="24"/>
              </w:rPr>
              <w:t xml:space="preserve"> </w:t>
            </w:r>
            <w:r>
              <w:rPr>
                <w:b/>
                <w:bCs/>
                <w:spacing w:val="-2"/>
                <w:sz w:val="24"/>
              </w:rPr>
              <w:t>point</w:t>
            </w:r>
          </w:p>
        </w:tc>
        <w:tc>
          <w:tcPr>
            <w:tcW w:w="2410" w:type="dxa"/>
          </w:tcPr>
          <w:p w:rsidR="00B05DEE" w:rsidRPr="00C64856" w:rsidRDefault="00000000">
            <w:pPr>
              <w:pStyle w:val="TableParagraph"/>
              <w:spacing w:line="292" w:lineRule="exact"/>
              <w:ind w:left="11"/>
              <w:jc w:val="center"/>
              <w:rPr>
                <w:b/>
                <w:bCs/>
                <w:sz w:val="24"/>
              </w:rPr>
            </w:pPr>
            <w:r w:rsidRPr="00C64856">
              <w:rPr>
                <w:b/>
                <w:bCs/>
                <w:spacing w:val="-2"/>
                <w:sz w:val="24"/>
              </w:rPr>
              <w:t xml:space="preserve">Graduation </w:t>
            </w:r>
            <w:r w:rsidR="00381FAC" w:rsidRPr="00C64856">
              <w:rPr>
                <w:b/>
                <w:bCs/>
                <w:spacing w:val="-4"/>
                <w:sz w:val="24"/>
              </w:rPr>
              <w:t>Honors</w:t>
            </w:r>
          </w:p>
        </w:tc>
      </w:tr>
      <w:tr w:rsidR="00B05DEE">
        <w:trPr>
          <w:trHeight w:val="292"/>
        </w:trPr>
        <w:tc>
          <w:tcPr>
            <w:tcW w:w="622" w:type="dxa"/>
          </w:tcPr>
          <w:p w:rsidR="00B05DEE" w:rsidRDefault="00000000">
            <w:pPr>
              <w:pStyle w:val="TableParagraph"/>
              <w:spacing w:line="272" w:lineRule="exact"/>
              <w:ind w:left="12" w:right="4"/>
              <w:jc w:val="center"/>
              <w:rPr>
                <w:sz w:val="24"/>
              </w:rPr>
            </w:pPr>
            <w:r>
              <w:rPr>
                <w:spacing w:val="-10"/>
                <w:sz w:val="24"/>
              </w:rPr>
              <w:t>1</w:t>
            </w:r>
          </w:p>
        </w:tc>
        <w:tc>
          <w:tcPr>
            <w:tcW w:w="1788" w:type="dxa"/>
          </w:tcPr>
          <w:p w:rsidR="00B05DEE" w:rsidRDefault="00000000">
            <w:pPr>
              <w:pStyle w:val="TableParagraph"/>
              <w:spacing w:line="272" w:lineRule="exact"/>
              <w:ind w:left="12" w:right="1"/>
              <w:jc w:val="center"/>
              <w:rPr>
                <w:sz w:val="24"/>
              </w:rPr>
            </w:pPr>
            <w:r>
              <w:rPr>
                <w:sz w:val="24"/>
              </w:rPr>
              <w:t xml:space="preserve">85 - </w:t>
            </w:r>
            <w:r>
              <w:rPr>
                <w:spacing w:val="-5"/>
                <w:sz w:val="24"/>
              </w:rPr>
              <w:t>100</w:t>
            </w:r>
          </w:p>
        </w:tc>
        <w:tc>
          <w:tcPr>
            <w:tcW w:w="1419" w:type="dxa"/>
          </w:tcPr>
          <w:p w:rsidR="00B05DEE" w:rsidRDefault="00000000">
            <w:pPr>
              <w:pStyle w:val="TableParagraph"/>
              <w:spacing w:line="272" w:lineRule="exact"/>
              <w:ind w:left="9" w:right="1"/>
              <w:jc w:val="center"/>
              <w:rPr>
                <w:sz w:val="24"/>
              </w:rPr>
            </w:pPr>
            <w:r>
              <w:rPr>
                <w:spacing w:val="-10"/>
                <w:sz w:val="24"/>
              </w:rPr>
              <w:t>A</w:t>
            </w:r>
          </w:p>
        </w:tc>
        <w:tc>
          <w:tcPr>
            <w:tcW w:w="1275" w:type="dxa"/>
          </w:tcPr>
          <w:p w:rsidR="00B05DEE" w:rsidRDefault="00000000">
            <w:pPr>
              <w:pStyle w:val="TableParagraph"/>
              <w:spacing w:line="272" w:lineRule="exact"/>
              <w:ind w:left="9" w:right="1"/>
              <w:jc w:val="center"/>
              <w:rPr>
                <w:sz w:val="24"/>
              </w:rPr>
            </w:pPr>
            <w:r>
              <w:rPr>
                <w:spacing w:val="-10"/>
                <w:sz w:val="24"/>
              </w:rPr>
              <w:t>4</w:t>
            </w:r>
          </w:p>
        </w:tc>
        <w:tc>
          <w:tcPr>
            <w:tcW w:w="2410" w:type="dxa"/>
          </w:tcPr>
          <w:p w:rsidR="00B05DEE" w:rsidRDefault="00381FAC">
            <w:pPr>
              <w:pStyle w:val="TableParagraph"/>
              <w:spacing w:line="272" w:lineRule="exact"/>
              <w:ind w:left="11" w:right="2"/>
              <w:jc w:val="center"/>
              <w:rPr>
                <w:sz w:val="24"/>
              </w:rPr>
            </w:pPr>
            <w:r>
              <w:rPr>
                <w:spacing w:val="-2"/>
                <w:sz w:val="24"/>
              </w:rPr>
              <w:t xml:space="preserve">Summa Cumlaude </w:t>
            </w:r>
          </w:p>
        </w:tc>
      </w:tr>
      <w:tr w:rsidR="00B05DEE">
        <w:trPr>
          <w:trHeight w:val="292"/>
        </w:trPr>
        <w:tc>
          <w:tcPr>
            <w:tcW w:w="622" w:type="dxa"/>
          </w:tcPr>
          <w:p w:rsidR="00B05DEE" w:rsidRDefault="00000000">
            <w:pPr>
              <w:pStyle w:val="TableParagraph"/>
              <w:spacing w:line="272" w:lineRule="exact"/>
              <w:ind w:left="12" w:right="4"/>
              <w:jc w:val="center"/>
              <w:rPr>
                <w:sz w:val="24"/>
              </w:rPr>
            </w:pPr>
            <w:r>
              <w:rPr>
                <w:spacing w:val="-10"/>
                <w:sz w:val="24"/>
              </w:rPr>
              <w:t>2</w:t>
            </w:r>
          </w:p>
        </w:tc>
        <w:tc>
          <w:tcPr>
            <w:tcW w:w="1788" w:type="dxa"/>
          </w:tcPr>
          <w:p w:rsidR="00B05DEE" w:rsidRDefault="00000000">
            <w:pPr>
              <w:pStyle w:val="TableParagraph"/>
              <w:spacing w:line="272" w:lineRule="exact"/>
              <w:ind w:left="12"/>
              <w:jc w:val="center"/>
              <w:rPr>
                <w:sz w:val="24"/>
              </w:rPr>
            </w:pPr>
            <w:r>
              <w:rPr>
                <w:sz w:val="24"/>
              </w:rPr>
              <w:t xml:space="preserve">75 - </w:t>
            </w:r>
            <w:r>
              <w:rPr>
                <w:spacing w:val="-5"/>
                <w:sz w:val="24"/>
              </w:rPr>
              <w:t>84</w:t>
            </w:r>
          </w:p>
        </w:tc>
        <w:tc>
          <w:tcPr>
            <w:tcW w:w="1419" w:type="dxa"/>
          </w:tcPr>
          <w:p w:rsidR="00B05DEE" w:rsidRDefault="00000000">
            <w:pPr>
              <w:pStyle w:val="TableParagraph"/>
              <w:spacing w:line="272" w:lineRule="exact"/>
              <w:ind w:left="9"/>
              <w:jc w:val="center"/>
              <w:rPr>
                <w:sz w:val="24"/>
              </w:rPr>
            </w:pPr>
            <w:r>
              <w:rPr>
                <w:spacing w:val="-10"/>
                <w:sz w:val="24"/>
              </w:rPr>
              <w:t>B +</w:t>
            </w:r>
          </w:p>
        </w:tc>
        <w:tc>
          <w:tcPr>
            <w:tcW w:w="1275" w:type="dxa"/>
          </w:tcPr>
          <w:p w:rsidR="00B05DEE" w:rsidRDefault="00000000">
            <w:pPr>
              <w:pStyle w:val="TableParagraph"/>
              <w:spacing w:line="272" w:lineRule="exact"/>
              <w:ind w:left="9" w:right="3"/>
              <w:jc w:val="center"/>
              <w:rPr>
                <w:sz w:val="24"/>
              </w:rPr>
            </w:pPr>
            <w:r>
              <w:rPr>
                <w:spacing w:val="-5"/>
                <w:sz w:val="24"/>
              </w:rPr>
              <w:t>3,5</w:t>
            </w:r>
          </w:p>
        </w:tc>
        <w:tc>
          <w:tcPr>
            <w:tcW w:w="2410" w:type="dxa"/>
          </w:tcPr>
          <w:p w:rsidR="00B05DEE" w:rsidRDefault="00381FAC">
            <w:pPr>
              <w:pStyle w:val="TableParagraph"/>
              <w:spacing w:line="272" w:lineRule="exact"/>
              <w:ind w:left="11" w:right="4"/>
              <w:jc w:val="center"/>
              <w:rPr>
                <w:sz w:val="24"/>
              </w:rPr>
            </w:pPr>
            <w:r>
              <w:rPr>
                <w:sz w:val="24"/>
              </w:rPr>
              <w:t xml:space="preserve">Cumlaude </w:t>
            </w:r>
          </w:p>
        </w:tc>
      </w:tr>
      <w:tr w:rsidR="00B05DEE">
        <w:trPr>
          <w:trHeight w:val="294"/>
        </w:trPr>
        <w:tc>
          <w:tcPr>
            <w:tcW w:w="622" w:type="dxa"/>
          </w:tcPr>
          <w:p w:rsidR="00B05DEE" w:rsidRDefault="00000000">
            <w:pPr>
              <w:pStyle w:val="TableParagraph"/>
              <w:spacing w:line="275" w:lineRule="exact"/>
              <w:ind w:left="12" w:right="4"/>
              <w:jc w:val="center"/>
              <w:rPr>
                <w:sz w:val="24"/>
              </w:rPr>
            </w:pPr>
            <w:r>
              <w:rPr>
                <w:spacing w:val="-10"/>
                <w:sz w:val="24"/>
              </w:rPr>
              <w:t>3</w:t>
            </w:r>
          </w:p>
        </w:tc>
        <w:tc>
          <w:tcPr>
            <w:tcW w:w="1788" w:type="dxa"/>
          </w:tcPr>
          <w:p w:rsidR="00B05DEE" w:rsidRDefault="00000000">
            <w:pPr>
              <w:pStyle w:val="TableParagraph"/>
              <w:spacing w:line="275" w:lineRule="exact"/>
              <w:ind w:left="12"/>
              <w:jc w:val="center"/>
              <w:rPr>
                <w:sz w:val="24"/>
              </w:rPr>
            </w:pPr>
            <w:r>
              <w:rPr>
                <w:sz w:val="24"/>
              </w:rPr>
              <w:t xml:space="preserve">70 - </w:t>
            </w:r>
            <w:r>
              <w:rPr>
                <w:spacing w:val="-5"/>
                <w:sz w:val="24"/>
              </w:rPr>
              <w:t>74</w:t>
            </w:r>
          </w:p>
        </w:tc>
        <w:tc>
          <w:tcPr>
            <w:tcW w:w="1419" w:type="dxa"/>
          </w:tcPr>
          <w:p w:rsidR="00B05DEE" w:rsidRDefault="00000000">
            <w:pPr>
              <w:pStyle w:val="TableParagraph"/>
              <w:spacing w:line="275" w:lineRule="exact"/>
              <w:ind w:left="9" w:right="3"/>
              <w:jc w:val="center"/>
              <w:rPr>
                <w:sz w:val="24"/>
              </w:rPr>
            </w:pPr>
            <w:r>
              <w:rPr>
                <w:spacing w:val="-10"/>
                <w:sz w:val="24"/>
              </w:rPr>
              <w:t>B</w:t>
            </w:r>
          </w:p>
        </w:tc>
        <w:tc>
          <w:tcPr>
            <w:tcW w:w="1275" w:type="dxa"/>
          </w:tcPr>
          <w:p w:rsidR="00B05DEE" w:rsidRDefault="00000000">
            <w:pPr>
              <w:pStyle w:val="TableParagraph"/>
              <w:spacing w:line="275" w:lineRule="exact"/>
              <w:ind w:left="9" w:right="1"/>
              <w:jc w:val="center"/>
              <w:rPr>
                <w:sz w:val="24"/>
              </w:rPr>
            </w:pPr>
            <w:r>
              <w:rPr>
                <w:spacing w:val="-10"/>
                <w:sz w:val="24"/>
              </w:rPr>
              <w:t>3</w:t>
            </w:r>
          </w:p>
        </w:tc>
        <w:tc>
          <w:tcPr>
            <w:tcW w:w="2410" w:type="dxa"/>
          </w:tcPr>
          <w:p w:rsidR="00B05DEE" w:rsidRDefault="00381FAC">
            <w:pPr>
              <w:pStyle w:val="TableParagraph"/>
              <w:spacing w:line="275" w:lineRule="exact"/>
              <w:ind w:left="11" w:right="4"/>
              <w:jc w:val="center"/>
              <w:rPr>
                <w:sz w:val="24"/>
              </w:rPr>
            </w:pPr>
            <w:r>
              <w:rPr>
                <w:sz w:val="24"/>
              </w:rPr>
              <w:t>Very satisfactory</w:t>
            </w:r>
          </w:p>
        </w:tc>
      </w:tr>
      <w:tr w:rsidR="00B05DEE">
        <w:trPr>
          <w:trHeight w:val="292"/>
        </w:trPr>
        <w:tc>
          <w:tcPr>
            <w:tcW w:w="622" w:type="dxa"/>
          </w:tcPr>
          <w:p w:rsidR="00B05DEE" w:rsidRDefault="00000000">
            <w:pPr>
              <w:pStyle w:val="TableParagraph"/>
              <w:spacing w:line="272" w:lineRule="exact"/>
              <w:ind w:left="12" w:right="4"/>
              <w:jc w:val="center"/>
              <w:rPr>
                <w:sz w:val="24"/>
              </w:rPr>
            </w:pPr>
            <w:r>
              <w:rPr>
                <w:spacing w:val="-10"/>
                <w:sz w:val="24"/>
              </w:rPr>
              <w:t>4</w:t>
            </w:r>
          </w:p>
        </w:tc>
        <w:tc>
          <w:tcPr>
            <w:tcW w:w="1788" w:type="dxa"/>
          </w:tcPr>
          <w:p w:rsidR="00B05DEE" w:rsidRDefault="00000000">
            <w:pPr>
              <w:pStyle w:val="TableParagraph"/>
              <w:spacing w:line="272" w:lineRule="exact"/>
              <w:ind w:left="12"/>
              <w:jc w:val="center"/>
              <w:rPr>
                <w:sz w:val="24"/>
              </w:rPr>
            </w:pPr>
            <w:r>
              <w:rPr>
                <w:sz w:val="24"/>
              </w:rPr>
              <w:t xml:space="preserve">65 - </w:t>
            </w:r>
            <w:r>
              <w:rPr>
                <w:spacing w:val="-5"/>
                <w:sz w:val="24"/>
              </w:rPr>
              <w:t>69</w:t>
            </w:r>
          </w:p>
        </w:tc>
        <w:tc>
          <w:tcPr>
            <w:tcW w:w="1419" w:type="dxa"/>
          </w:tcPr>
          <w:p w:rsidR="00B05DEE" w:rsidRDefault="00000000">
            <w:pPr>
              <w:pStyle w:val="TableParagraph"/>
              <w:spacing w:line="272" w:lineRule="exact"/>
              <w:ind w:left="9"/>
              <w:jc w:val="center"/>
              <w:rPr>
                <w:sz w:val="24"/>
              </w:rPr>
            </w:pPr>
            <w:r>
              <w:rPr>
                <w:spacing w:val="-10"/>
                <w:sz w:val="24"/>
              </w:rPr>
              <w:t>C +</w:t>
            </w:r>
          </w:p>
        </w:tc>
        <w:tc>
          <w:tcPr>
            <w:tcW w:w="1275" w:type="dxa"/>
          </w:tcPr>
          <w:p w:rsidR="00B05DEE" w:rsidRDefault="00000000">
            <w:pPr>
              <w:pStyle w:val="TableParagraph"/>
              <w:spacing w:line="272" w:lineRule="exact"/>
              <w:ind w:left="9" w:right="3"/>
              <w:jc w:val="center"/>
              <w:rPr>
                <w:sz w:val="24"/>
              </w:rPr>
            </w:pPr>
            <w:r>
              <w:rPr>
                <w:spacing w:val="-5"/>
                <w:sz w:val="24"/>
              </w:rPr>
              <w:t>2,5</w:t>
            </w:r>
          </w:p>
        </w:tc>
        <w:tc>
          <w:tcPr>
            <w:tcW w:w="2410" w:type="dxa"/>
          </w:tcPr>
          <w:p w:rsidR="00B05DEE" w:rsidRPr="0019618B" w:rsidRDefault="0019618B">
            <w:pPr>
              <w:pStyle w:val="TableParagraph"/>
              <w:spacing w:line="272" w:lineRule="exact"/>
              <w:ind w:left="11" w:right="2"/>
              <w:jc w:val="center"/>
              <w:rPr>
                <w:sz w:val="24"/>
              </w:rPr>
            </w:pPr>
            <w:r w:rsidRPr="0019618B">
              <w:rPr>
                <w:spacing w:val="-2"/>
                <w:sz w:val="24"/>
              </w:rPr>
              <w:t>Satisfactory</w:t>
            </w:r>
          </w:p>
        </w:tc>
      </w:tr>
      <w:tr w:rsidR="00B05DEE">
        <w:trPr>
          <w:trHeight w:val="292"/>
        </w:trPr>
        <w:tc>
          <w:tcPr>
            <w:tcW w:w="622" w:type="dxa"/>
          </w:tcPr>
          <w:p w:rsidR="00B05DEE" w:rsidRDefault="00000000">
            <w:pPr>
              <w:pStyle w:val="TableParagraph"/>
              <w:spacing w:line="272" w:lineRule="exact"/>
              <w:ind w:left="12" w:right="4"/>
              <w:jc w:val="center"/>
              <w:rPr>
                <w:sz w:val="24"/>
              </w:rPr>
            </w:pPr>
            <w:r>
              <w:rPr>
                <w:spacing w:val="-10"/>
                <w:sz w:val="24"/>
              </w:rPr>
              <w:t>5</w:t>
            </w:r>
          </w:p>
        </w:tc>
        <w:tc>
          <w:tcPr>
            <w:tcW w:w="1788" w:type="dxa"/>
          </w:tcPr>
          <w:p w:rsidR="00B05DEE" w:rsidRDefault="00000000">
            <w:pPr>
              <w:pStyle w:val="TableParagraph"/>
              <w:spacing w:line="272" w:lineRule="exact"/>
              <w:ind w:left="12"/>
              <w:jc w:val="center"/>
              <w:rPr>
                <w:sz w:val="24"/>
              </w:rPr>
            </w:pPr>
            <w:r>
              <w:rPr>
                <w:sz w:val="24"/>
              </w:rPr>
              <w:t xml:space="preserve">60 - </w:t>
            </w:r>
            <w:r>
              <w:rPr>
                <w:spacing w:val="-5"/>
                <w:sz w:val="24"/>
              </w:rPr>
              <w:t>64</w:t>
            </w:r>
          </w:p>
        </w:tc>
        <w:tc>
          <w:tcPr>
            <w:tcW w:w="1419" w:type="dxa"/>
          </w:tcPr>
          <w:p w:rsidR="00B05DEE" w:rsidRDefault="00000000">
            <w:pPr>
              <w:pStyle w:val="TableParagraph"/>
              <w:spacing w:line="272" w:lineRule="exact"/>
              <w:ind w:left="9" w:right="3"/>
              <w:jc w:val="center"/>
              <w:rPr>
                <w:sz w:val="24"/>
              </w:rPr>
            </w:pPr>
            <w:r>
              <w:rPr>
                <w:spacing w:val="-10"/>
                <w:sz w:val="24"/>
              </w:rPr>
              <w:t>C</w:t>
            </w:r>
          </w:p>
        </w:tc>
        <w:tc>
          <w:tcPr>
            <w:tcW w:w="1275" w:type="dxa"/>
          </w:tcPr>
          <w:p w:rsidR="00B05DEE" w:rsidRDefault="00000000">
            <w:pPr>
              <w:pStyle w:val="TableParagraph"/>
              <w:spacing w:line="272" w:lineRule="exact"/>
              <w:ind w:left="9" w:right="1"/>
              <w:jc w:val="center"/>
              <w:rPr>
                <w:sz w:val="24"/>
              </w:rPr>
            </w:pPr>
            <w:r>
              <w:rPr>
                <w:spacing w:val="-10"/>
                <w:sz w:val="24"/>
              </w:rPr>
              <w:t>2</w:t>
            </w:r>
          </w:p>
        </w:tc>
        <w:tc>
          <w:tcPr>
            <w:tcW w:w="2410" w:type="dxa"/>
          </w:tcPr>
          <w:p w:rsidR="00B05DEE" w:rsidRPr="0019618B" w:rsidRDefault="0019618B">
            <w:pPr>
              <w:pStyle w:val="TableParagraph"/>
              <w:spacing w:line="272" w:lineRule="exact"/>
              <w:ind w:left="11" w:right="2"/>
              <w:jc w:val="center"/>
              <w:rPr>
                <w:sz w:val="24"/>
              </w:rPr>
            </w:pPr>
            <w:r w:rsidRPr="0019618B">
              <w:rPr>
                <w:sz w:val="24"/>
              </w:rPr>
              <w:t>Passed</w:t>
            </w:r>
          </w:p>
        </w:tc>
      </w:tr>
      <w:tr w:rsidR="00B05DEE">
        <w:trPr>
          <w:trHeight w:val="292"/>
        </w:trPr>
        <w:tc>
          <w:tcPr>
            <w:tcW w:w="622" w:type="dxa"/>
          </w:tcPr>
          <w:p w:rsidR="00B05DEE" w:rsidRDefault="00000000">
            <w:pPr>
              <w:pStyle w:val="TableParagraph"/>
              <w:spacing w:line="272" w:lineRule="exact"/>
              <w:ind w:left="12" w:right="4"/>
              <w:jc w:val="center"/>
              <w:rPr>
                <w:sz w:val="24"/>
              </w:rPr>
            </w:pPr>
            <w:r>
              <w:rPr>
                <w:spacing w:val="-10"/>
                <w:sz w:val="24"/>
              </w:rPr>
              <w:t>6</w:t>
            </w:r>
          </w:p>
        </w:tc>
        <w:tc>
          <w:tcPr>
            <w:tcW w:w="1788" w:type="dxa"/>
          </w:tcPr>
          <w:p w:rsidR="00B05DEE" w:rsidRDefault="00000000">
            <w:pPr>
              <w:pStyle w:val="TableParagraph"/>
              <w:spacing w:line="272" w:lineRule="exact"/>
              <w:ind w:left="12"/>
              <w:jc w:val="center"/>
              <w:rPr>
                <w:sz w:val="24"/>
              </w:rPr>
            </w:pPr>
            <w:r>
              <w:rPr>
                <w:sz w:val="24"/>
              </w:rPr>
              <w:t xml:space="preserve">50 - </w:t>
            </w:r>
            <w:r>
              <w:rPr>
                <w:spacing w:val="-5"/>
                <w:sz w:val="24"/>
              </w:rPr>
              <w:t>59</w:t>
            </w:r>
          </w:p>
        </w:tc>
        <w:tc>
          <w:tcPr>
            <w:tcW w:w="1419" w:type="dxa"/>
          </w:tcPr>
          <w:p w:rsidR="00B05DEE" w:rsidRDefault="00000000">
            <w:pPr>
              <w:pStyle w:val="TableParagraph"/>
              <w:spacing w:line="272" w:lineRule="exact"/>
              <w:ind w:left="9"/>
              <w:jc w:val="center"/>
              <w:rPr>
                <w:sz w:val="24"/>
              </w:rPr>
            </w:pPr>
            <w:r>
              <w:rPr>
                <w:spacing w:val="-10"/>
                <w:sz w:val="24"/>
              </w:rPr>
              <w:t>D</w:t>
            </w:r>
          </w:p>
        </w:tc>
        <w:tc>
          <w:tcPr>
            <w:tcW w:w="1275" w:type="dxa"/>
          </w:tcPr>
          <w:p w:rsidR="00B05DEE" w:rsidRDefault="00000000">
            <w:pPr>
              <w:pStyle w:val="TableParagraph"/>
              <w:spacing w:line="272" w:lineRule="exact"/>
              <w:ind w:left="9" w:right="1"/>
              <w:jc w:val="center"/>
              <w:rPr>
                <w:sz w:val="24"/>
              </w:rPr>
            </w:pPr>
            <w:r>
              <w:rPr>
                <w:spacing w:val="-10"/>
                <w:sz w:val="24"/>
              </w:rPr>
              <w:t>1</w:t>
            </w:r>
          </w:p>
        </w:tc>
        <w:tc>
          <w:tcPr>
            <w:tcW w:w="2410" w:type="dxa"/>
          </w:tcPr>
          <w:p w:rsidR="00B05DEE" w:rsidRDefault="00381FAC">
            <w:pPr>
              <w:pStyle w:val="TableParagraph"/>
              <w:spacing w:line="272" w:lineRule="exact"/>
              <w:ind w:left="11" w:right="7"/>
              <w:jc w:val="center"/>
              <w:rPr>
                <w:sz w:val="24"/>
              </w:rPr>
            </w:pPr>
            <w:r>
              <w:rPr>
                <w:spacing w:val="-2"/>
                <w:sz w:val="24"/>
              </w:rPr>
              <w:t>Unsatisfactory</w:t>
            </w:r>
          </w:p>
        </w:tc>
      </w:tr>
      <w:tr w:rsidR="00B05DEE">
        <w:trPr>
          <w:trHeight w:val="294"/>
        </w:trPr>
        <w:tc>
          <w:tcPr>
            <w:tcW w:w="622" w:type="dxa"/>
          </w:tcPr>
          <w:p w:rsidR="00B05DEE" w:rsidRDefault="00000000">
            <w:pPr>
              <w:pStyle w:val="TableParagraph"/>
              <w:spacing w:line="275" w:lineRule="exact"/>
              <w:ind w:left="12" w:right="4"/>
              <w:jc w:val="center"/>
              <w:rPr>
                <w:sz w:val="24"/>
              </w:rPr>
            </w:pPr>
            <w:r>
              <w:rPr>
                <w:spacing w:val="-10"/>
                <w:sz w:val="24"/>
              </w:rPr>
              <w:t>7</w:t>
            </w:r>
          </w:p>
        </w:tc>
        <w:tc>
          <w:tcPr>
            <w:tcW w:w="1788" w:type="dxa"/>
          </w:tcPr>
          <w:p w:rsidR="00B05DEE" w:rsidRDefault="00000000">
            <w:pPr>
              <w:pStyle w:val="TableParagraph"/>
              <w:spacing w:line="275" w:lineRule="exact"/>
              <w:ind w:left="12" w:right="4"/>
              <w:jc w:val="center"/>
              <w:rPr>
                <w:sz w:val="24"/>
              </w:rPr>
            </w:pPr>
            <w:r>
              <w:rPr>
                <w:sz w:val="24"/>
              </w:rPr>
              <w:t xml:space="preserve">&lt; </w:t>
            </w:r>
            <w:r>
              <w:rPr>
                <w:spacing w:val="-5"/>
                <w:sz w:val="24"/>
              </w:rPr>
              <w:t>50</w:t>
            </w:r>
          </w:p>
        </w:tc>
        <w:tc>
          <w:tcPr>
            <w:tcW w:w="1419" w:type="dxa"/>
          </w:tcPr>
          <w:p w:rsidR="00B05DEE" w:rsidRDefault="00000000">
            <w:pPr>
              <w:pStyle w:val="TableParagraph"/>
              <w:spacing w:line="275" w:lineRule="exact"/>
              <w:ind w:left="9"/>
              <w:jc w:val="center"/>
              <w:rPr>
                <w:sz w:val="24"/>
              </w:rPr>
            </w:pPr>
            <w:r>
              <w:rPr>
                <w:spacing w:val="-10"/>
                <w:sz w:val="24"/>
              </w:rPr>
              <w:t>E</w:t>
            </w:r>
          </w:p>
        </w:tc>
        <w:tc>
          <w:tcPr>
            <w:tcW w:w="1275" w:type="dxa"/>
          </w:tcPr>
          <w:p w:rsidR="00B05DEE" w:rsidRDefault="00000000">
            <w:pPr>
              <w:pStyle w:val="TableParagraph"/>
              <w:spacing w:line="275" w:lineRule="exact"/>
              <w:ind w:left="9" w:right="1"/>
              <w:jc w:val="center"/>
              <w:rPr>
                <w:sz w:val="24"/>
              </w:rPr>
            </w:pPr>
            <w:r>
              <w:rPr>
                <w:spacing w:val="-10"/>
                <w:sz w:val="24"/>
              </w:rPr>
              <w:t>0</w:t>
            </w:r>
          </w:p>
        </w:tc>
        <w:tc>
          <w:tcPr>
            <w:tcW w:w="2410" w:type="dxa"/>
          </w:tcPr>
          <w:p w:rsidR="00B05DEE" w:rsidRDefault="00000000">
            <w:pPr>
              <w:pStyle w:val="TableParagraph"/>
              <w:spacing w:line="275" w:lineRule="exact"/>
              <w:ind w:left="11" w:right="2"/>
              <w:jc w:val="center"/>
              <w:rPr>
                <w:sz w:val="24"/>
              </w:rPr>
            </w:pPr>
            <w:r>
              <w:rPr>
                <w:spacing w:val="-2"/>
                <w:sz w:val="24"/>
              </w:rPr>
              <w:t>Failed</w:t>
            </w:r>
          </w:p>
        </w:tc>
      </w:tr>
    </w:tbl>
    <w:p w:rsidR="00B05DEE" w:rsidRDefault="00000000" w:rsidP="001E7720">
      <w:pPr>
        <w:pStyle w:val="ListParagraph"/>
        <w:numPr>
          <w:ilvl w:val="2"/>
          <w:numId w:val="82"/>
        </w:numPr>
        <w:tabs>
          <w:tab w:val="left" w:pos="2517"/>
        </w:tabs>
        <w:spacing w:before="44"/>
        <w:ind w:left="2517" w:hanging="434"/>
        <w:rPr>
          <w:sz w:val="24"/>
        </w:rPr>
      </w:pPr>
      <w:r>
        <w:rPr>
          <w:sz w:val="24"/>
        </w:rPr>
        <w:lastRenderedPageBreak/>
        <w:t xml:space="preserve">For </w:t>
      </w:r>
      <w:r>
        <w:rPr>
          <w:spacing w:val="-2"/>
          <w:sz w:val="24"/>
        </w:rPr>
        <w:t xml:space="preserve">medical </w:t>
      </w:r>
      <w:r>
        <w:rPr>
          <w:sz w:val="24"/>
        </w:rPr>
        <w:t>study programs</w:t>
      </w:r>
    </w:p>
    <w:p w:rsidR="00B05DEE" w:rsidRDefault="00000000">
      <w:pPr>
        <w:pStyle w:val="BodyText"/>
        <w:spacing w:before="43"/>
        <w:ind w:left="2518"/>
      </w:pPr>
      <w:r>
        <w:rPr>
          <w:spacing w:val="-2"/>
        </w:rPr>
        <w:t xml:space="preserve">Table 28: Assessment Categories for </w:t>
      </w:r>
      <w:r w:rsidR="000036F3">
        <w:rPr>
          <w:spacing w:val="-2"/>
        </w:rPr>
        <w:t>Medical Study Programs</w:t>
      </w:r>
    </w:p>
    <w:p w:rsidR="00B05DEE" w:rsidRDefault="00B05DEE">
      <w:pPr>
        <w:pStyle w:val="BodyText"/>
        <w:spacing w:before="7"/>
        <w:rPr>
          <w:sz w:val="13"/>
        </w:rPr>
      </w:pPr>
    </w:p>
    <w:tbl>
      <w:tblPr>
        <w:tblW w:w="0" w:type="auto"/>
        <w:tblInd w:w="2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788"/>
        <w:gridCol w:w="1419"/>
        <w:gridCol w:w="1275"/>
        <w:gridCol w:w="2410"/>
      </w:tblGrid>
      <w:tr w:rsidR="00B05DEE">
        <w:trPr>
          <w:trHeight w:val="585"/>
        </w:trPr>
        <w:tc>
          <w:tcPr>
            <w:tcW w:w="622" w:type="dxa"/>
          </w:tcPr>
          <w:p w:rsidR="00B05DEE" w:rsidRDefault="00000000">
            <w:pPr>
              <w:pStyle w:val="TableParagraph"/>
              <w:spacing w:line="292" w:lineRule="exact"/>
              <w:ind w:left="12"/>
              <w:jc w:val="center"/>
              <w:rPr>
                <w:sz w:val="24"/>
              </w:rPr>
            </w:pPr>
            <w:r>
              <w:rPr>
                <w:spacing w:val="-5"/>
                <w:sz w:val="24"/>
              </w:rPr>
              <w:t>No.</w:t>
            </w:r>
          </w:p>
        </w:tc>
        <w:tc>
          <w:tcPr>
            <w:tcW w:w="1788" w:type="dxa"/>
          </w:tcPr>
          <w:p w:rsidR="00B05DEE" w:rsidRDefault="00000000">
            <w:pPr>
              <w:pStyle w:val="TableParagraph"/>
              <w:spacing w:line="292" w:lineRule="exact"/>
              <w:ind w:left="12" w:right="2"/>
              <w:jc w:val="center"/>
              <w:rPr>
                <w:sz w:val="24"/>
              </w:rPr>
            </w:pPr>
            <w:r>
              <w:rPr>
                <w:spacing w:val="-2"/>
                <w:sz w:val="24"/>
              </w:rPr>
              <w:t>Scale</w:t>
            </w:r>
          </w:p>
          <w:p w:rsidR="00B05DEE" w:rsidRDefault="00000000">
            <w:pPr>
              <w:pStyle w:val="TableParagraph"/>
              <w:spacing w:line="273" w:lineRule="exact"/>
              <w:ind w:left="12" w:right="3"/>
              <w:jc w:val="center"/>
              <w:rPr>
                <w:sz w:val="24"/>
              </w:rPr>
            </w:pPr>
            <w:r>
              <w:rPr>
                <w:sz w:val="24"/>
              </w:rPr>
              <w:t xml:space="preserve">(Score 0 - </w:t>
            </w:r>
            <w:r>
              <w:rPr>
                <w:spacing w:val="-4"/>
                <w:sz w:val="24"/>
              </w:rPr>
              <w:t>100)</w:t>
            </w:r>
          </w:p>
        </w:tc>
        <w:tc>
          <w:tcPr>
            <w:tcW w:w="1419" w:type="dxa"/>
          </w:tcPr>
          <w:p w:rsidR="00B05DEE" w:rsidRDefault="00000000">
            <w:pPr>
              <w:pStyle w:val="TableParagraph"/>
              <w:spacing w:line="292" w:lineRule="exact"/>
              <w:ind w:left="9"/>
              <w:jc w:val="center"/>
              <w:rPr>
                <w:sz w:val="24"/>
              </w:rPr>
            </w:pPr>
            <w:r>
              <w:rPr>
                <w:spacing w:val="-2"/>
                <w:sz w:val="24"/>
              </w:rPr>
              <w:t>Grade</w:t>
            </w:r>
          </w:p>
        </w:tc>
        <w:tc>
          <w:tcPr>
            <w:tcW w:w="1275" w:type="dxa"/>
          </w:tcPr>
          <w:p w:rsidR="00B05DEE" w:rsidRDefault="008E1EFC" w:rsidP="00063919">
            <w:pPr>
              <w:pStyle w:val="TableParagraph"/>
              <w:spacing w:line="273" w:lineRule="exact"/>
              <w:ind w:left="313"/>
              <w:rPr>
                <w:sz w:val="24"/>
              </w:rPr>
            </w:pPr>
            <w:r>
              <w:rPr>
                <w:spacing w:val="-2"/>
                <w:sz w:val="24"/>
              </w:rPr>
              <w:t>Grade Point</w:t>
            </w:r>
          </w:p>
        </w:tc>
        <w:tc>
          <w:tcPr>
            <w:tcW w:w="2410" w:type="dxa"/>
          </w:tcPr>
          <w:p w:rsidR="00B05DEE" w:rsidRDefault="00000000">
            <w:pPr>
              <w:pStyle w:val="TableParagraph"/>
              <w:spacing w:line="292" w:lineRule="exact"/>
              <w:ind w:left="11"/>
              <w:jc w:val="center"/>
              <w:rPr>
                <w:sz w:val="24"/>
              </w:rPr>
            </w:pPr>
            <w:r>
              <w:rPr>
                <w:spacing w:val="-2"/>
                <w:sz w:val="24"/>
              </w:rPr>
              <w:t xml:space="preserve">Graduation </w:t>
            </w:r>
            <w:r w:rsidR="000036F3">
              <w:rPr>
                <w:spacing w:val="-4"/>
                <w:sz w:val="24"/>
              </w:rPr>
              <w:t>Honors</w:t>
            </w:r>
          </w:p>
        </w:tc>
      </w:tr>
      <w:tr w:rsidR="000036F3">
        <w:trPr>
          <w:trHeight w:val="292"/>
        </w:trPr>
        <w:tc>
          <w:tcPr>
            <w:tcW w:w="622" w:type="dxa"/>
          </w:tcPr>
          <w:p w:rsidR="000036F3" w:rsidRDefault="000036F3" w:rsidP="000036F3">
            <w:pPr>
              <w:pStyle w:val="TableParagraph"/>
              <w:spacing w:line="272" w:lineRule="exact"/>
              <w:ind w:left="12" w:right="4"/>
              <w:jc w:val="center"/>
              <w:rPr>
                <w:sz w:val="24"/>
              </w:rPr>
            </w:pPr>
            <w:r>
              <w:rPr>
                <w:spacing w:val="-10"/>
                <w:sz w:val="24"/>
              </w:rPr>
              <w:t>1</w:t>
            </w:r>
          </w:p>
        </w:tc>
        <w:tc>
          <w:tcPr>
            <w:tcW w:w="1788" w:type="dxa"/>
          </w:tcPr>
          <w:p w:rsidR="000036F3" w:rsidRDefault="000036F3" w:rsidP="000036F3">
            <w:pPr>
              <w:pStyle w:val="TableParagraph"/>
              <w:spacing w:line="272" w:lineRule="exact"/>
              <w:ind w:left="12" w:right="1"/>
              <w:jc w:val="center"/>
              <w:rPr>
                <w:sz w:val="24"/>
              </w:rPr>
            </w:pPr>
            <w:r>
              <w:rPr>
                <w:sz w:val="24"/>
              </w:rPr>
              <w:t xml:space="preserve">80 - </w:t>
            </w:r>
            <w:r>
              <w:rPr>
                <w:spacing w:val="-5"/>
                <w:sz w:val="24"/>
              </w:rPr>
              <w:t>100</w:t>
            </w:r>
          </w:p>
        </w:tc>
        <w:tc>
          <w:tcPr>
            <w:tcW w:w="1419" w:type="dxa"/>
          </w:tcPr>
          <w:p w:rsidR="000036F3" w:rsidRDefault="000036F3" w:rsidP="000036F3">
            <w:pPr>
              <w:pStyle w:val="TableParagraph"/>
              <w:spacing w:line="272" w:lineRule="exact"/>
              <w:ind w:left="9" w:right="1"/>
              <w:jc w:val="center"/>
              <w:rPr>
                <w:sz w:val="24"/>
              </w:rPr>
            </w:pPr>
            <w:r>
              <w:rPr>
                <w:spacing w:val="-10"/>
                <w:sz w:val="24"/>
              </w:rPr>
              <w:t>A</w:t>
            </w:r>
          </w:p>
        </w:tc>
        <w:tc>
          <w:tcPr>
            <w:tcW w:w="1275" w:type="dxa"/>
          </w:tcPr>
          <w:p w:rsidR="000036F3" w:rsidRDefault="000036F3" w:rsidP="000036F3">
            <w:pPr>
              <w:pStyle w:val="TableParagraph"/>
              <w:spacing w:line="272" w:lineRule="exact"/>
              <w:ind w:left="9" w:right="2"/>
              <w:jc w:val="center"/>
              <w:rPr>
                <w:sz w:val="24"/>
              </w:rPr>
            </w:pPr>
            <w:r>
              <w:rPr>
                <w:spacing w:val="-4"/>
                <w:sz w:val="24"/>
              </w:rPr>
              <w:t>4,00</w:t>
            </w:r>
          </w:p>
        </w:tc>
        <w:tc>
          <w:tcPr>
            <w:tcW w:w="2410" w:type="dxa"/>
          </w:tcPr>
          <w:p w:rsidR="000036F3" w:rsidRDefault="000036F3" w:rsidP="000036F3">
            <w:pPr>
              <w:pStyle w:val="TableParagraph"/>
              <w:spacing w:line="272" w:lineRule="exact"/>
              <w:ind w:left="11" w:right="2"/>
              <w:jc w:val="center"/>
              <w:rPr>
                <w:sz w:val="24"/>
              </w:rPr>
            </w:pPr>
            <w:r>
              <w:rPr>
                <w:spacing w:val="-2"/>
                <w:sz w:val="24"/>
              </w:rPr>
              <w:t xml:space="preserve">Summa Cumlaude </w:t>
            </w:r>
          </w:p>
        </w:tc>
      </w:tr>
      <w:tr w:rsidR="000036F3">
        <w:trPr>
          <w:trHeight w:val="294"/>
        </w:trPr>
        <w:tc>
          <w:tcPr>
            <w:tcW w:w="622" w:type="dxa"/>
          </w:tcPr>
          <w:p w:rsidR="000036F3" w:rsidRDefault="000036F3" w:rsidP="000036F3">
            <w:pPr>
              <w:pStyle w:val="TableParagraph"/>
              <w:spacing w:before="1" w:line="273" w:lineRule="exact"/>
              <w:ind w:left="12" w:right="4"/>
              <w:jc w:val="center"/>
              <w:rPr>
                <w:sz w:val="24"/>
              </w:rPr>
            </w:pPr>
            <w:r>
              <w:rPr>
                <w:spacing w:val="-10"/>
                <w:sz w:val="24"/>
              </w:rPr>
              <w:t>2</w:t>
            </w:r>
          </w:p>
        </w:tc>
        <w:tc>
          <w:tcPr>
            <w:tcW w:w="1788" w:type="dxa"/>
          </w:tcPr>
          <w:p w:rsidR="000036F3" w:rsidRDefault="000036F3" w:rsidP="000036F3">
            <w:pPr>
              <w:pStyle w:val="TableParagraph"/>
              <w:spacing w:before="1" w:line="273" w:lineRule="exact"/>
              <w:ind w:left="12" w:right="1"/>
              <w:jc w:val="center"/>
              <w:rPr>
                <w:sz w:val="24"/>
              </w:rPr>
            </w:pPr>
            <w:r>
              <w:rPr>
                <w:sz w:val="24"/>
              </w:rPr>
              <w:t xml:space="preserve">75 - </w:t>
            </w:r>
            <w:r>
              <w:rPr>
                <w:spacing w:val="-4"/>
                <w:sz w:val="24"/>
              </w:rPr>
              <w:t>79,5</w:t>
            </w:r>
          </w:p>
        </w:tc>
        <w:tc>
          <w:tcPr>
            <w:tcW w:w="1419" w:type="dxa"/>
          </w:tcPr>
          <w:p w:rsidR="000036F3" w:rsidRDefault="000036F3" w:rsidP="000036F3">
            <w:pPr>
              <w:pStyle w:val="TableParagraph"/>
              <w:spacing w:before="1" w:line="273" w:lineRule="exact"/>
              <w:ind w:left="9"/>
              <w:jc w:val="center"/>
              <w:rPr>
                <w:sz w:val="24"/>
              </w:rPr>
            </w:pPr>
            <w:r>
              <w:rPr>
                <w:spacing w:val="-10"/>
                <w:sz w:val="24"/>
              </w:rPr>
              <w:t>B +</w:t>
            </w:r>
          </w:p>
        </w:tc>
        <w:tc>
          <w:tcPr>
            <w:tcW w:w="1275" w:type="dxa"/>
          </w:tcPr>
          <w:p w:rsidR="000036F3" w:rsidRDefault="000036F3" w:rsidP="000036F3">
            <w:pPr>
              <w:pStyle w:val="TableParagraph"/>
              <w:spacing w:before="1" w:line="273" w:lineRule="exact"/>
              <w:ind w:left="9" w:right="2"/>
              <w:jc w:val="center"/>
              <w:rPr>
                <w:sz w:val="24"/>
              </w:rPr>
            </w:pPr>
            <w:r>
              <w:rPr>
                <w:spacing w:val="-4"/>
                <w:sz w:val="24"/>
              </w:rPr>
              <w:t>3,50</w:t>
            </w:r>
          </w:p>
        </w:tc>
        <w:tc>
          <w:tcPr>
            <w:tcW w:w="2410" w:type="dxa"/>
          </w:tcPr>
          <w:p w:rsidR="000036F3" w:rsidRDefault="000036F3" w:rsidP="000036F3">
            <w:pPr>
              <w:pStyle w:val="TableParagraph"/>
              <w:spacing w:line="272" w:lineRule="exact"/>
              <w:ind w:left="11" w:right="4"/>
              <w:jc w:val="center"/>
              <w:rPr>
                <w:sz w:val="24"/>
              </w:rPr>
            </w:pPr>
            <w:r>
              <w:rPr>
                <w:sz w:val="24"/>
              </w:rPr>
              <w:t xml:space="preserve">Cumlaude </w:t>
            </w:r>
          </w:p>
        </w:tc>
      </w:tr>
      <w:tr w:rsidR="000036F3">
        <w:trPr>
          <w:trHeight w:val="292"/>
        </w:trPr>
        <w:tc>
          <w:tcPr>
            <w:tcW w:w="622" w:type="dxa"/>
          </w:tcPr>
          <w:p w:rsidR="000036F3" w:rsidRDefault="000036F3" w:rsidP="000036F3">
            <w:pPr>
              <w:pStyle w:val="TableParagraph"/>
              <w:spacing w:line="272" w:lineRule="exact"/>
              <w:ind w:left="12" w:right="4"/>
              <w:jc w:val="center"/>
              <w:rPr>
                <w:sz w:val="24"/>
              </w:rPr>
            </w:pPr>
            <w:r>
              <w:rPr>
                <w:spacing w:val="-10"/>
                <w:sz w:val="24"/>
              </w:rPr>
              <w:t>3</w:t>
            </w:r>
          </w:p>
        </w:tc>
        <w:tc>
          <w:tcPr>
            <w:tcW w:w="1788" w:type="dxa"/>
          </w:tcPr>
          <w:p w:rsidR="000036F3" w:rsidRDefault="000036F3" w:rsidP="000036F3">
            <w:pPr>
              <w:pStyle w:val="TableParagraph"/>
              <w:spacing w:line="272" w:lineRule="exact"/>
              <w:ind w:left="12" w:right="1"/>
              <w:jc w:val="center"/>
              <w:rPr>
                <w:sz w:val="24"/>
              </w:rPr>
            </w:pPr>
            <w:r>
              <w:rPr>
                <w:sz w:val="24"/>
              </w:rPr>
              <w:t xml:space="preserve">70 - </w:t>
            </w:r>
            <w:r>
              <w:rPr>
                <w:spacing w:val="-4"/>
                <w:sz w:val="24"/>
              </w:rPr>
              <w:t>74,9</w:t>
            </w:r>
          </w:p>
        </w:tc>
        <w:tc>
          <w:tcPr>
            <w:tcW w:w="1419" w:type="dxa"/>
          </w:tcPr>
          <w:p w:rsidR="000036F3" w:rsidRDefault="000036F3" w:rsidP="000036F3">
            <w:pPr>
              <w:pStyle w:val="TableParagraph"/>
              <w:spacing w:line="272" w:lineRule="exact"/>
              <w:ind w:left="9" w:right="3"/>
              <w:jc w:val="center"/>
              <w:rPr>
                <w:sz w:val="24"/>
              </w:rPr>
            </w:pPr>
            <w:r>
              <w:rPr>
                <w:spacing w:val="-10"/>
                <w:sz w:val="24"/>
              </w:rPr>
              <w:t>B</w:t>
            </w:r>
          </w:p>
        </w:tc>
        <w:tc>
          <w:tcPr>
            <w:tcW w:w="1275" w:type="dxa"/>
          </w:tcPr>
          <w:p w:rsidR="000036F3" w:rsidRDefault="000036F3" w:rsidP="000036F3">
            <w:pPr>
              <w:pStyle w:val="TableParagraph"/>
              <w:spacing w:line="272" w:lineRule="exact"/>
              <w:ind w:left="9" w:right="2"/>
              <w:jc w:val="center"/>
              <w:rPr>
                <w:sz w:val="24"/>
              </w:rPr>
            </w:pPr>
            <w:r>
              <w:rPr>
                <w:spacing w:val="-4"/>
                <w:sz w:val="24"/>
              </w:rPr>
              <w:t>3,00</w:t>
            </w:r>
          </w:p>
        </w:tc>
        <w:tc>
          <w:tcPr>
            <w:tcW w:w="2410" w:type="dxa"/>
          </w:tcPr>
          <w:p w:rsidR="000036F3" w:rsidRDefault="000036F3" w:rsidP="000036F3">
            <w:pPr>
              <w:pStyle w:val="TableParagraph"/>
              <w:spacing w:line="275" w:lineRule="exact"/>
              <w:ind w:left="11" w:right="4"/>
              <w:jc w:val="center"/>
              <w:rPr>
                <w:sz w:val="24"/>
              </w:rPr>
            </w:pPr>
            <w:r>
              <w:rPr>
                <w:sz w:val="24"/>
              </w:rPr>
              <w:t>Very satisfactory</w:t>
            </w:r>
          </w:p>
        </w:tc>
      </w:tr>
      <w:tr w:rsidR="0019618B">
        <w:trPr>
          <w:trHeight w:val="292"/>
        </w:trPr>
        <w:tc>
          <w:tcPr>
            <w:tcW w:w="622" w:type="dxa"/>
          </w:tcPr>
          <w:p w:rsidR="0019618B" w:rsidRDefault="0019618B" w:rsidP="0019618B">
            <w:pPr>
              <w:pStyle w:val="TableParagraph"/>
              <w:spacing w:line="272" w:lineRule="exact"/>
              <w:ind w:left="12" w:right="4"/>
              <w:jc w:val="center"/>
              <w:rPr>
                <w:sz w:val="24"/>
              </w:rPr>
            </w:pPr>
            <w:r>
              <w:rPr>
                <w:spacing w:val="-10"/>
                <w:sz w:val="24"/>
              </w:rPr>
              <w:t>4</w:t>
            </w:r>
          </w:p>
        </w:tc>
        <w:tc>
          <w:tcPr>
            <w:tcW w:w="1788" w:type="dxa"/>
          </w:tcPr>
          <w:p w:rsidR="0019618B" w:rsidRDefault="0019618B" w:rsidP="0019618B">
            <w:pPr>
              <w:pStyle w:val="TableParagraph"/>
              <w:spacing w:line="272" w:lineRule="exact"/>
              <w:ind w:left="12" w:right="1"/>
              <w:jc w:val="center"/>
              <w:rPr>
                <w:sz w:val="24"/>
              </w:rPr>
            </w:pPr>
            <w:r>
              <w:rPr>
                <w:sz w:val="24"/>
              </w:rPr>
              <w:t xml:space="preserve">65 - </w:t>
            </w:r>
            <w:r>
              <w:rPr>
                <w:spacing w:val="-4"/>
                <w:sz w:val="24"/>
              </w:rPr>
              <w:t>69,9</w:t>
            </w:r>
          </w:p>
        </w:tc>
        <w:tc>
          <w:tcPr>
            <w:tcW w:w="1419" w:type="dxa"/>
          </w:tcPr>
          <w:p w:rsidR="0019618B" w:rsidRDefault="0019618B" w:rsidP="0019618B">
            <w:pPr>
              <w:pStyle w:val="TableParagraph"/>
              <w:spacing w:line="272" w:lineRule="exact"/>
              <w:ind w:left="9"/>
              <w:jc w:val="center"/>
              <w:rPr>
                <w:sz w:val="24"/>
              </w:rPr>
            </w:pPr>
            <w:r>
              <w:rPr>
                <w:spacing w:val="-10"/>
                <w:sz w:val="24"/>
              </w:rPr>
              <w:t>C +</w:t>
            </w:r>
          </w:p>
        </w:tc>
        <w:tc>
          <w:tcPr>
            <w:tcW w:w="1275" w:type="dxa"/>
          </w:tcPr>
          <w:p w:rsidR="0019618B" w:rsidRDefault="0019618B" w:rsidP="0019618B">
            <w:pPr>
              <w:pStyle w:val="TableParagraph"/>
              <w:spacing w:line="272" w:lineRule="exact"/>
              <w:ind w:left="9" w:right="2"/>
              <w:jc w:val="center"/>
              <w:rPr>
                <w:sz w:val="24"/>
              </w:rPr>
            </w:pPr>
            <w:r>
              <w:rPr>
                <w:spacing w:val="-4"/>
                <w:sz w:val="24"/>
              </w:rPr>
              <w:t>2,50</w:t>
            </w:r>
          </w:p>
        </w:tc>
        <w:tc>
          <w:tcPr>
            <w:tcW w:w="2410" w:type="dxa"/>
          </w:tcPr>
          <w:p w:rsidR="0019618B" w:rsidRPr="0019618B" w:rsidRDefault="0019618B" w:rsidP="0019618B">
            <w:pPr>
              <w:pStyle w:val="TableParagraph"/>
              <w:spacing w:line="272" w:lineRule="exact"/>
              <w:ind w:left="11" w:right="2"/>
              <w:jc w:val="center"/>
              <w:rPr>
                <w:sz w:val="24"/>
              </w:rPr>
            </w:pPr>
            <w:r w:rsidRPr="0019618B">
              <w:rPr>
                <w:spacing w:val="-2"/>
                <w:sz w:val="24"/>
              </w:rPr>
              <w:t>Satisfactory</w:t>
            </w:r>
          </w:p>
        </w:tc>
      </w:tr>
      <w:tr w:rsidR="0019618B">
        <w:trPr>
          <w:trHeight w:val="292"/>
        </w:trPr>
        <w:tc>
          <w:tcPr>
            <w:tcW w:w="622" w:type="dxa"/>
          </w:tcPr>
          <w:p w:rsidR="0019618B" w:rsidRDefault="0019618B" w:rsidP="0019618B">
            <w:pPr>
              <w:pStyle w:val="TableParagraph"/>
              <w:spacing w:line="272" w:lineRule="exact"/>
              <w:ind w:left="12" w:right="4"/>
              <w:jc w:val="center"/>
              <w:rPr>
                <w:sz w:val="24"/>
              </w:rPr>
            </w:pPr>
            <w:r>
              <w:rPr>
                <w:spacing w:val="-10"/>
                <w:sz w:val="24"/>
              </w:rPr>
              <w:t>5</w:t>
            </w:r>
          </w:p>
        </w:tc>
        <w:tc>
          <w:tcPr>
            <w:tcW w:w="1788" w:type="dxa"/>
          </w:tcPr>
          <w:p w:rsidR="0019618B" w:rsidRDefault="0019618B" w:rsidP="0019618B">
            <w:pPr>
              <w:pStyle w:val="TableParagraph"/>
              <w:spacing w:line="272" w:lineRule="exact"/>
              <w:ind w:left="12" w:right="1"/>
              <w:jc w:val="center"/>
              <w:rPr>
                <w:sz w:val="24"/>
              </w:rPr>
            </w:pPr>
            <w:r>
              <w:rPr>
                <w:sz w:val="24"/>
              </w:rPr>
              <w:t xml:space="preserve">60 - </w:t>
            </w:r>
            <w:r>
              <w:rPr>
                <w:spacing w:val="-4"/>
                <w:sz w:val="24"/>
              </w:rPr>
              <w:t>64,9</w:t>
            </w:r>
          </w:p>
        </w:tc>
        <w:tc>
          <w:tcPr>
            <w:tcW w:w="1419" w:type="dxa"/>
          </w:tcPr>
          <w:p w:rsidR="0019618B" w:rsidRDefault="0019618B" w:rsidP="0019618B">
            <w:pPr>
              <w:pStyle w:val="TableParagraph"/>
              <w:spacing w:line="272" w:lineRule="exact"/>
              <w:ind w:left="9" w:right="3"/>
              <w:jc w:val="center"/>
              <w:rPr>
                <w:sz w:val="24"/>
              </w:rPr>
            </w:pPr>
            <w:r>
              <w:rPr>
                <w:spacing w:val="-10"/>
                <w:sz w:val="24"/>
              </w:rPr>
              <w:t>C</w:t>
            </w:r>
          </w:p>
        </w:tc>
        <w:tc>
          <w:tcPr>
            <w:tcW w:w="1275" w:type="dxa"/>
          </w:tcPr>
          <w:p w:rsidR="0019618B" w:rsidRDefault="0019618B" w:rsidP="0019618B">
            <w:pPr>
              <w:pStyle w:val="TableParagraph"/>
              <w:spacing w:line="272" w:lineRule="exact"/>
              <w:ind w:left="9" w:right="2"/>
              <w:jc w:val="center"/>
              <w:rPr>
                <w:sz w:val="24"/>
              </w:rPr>
            </w:pPr>
            <w:r>
              <w:rPr>
                <w:spacing w:val="-4"/>
                <w:sz w:val="24"/>
              </w:rPr>
              <w:t>2,00</w:t>
            </w:r>
          </w:p>
        </w:tc>
        <w:tc>
          <w:tcPr>
            <w:tcW w:w="2410" w:type="dxa"/>
          </w:tcPr>
          <w:p w:rsidR="0019618B" w:rsidRPr="0019618B" w:rsidRDefault="0019618B" w:rsidP="0019618B">
            <w:pPr>
              <w:pStyle w:val="TableParagraph"/>
              <w:spacing w:line="272" w:lineRule="exact"/>
              <w:ind w:left="11" w:right="2"/>
              <w:jc w:val="center"/>
              <w:rPr>
                <w:sz w:val="24"/>
              </w:rPr>
            </w:pPr>
            <w:r w:rsidRPr="0019618B">
              <w:rPr>
                <w:sz w:val="24"/>
              </w:rPr>
              <w:t>Passed</w:t>
            </w:r>
          </w:p>
        </w:tc>
      </w:tr>
      <w:tr w:rsidR="000036F3">
        <w:trPr>
          <w:trHeight w:val="294"/>
        </w:trPr>
        <w:tc>
          <w:tcPr>
            <w:tcW w:w="622" w:type="dxa"/>
          </w:tcPr>
          <w:p w:rsidR="000036F3" w:rsidRDefault="000036F3" w:rsidP="000036F3">
            <w:pPr>
              <w:pStyle w:val="TableParagraph"/>
              <w:spacing w:before="1" w:line="273" w:lineRule="exact"/>
              <w:ind w:left="12" w:right="4"/>
              <w:jc w:val="center"/>
              <w:rPr>
                <w:sz w:val="24"/>
              </w:rPr>
            </w:pPr>
            <w:r>
              <w:rPr>
                <w:spacing w:val="-10"/>
                <w:sz w:val="24"/>
              </w:rPr>
              <w:t>6</w:t>
            </w:r>
          </w:p>
        </w:tc>
        <w:tc>
          <w:tcPr>
            <w:tcW w:w="1788" w:type="dxa"/>
          </w:tcPr>
          <w:p w:rsidR="000036F3" w:rsidRDefault="000036F3" w:rsidP="000036F3">
            <w:pPr>
              <w:pStyle w:val="TableParagraph"/>
              <w:spacing w:before="1" w:line="273" w:lineRule="exact"/>
              <w:ind w:left="12" w:right="1"/>
              <w:jc w:val="center"/>
              <w:rPr>
                <w:sz w:val="24"/>
              </w:rPr>
            </w:pPr>
            <w:r>
              <w:rPr>
                <w:sz w:val="24"/>
              </w:rPr>
              <w:t xml:space="preserve">55 - </w:t>
            </w:r>
            <w:r>
              <w:rPr>
                <w:spacing w:val="-4"/>
                <w:sz w:val="24"/>
              </w:rPr>
              <w:t>59,9</w:t>
            </w:r>
          </w:p>
        </w:tc>
        <w:tc>
          <w:tcPr>
            <w:tcW w:w="1419" w:type="dxa"/>
          </w:tcPr>
          <w:p w:rsidR="000036F3" w:rsidRDefault="000036F3" w:rsidP="000036F3">
            <w:pPr>
              <w:pStyle w:val="TableParagraph"/>
              <w:spacing w:before="1" w:line="273" w:lineRule="exact"/>
              <w:ind w:left="9"/>
              <w:jc w:val="center"/>
              <w:rPr>
                <w:sz w:val="24"/>
              </w:rPr>
            </w:pPr>
            <w:r>
              <w:rPr>
                <w:spacing w:val="-10"/>
                <w:sz w:val="24"/>
              </w:rPr>
              <w:t>D</w:t>
            </w:r>
          </w:p>
        </w:tc>
        <w:tc>
          <w:tcPr>
            <w:tcW w:w="1275" w:type="dxa"/>
          </w:tcPr>
          <w:p w:rsidR="000036F3" w:rsidRDefault="000036F3" w:rsidP="000036F3">
            <w:pPr>
              <w:pStyle w:val="TableParagraph"/>
              <w:spacing w:before="1" w:line="273" w:lineRule="exact"/>
              <w:ind w:left="9" w:right="2"/>
              <w:jc w:val="center"/>
              <w:rPr>
                <w:sz w:val="24"/>
              </w:rPr>
            </w:pPr>
            <w:r>
              <w:rPr>
                <w:spacing w:val="-4"/>
                <w:sz w:val="24"/>
              </w:rPr>
              <w:t>1,00</w:t>
            </w:r>
          </w:p>
        </w:tc>
        <w:tc>
          <w:tcPr>
            <w:tcW w:w="2410" w:type="dxa"/>
          </w:tcPr>
          <w:p w:rsidR="000036F3" w:rsidRDefault="000036F3" w:rsidP="000036F3">
            <w:pPr>
              <w:pStyle w:val="TableParagraph"/>
              <w:spacing w:line="272" w:lineRule="exact"/>
              <w:ind w:left="11" w:right="7"/>
              <w:jc w:val="center"/>
              <w:rPr>
                <w:sz w:val="24"/>
              </w:rPr>
            </w:pPr>
            <w:r>
              <w:rPr>
                <w:spacing w:val="-2"/>
                <w:sz w:val="24"/>
              </w:rPr>
              <w:t>Unsatisfactory</w:t>
            </w:r>
          </w:p>
        </w:tc>
      </w:tr>
      <w:tr w:rsidR="000036F3">
        <w:trPr>
          <w:trHeight w:val="292"/>
        </w:trPr>
        <w:tc>
          <w:tcPr>
            <w:tcW w:w="622" w:type="dxa"/>
          </w:tcPr>
          <w:p w:rsidR="000036F3" w:rsidRDefault="000036F3" w:rsidP="000036F3">
            <w:pPr>
              <w:pStyle w:val="TableParagraph"/>
              <w:spacing w:line="273" w:lineRule="exact"/>
              <w:ind w:left="12" w:right="4"/>
              <w:jc w:val="center"/>
              <w:rPr>
                <w:sz w:val="24"/>
              </w:rPr>
            </w:pPr>
            <w:r>
              <w:rPr>
                <w:spacing w:val="-10"/>
                <w:sz w:val="24"/>
              </w:rPr>
              <w:t>7</w:t>
            </w:r>
          </w:p>
        </w:tc>
        <w:tc>
          <w:tcPr>
            <w:tcW w:w="1788" w:type="dxa"/>
          </w:tcPr>
          <w:p w:rsidR="000036F3" w:rsidRDefault="000036F3" w:rsidP="000036F3">
            <w:pPr>
              <w:pStyle w:val="TableParagraph"/>
              <w:spacing w:line="273" w:lineRule="exact"/>
              <w:ind w:left="12" w:right="4"/>
              <w:jc w:val="center"/>
              <w:rPr>
                <w:sz w:val="24"/>
              </w:rPr>
            </w:pPr>
            <w:r>
              <w:rPr>
                <w:sz w:val="24"/>
              </w:rPr>
              <w:t xml:space="preserve">&lt; </w:t>
            </w:r>
            <w:r>
              <w:rPr>
                <w:spacing w:val="-5"/>
                <w:sz w:val="24"/>
              </w:rPr>
              <w:t>55</w:t>
            </w:r>
          </w:p>
        </w:tc>
        <w:tc>
          <w:tcPr>
            <w:tcW w:w="1419" w:type="dxa"/>
          </w:tcPr>
          <w:p w:rsidR="000036F3" w:rsidRDefault="000036F3" w:rsidP="000036F3">
            <w:pPr>
              <w:pStyle w:val="TableParagraph"/>
              <w:spacing w:line="273" w:lineRule="exact"/>
              <w:ind w:left="9"/>
              <w:jc w:val="center"/>
              <w:rPr>
                <w:sz w:val="24"/>
              </w:rPr>
            </w:pPr>
            <w:r>
              <w:rPr>
                <w:spacing w:val="-10"/>
                <w:sz w:val="24"/>
              </w:rPr>
              <w:t>E</w:t>
            </w:r>
          </w:p>
        </w:tc>
        <w:tc>
          <w:tcPr>
            <w:tcW w:w="1275" w:type="dxa"/>
          </w:tcPr>
          <w:p w:rsidR="000036F3" w:rsidRDefault="000036F3" w:rsidP="000036F3">
            <w:pPr>
              <w:pStyle w:val="TableParagraph"/>
              <w:spacing w:line="273" w:lineRule="exact"/>
              <w:ind w:left="9" w:right="1"/>
              <w:jc w:val="center"/>
              <w:rPr>
                <w:sz w:val="24"/>
              </w:rPr>
            </w:pPr>
            <w:r>
              <w:rPr>
                <w:spacing w:val="-10"/>
                <w:sz w:val="24"/>
              </w:rPr>
              <w:t>0</w:t>
            </w:r>
          </w:p>
        </w:tc>
        <w:tc>
          <w:tcPr>
            <w:tcW w:w="2410" w:type="dxa"/>
          </w:tcPr>
          <w:p w:rsidR="000036F3" w:rsidRDefault="000036F3" w:rsidP="000036F3">
            <w:pPr>
              <w:pStyle w:val="TableParagraph"/>
              <w:spacing w:line="275" w:lineRule="exact"/>
              <w:ind w:left="11" w:right="2"/>
              <w:jc w:val="center"/>
              <w:rPr>
                <w:sz w:val="24"/>
              </w:rPr>
            </w:pPr>
            <w:r>
              <w:rPr>
                <w:spacing w:val="-2"/>
                <w:sz w:val="24"/>
              </w:rPr>
              <w:t>Failed</w:t>
            </w:r>
          </w:p>
        </w:tc>
      </w:tr>
    </w:tbl>
    <w:p w:rsidR="00B05DEE" w:rsidRDefault="00B05DEE">
      <w:pPr>
        <w:pStyle w:val="BodyText"/>
        <w:spacing w:before="46"/>
      </w:pPr>
    </w:p>
    <w:p w:rsidR="00B05DEE" w:rsidRPr="006131AA" w:rsidRDefault="00000000" w:rsidP="001E7720">
      <w:pPr>
        <w:pStyle w:val="ListParagraph"/>
        <w:numPr>
          <w:ilvl w:val="1"/>
          <w:numId w:val="82"/>
        </w:numPr>
        <w:tabs>
          <w:tab w:val="left" w:pos="2104"/>
        </w:tabs>
        <w:ind w:left="2104" w:hanging="359"/>
        <w:rPr>
          <w:b/>
          <w:bCs/>
          <w:sz w:val="24"/>
        </w:rPr>
      </w:pPr>
      <w:r w:rsidRPr="006131AA">
        <w:rPr>
          <w:b/>
          <w:bCs/>
          <w:spacing w:val="-2"/>
          <w:sz w:val="24"/>
        </w:rPr>
        <w:t xml:space="preserve">Assessment </w:t>
      </w:r>
      <w:r w:rsidRPr="006131AA">
        <w:rPr>
          <w:b/>
          <w:bCs/>
          <w:spacing w:val="-4"/>
          <w:sz w:val="24"/>
        </w:rPr>
        <w:t>Report</w:t>
      </w:r>
    </w:p>
    <w:p w:rsidR="00B05DEE" w:rsidRDefault="006131AA">
      <w:pPr>
        <w:pStyle w:val="BodyText"/>
        <w:spacing w:before="166" w:line="276" w:lineRule="auto"/>
        <w:ind w:left="2105" w:right="756"/>
        <w:jc w:val="both"/>
      </w:pPr>
      <w:r w:rsidRPr="006131AA">
        <w:t>The report of student learning assessment results at UIN Maulana Malik Ibrahim Malang is presented as the qualification of student success in completing a course, expressed within the ranges shown in the following table.</w:t>
      </w:r>
    </w:p>
    <w:p w:rsidR="00B05DEE" w:rsidRDefault="00000000">
      <w:pPr>
        <w:pStyle w:val="BodyText"/>
        <w:spacing w:before="119"/>
        <w:ind w:left="3956"/>
        <w:jc w:val="both"/>
      </w:pPr>
      <w:r>
        <w:rPr>
          <w:spacing w:val="-2"/>
        </w:rPr>
        <w:t>Table 29: Report of Learning Outcomes Assessment</w:t>
      </w:r>
    </w:p>
    <w:p w:rsidR="00B05DEE" w:rsidRDefault="00B05DEE">
      <w:pPr>
        <w:pStyle w:val="BodyText"/>
        <w:spacing w:before="5"/>
        <w:rPr>
          <w:sz w:val="13"/>
        </w:rPr>
      </w:pPr>
    </w:p>
    <w:tbl>
      <w:tblPr>
        <w:tblW w:w="0" w:type="auto"/>
        <w:tblInd w:w="2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6"/>
        <w:gridCol w:w="2583"/>
        <w:gridCol w:w="2617"/>
      </w:tblGrid>
      <w:tr w:rsidR="00B05DEE">
        <w:trPr>
          <w:trHeight w:val="294"/>
        </w:trPr>
        <w:tc>
          <w:tcPr>
            <w:tcW w:w="2576" w:type="dxa"/>
          </w:tcPr>
          <w:p w:rsidR="00B05DEE" w:rsidRPr="00C64856" w:rsidRDefault="0047314B">
            <w:pPr>
              <w:pStyle w:val="TableParagraph"/>
              <w:spacing w:line="275" w:lineRule="exact"/>
              <w:ind w:left="9" w:right="2"/>
              <w:jc w:val="center"/>
              <w:rPr>
                <w:b/>
                <w:bCs/>
                <w:sz w:val="24"/>
              </w:rPr>
            </w:pPr>
            <w:r w:rsidRPr="00C64856">
              <w:rPr>
                <w:b/>
                <w:bCs/>
                <w:spacing w:val="-4"/>
                <w:sz w:val="24"/>
              </w:rPr>
              <w:t>Grade</w:t>
            </w:r>
          </w:p>
        </w:tc>
        <w:tc>
          <w:tcPr>
            <w:tcW w:w="2583" w:type="dxa"/>
          </w:tcPr>
          <w:p w:rsidR="00B05DEE" w:rsidRPr="00C64856" w:rsidRDefault="008E1EFC">
            <w:pPr>
              <w:pStyle w:val="TableParagraph"/>
              <w:spacing w:line="275" w:lineRule="exact"/>
              <w:ind w:left="9"/>
              <w:jc w:val="center"/>
              <w:rPr>
                <w:b/>
                <w:bCs/>
                <w:sz w:val="24"/>
              </w:rPr>
            </w:pPr>
            <w:r>
              <w:rPr>
                <w:b/>
                <w:bCs/>
                <w:spacing w:val="-2"/>
                <w:sz w:val="24"/>
              </w:rPr>
              <w:t>Grade Point</w:t>
            </w:r>
          </w:p>
        </w:tc>
        <w:tc>
          <w:tcPr>
            <w:tcW w:w="2617" w:type="dxa"/>
          </w:tcPr>
          <w:p w:rsidR="00B05DEE" w:rsidRPr="00C64856" w:rsidRDefault="00000000">
            <w:pPr>
              <w:pStyle w:val="TableParagraph"/>
              <w:spacing w:line="275" w:lineRule="exact"/>
              <w:ind w:left="11" w:right="7"/>
              <w:jc w:val="center"/>
              <w:rPr>
                <w:b/>
                <w:bCs/>
                <w:sz w:val="24"/>
              </w:rPr>
            </w:pPr>
            <w:r w:rsidRPr="00C64856">
              <w:rPr>
                <w:b/>
                <w:bCs/>
                <w:spacing w:val="-2"/>
                <w:sz w:val="24"/>
              </w:rPr>
              <w:t>Category</w:t>
            </w:r>
          </w:p>
        </w:tc>
      </w:tr>
      <w:tr w:rsidR="00B05DEE">
        <w:trPr>
          <w:trHeight w:val="292"/>
        </w:trPr>
        <w:tc>
          <w:tcPr>
            <w:tcW w:w="2576" w:type="dxa"/>
          </w:tcPr>
          <w:p w:rsidR="00B05DEE" w:rsidRDefault="00000000">
            <w:pPr>
              <w:pStyle w:val="TableParagraph"/>
              <w:spacing w:line="272" w:lineRule="exact"/>
              <w:ind w:left="9" w:right="1"/>
              <w:jc w:val="center"/>
              <w:rPr>
                <w:sz w:val="24"/>
              </w:rPr>
            </w:pPr>
            <w:r>
              <w:rPr>
                <w:spacing w:val="-10"/>
                <w:sz w:val="24"/>
              </w:rPr>
              <w:t>A</w:t>
            </w:r>
          </w:p>
        </w:tc>
        <w:tc>
          <w:tcPr>
            <w:tcW w:w="2583" w:type="dxa"/>
          </w:tcPr>
          <w:p w:rsidR="00B05DEE" w:rsidRDefault="00000000">
            <w:pPr>
              <w:pStyle w:val="TableParagraph"/>
              <w:spacing w:line="272" w:lineRule="exact"/>
              <w:ind w:left="9" w:right="3"/>
              <w:jc w:val="center"/>
              <w:rPr>
                <w:sz w:val="24"/>
              </w:rPr>
            </w:pPr>
            <w:r>
              <w:rPr>
                <w:spacing w:val="-10"/>
                <w:sz w:val="24"/>
              </w:rPr>
              <w:t>4</w:t>
            </w:r>
          </w:p>
        </w:tc>
        <w:tc>
          <w:tcPr>
            <w:tcW w:w="2617" w:type="dxa"/>
          </w:tcPr>
          <w:p w:rsidR="00B05DEE" w:rsidRDefault="0047314B">
            <w:pPr>
              <w:pStyle w:val="TableParagraph"/>
              <w:spacing w:line="272" w:lineRule="exact"/>
              <w:ind w:left="11"/>
              <w:jc w:val="center"/>
              <w:rPr>
                <w:sz w:val="24"/>
              </w:rPr>
            </w:pPr>
            <w:r>
              <w:rPr>
                <w:sz w:val="24"/>
              </w:rPr>
              <w:t>Excellent</w:t>
            </w:r>
          </w:p>
        </w:tc>
      </w:tr>
      <w:tr w:rsidR="00B05DEE">
        <w:trPr>
          <w:trHeight w:val="292"/>
        </w:trPr>
        <w:tc>
          <w:tcPr>
            <w:tcW w:w="2576" w:type="dxa"/>
          </w:tcPr>
          <w:p w:rsidR="00B05DEE" w:rsidRDefault="00000000">
            <w:pPr>
              <w:pStyle w:val="TableParagraph"/>
              <w:spacing w:line="273" w:lineRule="exact"/>
              <w:ind w:left="9" w:right="3"/>
              <w:jc w:val="center"/>
              <w:rPr>
                <w:sz w:val="24"/>
              </w:rPr>
            </w:pPr>
            <w:r>
              <w:rPr>
                <w:spacing w:val="-10"/>
                <w:sz w:val="24"/>
              </w:rPr>
              <w:t>B</w:t>
            </w:r>
          </w:p>
        </w:tc>
        <w:tc>
          <w:tcPr>
            <w:tcW w:w="2583" w:type="dxa"/>
          </w:tcPr>
          <w:p w:rsidR="00B05DEE" w:rsidRDefault="00000000">
            <w:pPr>
              <w:pStyle w:val="TableParagraph"/>
              <w:spacing w:line="273" w:lineRule="exact"/>
              <w:ind w:left="9" w:right="3"/>
              <w:jc w:val="center"/>
              <w:rPr>
                <w:sz w:val="24"/>
              </w:rPr>
            </w:pPr>
            <w:r>
              <w:rPr>
                <w:spacing w:val="-10"/>
                <w:sz w:val="24"/>
              </w:rPr>
              <w:t>3</w:t>
            </w:r>
          </w:p>
        </w:tc>
        <w:tc>
          <w:tcPr>
            <w:tcW w:w="2617" w:type="dxa"/>
          </w:tcPr>
          <w:p w:rsidR="00B05DEE" w:rsidRDefault="0047314B">
            <w:pPr>
              <w:pStyle w:val="TableParagraph"/>
              <w:spacing w:line="273" w:lineRule="exact"/>
              <w:ind w:left="11" w:right="5"/>
              <w:jc w:val="center"/>
              <w:rPr>
                <w:sz w:val="24"/>
              </w:rPr>
            </w:pPr>
            <w:r>
              <w:rPr>
                <w:spacing w:val="-4"/>
                <w:sz w:val="24"/>
              </w:rPr>
              <w:t>Good</w:t>
            </w:r>
          </w:p>
        </w:tc>
      </w:tr>
      <w:tr w:rsidR="00B05DEE">
        <w:trPr>
          <w:trHeight w:val="292"/>
        </w:trPr>
        <w:tc>
          <w:tcPr>
            <w:tcW w:w="2576" w:type="dxa"/>
          </w:tcPr>
          <w:p w:rsidR="00B05DEE" w:rsidRDefault="00000000">
            <w:pPr>
              <w:pStyle w:val="TableParagraph"/>
              <w:spacing w:line="272" w:lineRule="exact"/>
              <w:ind w:left="9" w:right="3"/>
              <w:jc w:val="center"/>
              <w:rPr>
                <w:sz w:val="24"/>
              </w:rPr>
            </w:pPr>
            <w:r>
              <w:rPr>
                <w:spacing w:val="-10"/>
                <w:sz w:val="24"/>
              </w:rPr>
              <w:t>C</w:t>
            </w:r>
          </w:p>
        </w:tc>
        <w:tc>
          <w:tcPr>
            <w:tcW w:w="2583" w:type="dxa"/>
          </w:tcPr>
          <w:p w:rsidR="00B05DEE" w:rsidRDefault="00000000">
            <w:pPr>
              <w:pStyle w:val="TableParagraph"/>
              <w:spacing w:line="272" w:lineRule="exact"/>
              <w:ind w:left="9" w:right="3"/>
              <w:jc w:val="center"/>
              <w:rPr>
                <w:sz w:val="24"/>
              </w:rPr>
            </w:pPr>
            <w:r>
              <w:rPr>
                <w:spacing w:val="-10"/>
                <w:sz w:val="24"/>
              </w:rPr>
              <w:t>2</w:t>
            </w:r>
          </w:p>
        </w:tc>
        <w:tc>
          <w:tcPr>
            <w:tcW w:w="2617" w:type="dxa"/>
          </w:tcPr>
          <w:p w:rsidR="00B05DEE" w:rsidRDefault="0047314B">
            <w:pPr>
              <w:pStyle w:val="TableParagraph"/>
              <w:spacing w:line="272" w:lineRule="exact"/>
              <w:ind w:left="11" w:right="2"/>
              <w:jc w:val="center"/>
              <w:rPr>
                <w:sz w:val="24"/>
              </w:rPr>
            </w:pPr>
            <w:r>
              <w:rPr>
                <w:spacing w:val="-2"/>
                <w:sz w:val="24"/>
              </w:rPr>
              <w:t>Satisfactory</w:t>
            </w:r>
          </w:p>
        </w:tc>
      </w:tr>
      <w:tr w:rsidR="00B05DEE">
        <w:trPr>
          <w:trHeight w:val="292"/>
        </w:trPr>
        <w:tc>
          <w:tcPr>
            <w:tcW w:w="2576" w:type="dxa"/>
          </w:tcPr>
          <w:p w:rsidR="00B05DEE" w:rsidRDefault="00000000">
            <w:pPr>
              <w:pStyle w:val="TableParagraph"/>
              <w:spacing w:line="272" w:lineRule="exact"/>
              <w:ind w:left="9"/>
              <w:jc w:val="center"/>
              <w:rPr>
                <w:sz w:val="24"/>
              </w:rPr>
            </w:pPr>
            <w:r>
              <w:rPr>
                <w:spacing w:val="-10"/>
                <w:sz w:val="24"/>
              </w:rPr>
              <w:t>D</w:t>
            </w:r>
          </w:p>
        </w:tc>
        <w:tc>
          <w:tcPr>
            <w:tcW w:w="2583" w:type="dxa"/>
          </w:tcPr>
          <w:p w:rsidR="00B05DEE" w:rsidRDefault="00000000">
            <w:pPr>
              <w:pStyle w:val="TableParagraph"/>
              <w:spacing w:line="272" w:lineRule="exact"/>
              <w:ind w:left="9" w:right="3"/>
              <w:jc w:val="center"/>
              <w:rPr>
                <w:sz w:val="24"/>
              </w:rPr>
            </w:pPr>
            <w:r>
              <w:rPr>
                <w:spacing w:val="-10"/>
                <w:sz w:val="24"/>
              </w:rPr>
              <w:t>1</w:t>
            </w:r>
          </w:p>
        </w:tc>
        <w:tc>
          <w:tcPr>
            <w:tcW w:w="2617" w:type="dxa"/>
          </w:tcPr>
          <w:p w:rsidR="00B05DEE" w:rsidRDefault="0047314B">
            <w:pPr>
              <w:pStyle w:val="TableParagraph"/>
              <w:spacing w:line="272" w:lineRule="exact"/>
              <w:ind w:left="11" w:right="7"/>
              <w:jc w:val="center"/>
              <w:rPr>
                <w:sz w:val="24"/>
              </w:rPr>
            </w:pPr>
            <w:r>
              <w:rPr>
                <w:sz w:val="24"/>
              </w:rPr>
              <w:t>Poor</w:t>
            </w:r>
          </w:p>
        </w:tc>
      </w:tr>
      <w:tr w:rsidR="00B05DEE">
        <w:trPr>
          <w:trHeight w:val="294"/>
        </w:trPr>
        <w:tc>
          <w:tcPr>
            <w:tcW w:w="2576" w:type="dxa"/>
          </w:tcPr>
          <w:p w:rsidR="00B05DEE" w:rsidRDefault="00000000">
            <w:pPr>
              <w:pStyle w:val="TableParagraph"/>
              <w:spacing w:before="1" w:line="273" w:lineRule="exact"/>
              <w:ind w:left="9"/>
              <w:jc w:val="center"/>
              <w:rPr>
                <w:sz w:val="24"/>
              </w:rPr>
            </w:pPr>
            <w:r>
              <w:rPr>
                <w:spacing w:val="-10"/>
                <w:sz w:val="24"/>
              </w:rPr>
              <w:t>E</w:t>
            </w:r>
          </w:p>
        </w:tc>
        <w:tc>
          <w:tcPr>
            <w:tcW w:w="2583" w:type="dxa"/>
          </w:tcPr>
          <w:p w:rsidR="00B05DEE" w:rsidRDefault="00000000">
            <w:pPr>
              <w:pStyle w:val="TableParagraph"/>
              <w:spacing w:before="1" w:line="273" w:lineRule="exact"/>
              <w:ind w:left="9" w:right="3"/>
              <w:jc w:val="center"/>
              <w:rPr>
                <w:sz w:val="24"/>
              </w:rPr>
            </w:pPr>
            <w:r>
              <w:rPr>
                <w:spacing w:val="-10"/>
                <w:sz w:val="24"/>
              </w:rPr>
              <w:t>0</w:t>
            </w:r>
          </w:p>
        </w:tc>
        <w:tc>
          <w:tcPr>
            <w:tcW w:w="2617" w:type="dxa"/>
          </w:tcPr>
          <w:p w:rsidR="00B05DEE" w:rsidRDefault="0047314B">
            <w:pPr>
              <w:pStyle w:val="TableParagraph"/>
              <w:spacing w:before="1" w:line="273" w:lineRule="exact"/>
              <w:ind w:left="11" w:right="8"/>
              <w:jc w:val="center"/>
              <w:rPr>
                <w:sz w:val="24"/>
              </w:rPr>
            </w:pPr>
            <w:r>
              <w:rPr>
                <w:sz w:val="24"/>
              </w:rPr>
              <w:t>Failed</w:t>
            </w:r>
          </w:p>
        </w:tc>
      </w:tr>
    </w:tbl>
    <w:p w:rsidR="00B05DEE" w:rsidRDefault="00B05DEE">
      <w:pPr>
        <w:pStyle w:val="BodyText"/>
        <w:spacing w:before="165"/>
      </w:pPr>
    </w:p>
    <w:p w:rsidR="00B05DEE" w:rsidRDefault="00000000" w:rsidP="001E7720">
      <w:pPr>
        <w:pStyle w:val="ListParagraph"/>
        <w:numPr>
          <w:ilvl w:val="2"/>
          <w:numId w:val="82"/>
        </w:numPr>
        <w:tabs>
          <w:tab w:val="left" w:pos="2516"/>
          <w:tab w:val="left" w:pos="2518"/>
        </w:tabs>
        <w:spacing w:line="278" w:lineRule="auto"/>
        <w:ind w:left="2518" w:right="756" w:hanging="435"/>
        <w:rPr>
          <w:sz w:val="24"/>
        </w:rPr>
      </w:pPr>
      <w:r>
        <w:rPr>
          <w:sz w:val="24"/>
        </w:rPr>
        <w:t xml:space="preserve">Grading can use </w:t>
      </w:r>
      <w:r w:rsidR="006131AA">
        <w:rPr>
          <w:sz w:val="24"/>
        </w:rPr>
        <w:t>the range</w:t>
      </w:r>
      <w:r>
        <w:rPr>
          <w:sz w:val="24"/>
        </w:rPr>
        <w:t xml:space="preserve"> </w:t>
      </w:r>
      <w:r w:rsidR="00C64856">
        <w:rPr>
          <w:sz w:val="24"/>
        </w:rPr>
        <w:t xml:space="preserve">of </w:t>
      </w:r>
      <w:r>
        <w:rPr>
          <w:sz w:val="24"/>
        </w:rPr>
        <w:t xml:space="preserve">letters and </w:t>
      </w:r>
      <w:r w:rsidR="00C64856">
        <w:rPr>
          <w:sz w:val="24"/>
        </w:rPr>
        <w:t xml:space="preserve">the </w:t>
      </w:r>
      <w:r w:rsidR="006131AA">
        <w:rPr>
          <w:sz w:val="24"/>
        </w:rPr>
        <w:t>range</w:t>
      </w:r>
      <w:r w:rsidR="00C64856">
        <w:rPr>
          <w:sz w:val="24"/>
        </w:rPr>
        <w:t xml:space="preserve"> of</w:t>
      </w:r>
      <w:r>
        <w:rPr>
          <w:sz w:val="24"/>
        </w:rPr>
        <w:t xml:space="preserve"> numbers</w:t>
      </w:r>
      <w:r w:rsidR="006131AA">
        <w:rPr>
          <w:sz w:val="24"/>
        </w:rPr>
        <w:t>. F</w:t>
      </w:r>
      <w:r>
        <w:rPr>
          <w:sz w:val="24"/>
        </w:rPr>
        <w:t xml:space="preserve">or </w:t>
      </w:r>
      <w:r w:rsidR="006131AA">
        <w:rPr>
          <w:sz w:val="24"/>
        </w:rPr>
        <w:t xml:space="preserve">the </w:t>
      </w:r>
      <w:r>
        <w:rPr>
          <w:sz w:val="24"/>
        </w:rPr>
        <w:t>grad</w:t>
      </w:r>
      <w:r w:rsidR="006131AA">
        <w:rPr>
          <w:sz w:val="24"/>
        </w:rPr>
        <w:t>ing range, it is</w:t>
      </w:r>
      <w:r>
        <w:rPr>
          <w:sz w:val="24"/>
        </w:rPr>
        <w:t xml:space="preserve"> in the range of 0 (zero) to 4 (four).</w:t>
      </w:r>
    </w:p>
    <w:p w:rsidR="00B05DEE" w:rsidRPr="00922536" w:rsidRDefault="00F42581" w:rsidP="001E7720">
      <w:pPr>
        <w:pStyle w:val="ListParagraph"/>
        <w:numPr>
          <w:ilvl w:val="2"/>
          <w:numId w:val="82"/>
        </w:numPr>
        <w:tabs>
          <w:tab w:val="left" w:pos="2516"/>
          <w:tab w:val="left" w:pos="2518"/>
        </w:tabs>
        <w:spacing w:line="276" w:lineRule="auto"/>
        <w:ind w:left="2518" w:right="758" w:hanging="435"/>
        <w:rPr>
          <w:rFonts w:ascii="DejaVu Serif"/>
        </w:rPr>
      </w:pPr>
      <w:r w:rsidRPr="00922536">
        <w:rPr>
          <w:rFonts w:ascii="DejaVu Serif"/>
          <w:noProof/>
        </w:rPr>
        <w:drawing>
          <wp:anchor distT="0" distB="0" distL="114300" distR="114300" simplePos="0" relativeHeight="251649536" behindDoc="0" locked="0" layoutInCell="1" allowOverlap="1" wp14:anchorId="5CD65D63">
            <wp:simplePos x="0" y="0"/>
            <wp:positionH relativeFrom="column">
              <wp:posOffset>2311400</wp:posOffset>
            </wp:positionH>
            <wp:positionV relativeFrom="paragraph">
              <wp:posOffset>820089</wp:posOffset>
            </wp:positionV>
            <wp:extent cx="3244850" cy="577850"/>
            <wp:effectExtent l="0" t="0" r="0" b="0"/>
            <wp:wrapNone/>
            <wp:docPr id="1184271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71288" name=""/>
                    <pic:cNvPicPr/>
                  </pic:nvPicPr>
                  <pic:blipFill>
                    <a:blip r:embed="rId21">
                      <a:extLst>
                        <a:ext uri="{28A0092B-C50C-407E-A947-70E740481C1C}">
                          <a14:useLocalDpi xmlns:a14="http://schemas.microsoft.com/office/drawing/2010/main" val="0"/>
                        </a:ext>
                      </a:extLst>
                    </a:blip>
                    <a:stretch>
                      <a:fillRect/>
                    </a:stretch>
                  </pic:blipFill>
                  <pic:spPr>
                    <a:xfrm>
                      <a:off x="0" y="0"/>
                      <a:ext cx="3244850" cy="577850"/>
                    </a:xfrm>
                    <a:prstGeom prst="rect">
                      <a:avLst/>
                    </a:prstGeom>
                  </pic:spPr>
                </pic:pic>
              </a:graphicData>
            </a:graphic>
          </wp:anchor>
        </w:drawing>
      </w:r>
      <w:r>
        <w:rPr>
          <w:sz w:val="24"/>
        </w:rPr>
        <w:t xml:space="preserve">The results of the assessment of graduate learning outcomes in each semester are expressed by the </w:t>
      </w:r>
      <w:r w:rsidR="006131AA" w:rsidRPr="006131AA">
        <w:rPr>
          <w:sz w:val="24"/>
        </w:rPr>
        <w:t>Semester Grade Point Average (SGPA). The calculation formula for the Semester Grade Point Average (SGPA) is</w:t>
      </w:r>
      <w:r w:rsidR="00C64856">
        <w:rPr>
          <w:sz w:val="24"/>
        </w:rPr>
        <w:t xml:space="preserve"> described</w:t>
      </w:r>
      <w:r w:rsidR="006131AA" w:rsidRPr="006131AA">
        <w:rPr>
          <w:sz w:val="24"/>
        </w:rPr>
        <w:t xml:space="preserve"> as follows:</w:t>
      </w:r>
    </w:p>
    <w:p w:rsidR="00922536" w:rsidRPr="00922536" w:rsidRDefault="00922536" w:rsidP="00922536">
      <w:pPr>
        <w:tabs>
          <w:tab w:val="left" w:pos="2516"/>
          <w:tab w:val="left" w:pos="2518"/>
        </w:tabs>
        <w:spacing w:line="276" w:lineRule="auto"/>
        <w:ind w:right="758"/>
        <w:rPr>
          <w:rFonts w:ascii="DejaVu Serif"/>
        </w:rPr>
      </w:pPr>
    </w:p>
    <w:p w:rsidR="00B05DEE" w:rsidRDefault="00B05DEE" w:rsidP="008E1EFC">
      <w:pPr>
        <w:pStyle w:val="BodyText"/>
        <w:spacing w:before="70"/>
        <w:ind w:left="5040"/>
        <w:rPr>
          <w:rFonts w:ascii="DejaVu Serif"/>
        </w:rPr>
      </w:pPr>
    </w:p>
    <w:p w:rsidR="00420A2D" w:rsidRDefault="00420A2D" w:rsidP="008E1EFC">
      <w:pPr>
        <w:pStyle w:val="BodyText"/>
        <w:spacing w:before="70"/>
        <w:ind w:left="5040"/>
        <w:rPr>
          <w:rFonts w:ascii="DejaVu Serif"/>
        </w:rPr>
      </w:pPr>
    </w:p>
    <w:p w:rsidR="00B05DEE" w:rsidRDefault="00000000" w:rsidP="001E7720">
      <w:pPr>
        <w:pStyle w:val="ListParagraph"/>
        <w:numPr>
          <w:ilvl w:val="2"/>
          <w:numId w:val="82"/>
        </w:numPr>
        <w:tabs>
          <w:tab w:val="left" w:pos="2516"/>
          <w:tab w:val="left" w:pos="2518"/>
        </w:tabs>
        <w:spacing w:line="276" w:lineRule="auto"/>
        <w:ind w:left="2518" w:right="757" w:hanging="435"/>
        <w:rPr>
          <w:sz w:val="24"/>
        </w:rPr>
      </w:pPr>
      <w:r w:rsidRPr="00F42581">
        <w:rPr>
          <w:sz w:val="24"/>
        </w:rPr>
        <w:t xml:space="preserve">The results of the assessment of graduate learning outcomes at the end of each study are expressed by a cumulative </w:t>
      </w:r>
      <w:r w:rsidR="00764CE4" w:rsidRPr="00F42581">
        <w:rPr>
          <w:sz w:val="24"/>
        </w:rPr>
        <w:t xml:space="preserve">Grade Point Average </w:t>
      </w:r>
      <w:r w:rsidRPr="00F42581">
        <w:rPr>
          <w:sz w:val="24"/>
        </w:rPr>
        <w:t xml:space="preserve">(GPA). </w:t>
      </w:r>
      <w:r w:rsidR="00764CE4" w:rsidRPr="00F42581">
        <w:rPr>
          <w:sz w:val="24"/>
        </w:rPr>
        <w:t>The method for calculating the GPA is as follows:</w:t>
      </w:r>
    </w:p>
    <w:p w:rsidR="001E7720" w:rsidRPr="00F42581" w:rsidRDefault="001E7720" w:rsidP="001E7720">
      <w:pPr>
        <w:pStyle w:val="ListParagraph"/>
        <w:tabs>
          <w:tab w:val="left" w:pos="2516"/>
          <w:tab w:val="left" w:pos="2518"/>
        </w:tabs>
        <w:spacing w:line="276" w:lineRule="auto"/>
        <w:ind w:left="2518" w:right="757" w:firstLine="0"/>
        <w:jc w:val="right"/>
        <w:rPr>
          <w:sz w:val="24"/>
        </w:rPr>
      </w:pPr>
    </w:p>
    <w:p w:rsidR="00B05DEE" w:rsidRDefault="00F42581">
      <w:pPr>
        <w:spacing w:line="276" w:lineRule="auto"/>
        <w:jc w:val="both"/>
        <w:rPr>
          <w:sz w:val="24"/>
        </w:rPr>
      </w:pPr>
      <w:r w:rsidRPr="00F42581">
        <w:rPr>
          <w:noProof/>
          <w:sz w:val="24"/>
        </w:rPr>
        <w:drawing>
          <wp:anchor distT="0" distB="0" distL="114300" distR="114300" simplePos="0" relativeHeight="251662848" behindDoc="0" locked="0" layoutInCell="1" allowOverlap="1" wp14:anchorId="32E6CAA5">
            <wp:simplePos x="0" y="0"/>
            <wp:positionH relativeFrom="column">
              <wp:posOffset>1989096</wp:posOffset>
            </wp:positionH>
            <wp:positionV relativeFrom="paragraph">
              <wp:posOffset>11374</wp:posOffset>
            </wp:positionV>
            <wp:extent cx="3639277" cy="508883"/>
            <wp:effectExtent l="0" t="0" r="0" b="5715"/>
            <wp:wrapNone/>
            <wp:docPr id="1225997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97958" name=""/>
                    <pic:cNvPicPr/>
                  </pic:nvPicPr>
                  <pic:blipFill>
                    <a:blip r:embed="rId22">
                      <a:extLst>
                        <a:ext uri="{28A0092B-C50C-407E-A947-70E740481C1C}">
                          <a14:useLocalDpi xmlns:a14="http://schemas.microsoft.com/office/drawing/2010/main" val="0"/>
                        </a:ext>
                      </a:extLst>
                    </a:blip>
                    <a:stretch>
                      <a:fillRect/>
                    </a:stretch>
                  </pic:blipFill>
                  <pic:spPr>
                    <a:xfrm>
                      <a:off x="0" y="0"/>
                      <a:ext cx="3639277" cy="508883"/>
                    </a:xfrm>
                    <a:prstGeom prst="rect">
                      <a:avLst/>
                    </a:prstGeom>
                  </pic:spPr>
                </pic:pic>
              </a:graphicData>
            </a:graphic>
            <wp14:sizeRelH relativeFrom="margin">
              <wp14:pctWidth>0</wp14:pctWidth>
            </wp14:sizeRelH>
            <wp14:sizeRelV relativeFrom="margin">
              <wp14:pctHeight>0</wp14:pctHeight>
            </wp14:sizeRelV>
          </wp:anchor>
        </w:drawing>
      </w:r>
    </w:p>
    <w:p w:rsidR="00B05DEE" w:rsidRDefault="00B05DEE">
      <w:pPr>
        <w:pStyle w:val="BodyText"/>
        <w:rPr>
          <w:rFonts w:ascii="DejaVu Serif"/>
        </w:rPr>
      </w:pPr>
    </w:p>
    <w:p w:rsidR="00B05DEE" w:rsidRDefault="00B05DEE">
      <w:pPr>
        <w:pStyle w:val="BodyText"/>
        <w:spacing w:before="70"/>
        <w:rPr>
          <w:rFonts w:ascii="DejaVu Serif"/>
        </w:rPr>
      </w:pPr>
    </w:p>
    <w:p w:rsidR="00F42581" w:rsidRDefault="00F42581" w:rsidP="001E7720">
      <w:pPr>
        <w:pStyle w:val="ListParagraph"/>
        <w:numPr>
          <w:ilvl w:val="2"/>
          <w:numId w:val="82"/>
        </w:numPr>
        <w:tabs>
          <w:tab w:val="left" w:pos="2516"/>
          <w:tab w:val="left" w:pos="2518"/>
        </w:tabs>
        <w:spacing w:before="1" w:line="276" w:lineRule="auto"/>
        <w:ind w:left="2518" w:right="757" w:hanging="435"/>
        <w:rPr>
          <w:sz w:val="24"/>
        </w:rPr>
      </w:pPr>
      <w:r w:rsidRPr="00F42581">
        <w:rPr>
          <w:sz w:val="24"/>
        </w:rPr>
        <w:lastRenderedPageBreak/>
        <w:t xml:space="preserve">A high-achieving student </w:t>
      </w:r>
      <w:r>
        <w:rPr>
          <w:sz w:val="24"/>
        </w:rPr>
        <w:t>has</w:t>
      </w:r>
      <w:r w:rsidRPr="00F42581">
        <w:rPr>
          <w:sz w:val="24"/>
        </w:rPr>
        <w:t xml:space="preserve"> a semester grade point average (GPA) greater than 3.50 (three point five zero) and </w:t>
      </w:r>
      <w:r>
        <w:rPr>
          <w:sz w:val="24"/>
        </w:rPr>
        <w:t>meets the</w:t>
      </w:r>
      <w:r w:rsidRPr="00F42581">
        <w:rPr>
          <w:sz w:val="24"/>
        </w:rPr>
        <w:t xml:space="preserve"> academic ethics.</w:t>
      </w:r>
    </w:p>
    <w:p w:rsidR="00B05DEE" w:rsidRDefault="00B05DEE">
      <w:pPr>
        <w:pStyle w:val="BodyText"/>
        <w:spacing w:before="42"/>
      </w:pPr>
    </w:p>
    <w:p w:rsidR="00B05DEE" w:rsidRPr="00F42581" w:rsidRDefault="00000000" w:rsidP="001E7720">
      <w:pPr>
        <w:pStyle w:val="ListParagraph"/>
        <w:numPr>
          <w:ilvl w:val="1"/>
          <w:numId w:val="82"/>
        </w:numPr>
        <w:tabs>
          <w:tab w:val="left" w:pos="2104"/>
        </w:tabs>
        <w:ind w:left="2104" w:hanging="359"/>
        <w:rPr>
          <w:b/>
          <w:bCs/>
          <w:sz w:val="24"/>
        </w:rPr>
      </w:pPr>
      <w:r w:rsidRPr="00F42581">
        <w:rPr>
          <w:b/>
          <w:bCs/>
          <w:spacing w:val="-2"/>
          <w:sz w:val="24"/>
        </w:rPr>
        <w:t xml:space="preserve">Student </w:t>
      </w:r>
      <w:r w:rsidRPr="00F42581">
        <w:rPr>
          <w:b/>
          <w:bCs/>
          <w:spacing w:val="-4"/>
          <w:sz w:val="24"/>
        </w:rPr>
        <w:t>Graduation</w:t>
      </w:r>
    </w:p>
    <w:p w:rsidR="00B05DEE" w:rsidRDefault="00F42581">
      <w:pPr>
        <w:pStyle w:val="BodyText"/>
        <w:spacing w:before="164" w:line="278" w:lineRule="auto"/>
        <w:ind w:left="2105" w:right="761"/>
      </w:pPr>
      <w:r w:rsidRPr="00F42581">
        <w:rPr>
          <w:color w:val="201F1F"/>
        </w:rPr>
        <w:t xml:space="preserve">The graduation honors for students at UIN Maulana Malik Ibrahim Malang are determined </w:t>
      </w:r>
      <w:r>
        <w:rPr>
          <w:color w:val="201F1F"/>
        </w:rPr>
        <w:t>under</w:t>
      </w:r>
      <w:r w:rsidRPr="00F42581">
        <w:rPr>
          <w:color w:val="201F1F"/>
        </w:rPr>
        <w:t xml:space="preserve"> the regulations set by SN-Dikti, as shown in Table 30.</w:t>
      </w:r>
    </w:p>
    <w:p w:rsidR="00B05DEE" w:rsidRDefault="00000000">
      <w:pPr>
        <w:pStyle w:val="BodyText"/>
        <w:spacing w:before="115"/>
        <w:ind w:left="4479"/>
      </w:pPr>
      <w:r>
        <w:rPr>
          <w:color w:val="201F1F"/>
        </w:rPr>
        <w:t>Table 30</w:t>
      </w:r>
      <w:r>
        <w:t xml:space="preserve">: </w:t>
      </w:r>
      <w:r>
        <w:rPr>
          <w:spacing w:val="-2"/>
        </w:rPr>
        <w:t xml:space="preserve">Student </w:t>
      </w:r>
      <w:r>
        <w:t>Graduation</w:t>
      </w:r>
    </w:p>
    <w:p w:rsidR="00B05DEE" w:rsidRDefault="00B05DEE">
      <w:pPr>
        <w:pStyle w:val="BodyText"/>
        <w:spacing w:before="7"/>
        <w:rPr>
          <w:sz w:val="13"/>
        </w:rPr>
      </w:pPr>
    </w:p>
    <w:tbl>
      <w:tblPr>
        <w:tblW w:w="0" w:type="auto"/>
        <w:tblInd w:w="2100"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1E0" w:firstRow="1" w:lastRow="1" w:firstColumn="1" w:lastColumn="1" w:noHBand="0" w:noVBand="0"/>
      </w:tblPr>
      <w:tblGrid>
        <w:gridCol w:w="2254"/>
        <w:gridCol w:w="2835"/>
        <w:gridCol w:w="2852"/>
      </w:tblGrid>
      <w:tr w:rsidR="00B05DEE">
        <w:trPr>
          <w:trHeight w:val="443"/>
        </w:trPr>
        <w:tc>
          <w:tcPr>
            <w:tcW w:w="2254" w:type="dxa"/>
            <w:shd w:val="clear" w:color="auto" w:fill="D1EBFA"/>
          </w:tcPr>
          <w:p w:rsidR="00B05DEE" w:rsidRDefault="00000000">
            <w:pPr>
              <w:pStyle w:val="TableParagraph"/>
              <w:spacing w:before="107"/>
              <w:ind w:left="809"/>
              <w:rPr>
                <w:sz w:val="24"/>
              </w:rPr>
            </w:pPr>
            <w:r>
              <w:rPr>
                <w:color w:val="201F1F"/>
                <w:spacing w:val="-2"/>
                <w:sz w:val="24"/>
              </w:rPr>
              <w:t>Program</w:t>
            </w:r>
          </w:p>
        </w:tc>
        <w:tc>
          <w:tcPr>
            <w:tcW w:w="2835" w:type="dxa"/>
            <w:shd w:val="clear" w:color="auto" w:fill="D1EBFA"/>
          </w:tcPr>
          <w:p w:rsidR="00B05DEE" w:rsidRDefault="00000000">
            <w:pPr>
              <w:pStyle w:val="TableParagraph"/>
              <w:spacing w:before="107"/>
              <w:ind w:left="135"/>
              <w:jc w:val="center"/>
              <w:rPr>
                <w:sz w:val="24"/>
              </w:rPr>
            </w:pPr>
            <w:r>
              <w:rPr>
                <w:color w:val="201F1F"/>
                <w:spacing w:val="-5"/>
                <w:sz w:val="24"/>
              </w:rPr>
              <w:t>GPA</w:t>
            </w:r>
          </w:p>
        </w:tc>
        <w:tc>
          <w:tcPr>
            <w:tcW w:w="2852" w:type="dxa"/>
            <w:shd w:val="clear" w:color="auto" w:fill="D1EBFA"/>
          </w:tcPr>
          <w:p w:rsidR="00B05DEE" w:rsidRDefault="00000000">
            <w:pPr>
              <w:pStyle w:val="TableParagraph"/>
              <w:spacing w:before="107"/>
              <w:ind w:left="523"/>
              <w:rPr>
                <w:sz w:val="24"/>
              </w:rPr>
            </w:pPr>
            <w:r>
              <w:rPr>
                <w:color w:val="201F1F"/>
                <w:spacing w:val="-2"/>
                <w:sz w:val="24"/>
              </w:rPr>
              <w:t xml:space="preserve">Graduate </w:t>
            </w:r>
            <w:r w:rsidR="00BE3A53">
              <w:rPr>
                <w:color w:val="201F1F"/>
                <w:spacing w:val="-2"/>
                <w:sz w:val="24"/>
              </w:rPr>
              <w:t>Honors</w:t>
            </w:r>
          </w:p>
        </w:tc>
      </w:tr>
      <w:tr w:rsidR="00B05DEE">
        <w:trPr>
          <w:trHeight w:val="400"/>
        </w:trPr>
        <w:tc>
          <w:tcPr>
            <w:tcW w:w="7941" w:type="dxa"/>
            <w:gridSpan w:val="3"/>
            <w:shd w:val="clear" w:color="auto" w:fill="D1EBFA"/>
          </w:tcPr>
          <w:p w:rsidR="00B05DEE" w:rsidRDefault="00000000">
            <w:pPr>
              <w:pStyle w:val="TableParagraph"/>
              <w:spacing w:before="85"/>
              <w:ind w:left="136"/>
              <w:jc w:val="center"/>
              <w:rPr>
                <w:sz w:val="24"/>
              </w:rPr>
            </w:pPr>
            <w:r>
              <w:rPr>
                <w:color w:val="201F1F"/>
                <w:sz w:val="24"/>
              </w:rPr>
              <w:t xml:space="preserve">Diploma and </w:t>
            </w:r>
            <w:r>
              <w:rPr>
                <w:color w:val="201F1F"/>
                <w:spacing w:val="-2"/>
                <w:sz w:val="24"/>
              </w:rPr>
              <w:t>Bachelor</w:t>
            </w:r>
            <w:r w:rsidR="00BA4CA4">
              <w:rPr>
                <w:color w:val="201F1F"/>
                <w:spacing w:val="-2"/>
                <w:sz w:val="24"/>
              </w:rPr>
              <w:t>’s Degree</w:t>
            </w:r>
          </w:p>
        </w:tc>
      </w:tr>
      <w:tr w:rsidR="00B05DEE">
        <w:trPr>
          <w:trHeight w:val="1228"/>
        </w:trPr>
        <w:tc>
          <w:tcPr>
            <w:tcW w:w="7941" w:type="dxa"/>
            <w:gridSpan w:val="3"/>
          </w:tcPr>
          <w:p w:rsidR="00B05DEE" w:rsidRDefault="00BE3A53">
            <w:pPr>
              <w:pStyle w:val="TableParagraph"/>
              <w:spacing w:before="36" w:line="290" w:lineRule="atLeast"/>
              <w:ind w:left="88" w:right="116"/>
              <w:jc w:val="both"/>
              <w:rPr>
                <w:sz w:val="24"/>
              </w:rPr>
            </w:pPr>
            <w:r w:rsidRPr="00BE3A53">
              <w:rPr>
                <w:color w:val="201F1F"/>
                <w:spacing w:val="-2"/>
                <w:sz w:val="24"/>
              </w:rPr>
              <w:t>Students in diploma and bachelor's degree programs are considered to have graduated if they have completed all the required coursework and achieved the targeted learning outcomes of the program with a cumulative grade point average (GPA) of 2.00 (two point zero) or higher.</w:t>
            </w:r>
          </w:p>
        </w:tc>
      </w:tr>
      <w:tr w:rsidR="00B05DEE">
        <w:trPr>
          <w:trHeight w:val="295"/>
        </w:trPr>
        <w:tc>
          <w:tcPr>
            <w:tcW w:w="2254" w:type="dxa"/>
            <w:vMerge w:val="restart"/>
          </w:tcPr>
          <w:p w:rsidR="00B05DEE" w:rsidRDefault="00B05DEE">
            <w:pPr>
              <w:pStyle w:val="TableParagraph"/>
              <w:ind w:left="0"/>
              <w:rPr>
                <w:rFonts w:ascii="Times New Roman"/>
                <w:sz w:val="24"/>
              </w:rPr>
            </w:pPr>
          </w:p>
        </w:tc>
        <w:tc>
          <w:tcPr>
            <w:tcW w:w="2835" w:type="dxa"/>
          </w:tcPr>
          <w:p w:rsidR="00B05DEE" w:rsidRDefault="00000000">
            <w:pPr>
              <w:pStyle w:val="TableParagraph"/>
              <w:spacing w:before="2" w:line="273" w:lineRule="exact"/>
              <w:ind w:left="146"/>
              <w:rPr>
                <w:sz w:val="24"/>
              </w:rPr>
            </w:pPr>
            <w:r>
              <w:rPr>
                <w:color w:val="201F1F"/>
                <w:spacing w:val="-2"/>
                <w:sz w:val="24"/>
              </w:rPr>
              <w:t>2,00-2</w:t>
            </w:r>
            <w:r>
              <w:rPr>
                <w:color w:val="201F1F"/>
                <w:spacing w:val="-4"/>
                <w:sz w:val="24"/>
              </w:rPr>
              <w:t>,75</w:t>
            </w:r>
          </w:p>
        </w:tc>
        <w:tc>
          <w:tcPr>
            <w:tcW w:w="2852" w:type="dxa"/>
          </w:tcPr>
          <w:p w:rsidR="00B05DEE" w:rsidRPr="00C219CA" w:rsidRDefault="00C219CA">
            <w:pPr>
              <w:pStyle w:val="TableParagraph"/>
              <w:spacing w:before="2" w:line="273" w:lineRule="exact"/>
              <w:ind w:left="146"/>
              <w:rPr>
                <w:sz w:val="24"/>
              </w:rPr>
            </w:pPr>
            <w:r w:rsidRPr="00C219CA">
              <w:rPr>
                <w:spacing w:val="-2"/>
                <w:w w:val="110"/>
                <w:sz w:val="24"/>
              </w:rPr>
              <w:t>Passed</w:t>
            </w:r>
          </w:p>
        </w:tc>
      </w:tr>
      <w:tr w:rsidR="00B05DEE">
        <w:trPr>
          <w:trHeight w:val="294"/>
        </w:trPr>
        <w:tc>
          <w:tcPr>
            <w:tcW w:w="2254" w:type="dxa"/>
            <w:vMerge/>
            <w:tcBorders>
              <w:top w:val="nil"/>
            </w:tcBorders>
          </w:tcPr>
          <w:p w:rsidR="00B05DEE" w:rsidRDefault="00B05DEE">
            <w:pPr>
              <w:rPr>
                <w:sz w:val="2"/>
                <w:szCs w:val="2"/>
              </w:rPr>
            </w:pPr>
          </w:p>
        </w:tc>
        <w:tc>
          <w:tcPr>
            <w:tcW w:w="2835" w:type="dxa"/>
          </w:tcPr>
          <w:p w:rsidR="00B05DEE" w:rsidRDefault="00000000">
            <w:pPr>
              <w:pStyle w:val="TableParagraph"/>
              <w:spacing w:line="275" w:lineRule="exact"/>
              <w:ind w:left="146"/>
              <w:rPr>
                <w:sz w:val="24"/>
              </w:rPr>
            </w:pPr>
            <w:r>
              <w:rPr>
                <w:color w:val="201F1F"/>
                <w:spacing w:val="-2"/>
                <w:sz w:val="24"/>
              </w:rPr>
              <w:t>2,76-3</w:t>
            </w:r>
            <w:r>
              <w:rPr>
                <w:color w:val="201F1F"/>
                <w:spacing w:val="-4"/>
                <w:sz w:val="24"/>
              </w:rPr>
              <w:t>,00</w:t>
            </w:r>
          </w:p>
        </w:tc>
        <w:tc>
          <w:tcPr>
            <w:tcW w:w="2852" w:type="dxa"/>
          </w:tcPr>
          <w:p w:rsidR="00B05DEE" w:rsidRPr="00C219CA" w:rsidRDefault="00000000">
            <w:pPr>
              <w:pStyle w:val="TableParagraph"/>
              <w:spacing w:line="275" w:lineRule="exact"/>
              <w:ind w:left="146"/>
              <w:rPr>
                <w:sz w:val="24"/>
              </w:rPr>
            </w:pPr>
            <w:r w:rsidRPr="00C219CA">
              <w:rPr>
                <w:spacing w:val="-2"/>
                <w:w w:val="110"/>
                <w:sz w:val="24"/>
              </w:rPr>
              <w:t>Satisfactory</w:t>
            </w:r>
          </w:p>
        </w:tc>
      </w:tr>
      <w:tr w:rsidR="00B05DEE">
        <w:trPr>
          <w:trHeight w:val="325"/>
        </w:trPr>
        <w:tc>
          <w:tcPr>
            <w:tcW w:w="2254" w:type="dxa"/>
            <w:vMerge/>
            <w:tcBorders>
              <w:top w:val="nil"/>
            </w:tcBorders>
          </w:tcPr>
          <w:p w:rsidR="00B05DEE" w:rsidRDefault="00B05DEE">
            <w:pPr>
              <w:rPr>
                <w:sz w:val="2"/>
                <w:szCs w:val="2"/>
              </w:rPr>
            </w:pPr>
          </w:p>
        </w:tc>
        <w:tc>
          <w:tcPr>
            <w:tcW w:w="2835" w:type="dxa"/>
          </w:tcPr>
          <w:p w:rsidR="00B05DEE" w:rsidRDefault="00000000">
            <w:pPr>
              <w:pStyle w:val="TableParagraph"/>
              <w:spacing w:before="30" w:line="275" w:lineRule="exact"/>
              <w:ind w:left="146"/>
              <w:rPr>
                <w:sz w:val="24"/>
              </w:rPr>
            </w:pPr>
            <w:r>
              <w:rPr>
                <w:color w:val="201F1F"/>
                <w:spacing w:val="-2"/>
                <w:sz w:val="24"/>
              </w:rPr>
              <w:t>3,01-3</w:t>
            </w:r>
            <w:r>
              <w:rPr>
                <w:color w:val="201F1F"/>
                <w:spacing w:val="-4"/>
                <w:sz w:val="24"/>
              </w:rPr>
              <w:t>,50</w:t>
            </w:r>
          </w:p>
        </w:tc>
        <w:tc>
          <w:tcPr>
            <w:tcW w:w="2852" w:type="dxa"/>
          </w:tcPr>
          <w:p w:rsidR="00B05DEE" w:rsidRDefault="00000000">
            <w:pPr>
              <w:pStyle w:val="TableParagraph"/>
              <w:spacing w:before="30" w:line="275" w:lineRule="exact"/>
              <w:ind w:left="146"/>
              <w:rPr>
                <w:sz w:val="24"/>
              </w:rPr>
            </w:pPr>
            <w:r>
              <w:rPr>
                <w:color w:val="201F1F"/>
                <w:sz w:val="24"/>
              </w:rPr>
              <w:t xml:space="preserve">Very </w:t>
            </w:r>
            <w:r>
              <w:rPr>
                <w:color w:val="201F1F"/>
                <w:spacing w:val="-2"/>
                <w:sz w:val="24"/>
              </w:rPr>
              <w:t>Satisfactory</w:t>
            </w:r>
          </w:p>
        </w:tc>
      </w:tr>
      <w:tr w:rsidR="00B05DEE">
        <w:trPr>
          <w:trHeight w:val="308"/>
        </w:trPr>
        <w:tc>
          <w:tcPr>
            <w:tcW w:w="2254" w:type="dxa"/>
            <w:vMerge/>
            <w:tcBorders>
              <w:top w:val="nil"/>
            </w:tcBorders>
          </w:tcPr>
          <w:p w:rsidR="00B05DEE" w:rsidRDefault="00B05DEE">
            <w:pPr>
              <w:rPr>
                <w:sz w:val="2"/>
                <w:szCs w:val="2"/>
              </w:rPr>
            </w:pPr>
          </w:p>
        </w:tc>
        <w:tc>
          <w:tcPr>
            <w:tcW w:w="2835" w:type="dxa"/>
          </w:tcPr>
          <w:p w:rsidR="00B05DEE" w:rsidRDefault="00000000">
            <w:pPr>
              <w:pStyle w:val="TableParagraph"/>
              <w:spacing w:before="16" w:line="273" w:lineRule="exact"/>
              <w:ind w:left="146"/>
              <w:rPr>
                <w:sz w:val="24"/>
              </w:rPr>
            </w:pPr>
            <w:r>
              <w:rPr>
                <w:color w:val="201F1F"/>
                <w:spacing w:val="-2"/>
                <w:sz w:val="24"/>
              </w:rPr>
              <w:t>&gt;3,50</w:t>
            </w:r>
          </w:p>
        </w:tc>
        <w:tc>
          <w:tcPr>
            <w:tcW w:w="2852" w:type="dxa"/>
          </w:tcPr>
          <w:p w:rsidR="00B05DEE" w:rsidRDefault="00BE3A53">
            <w:pPr>
              <w:pStyle w:val="TableParagraph"/>
              <w:spacing w:before="16" w:line="273" w:lineRule="exact"/>
              <w:ind w:left="146"/>
              <w:rPr>
                <w:sz w:val="24"/>
              </w:rPr>
            </w:pPr>
            <w:r>
              <w:rPr>
                <w:color w:val="201F1F"/>
                <w:spacing w:val="-2"/>
                <w:sz w:val="24"/>
              </w:rPr>
              <w:t>Cumlaude</w:t>
            </w:r>
          </w:p>
        </w:tc>
      </w:tr>
      <w:tr w:rsidR="00B05DEE">
        <w:trPr>
          <w:trHeight w:val="544"/>
        </w:trPr>
        <w:tc>
          <w:tcPr>
            <w:tcW w:w="7941" w:type="dxa"/>
            <w:gridSpan w:val="3"/>
            <w:shd w:val="clear" w:color="auto" w:fill="DBE4F0"/>
          </w:tcPr>
          <w:p w:rsidR="00B05DEE" w:rsidRDefault="00000000">
            <w:pPr>
              <w:pStyle w:val="TableParagraph"/>
              <w:spacing w:before="145"/>
              <w:ind w:left="146"/>
              <w:rPr>
                <w:sz w:val="24"/>
              </w:rPr>
            </w:pPr>
            <w:r>
              <w:rPr>
                <w:color w:val="201F1F"/>
                <w:sz w:val="24"/>
              </w:rPr>
              <w:t>Profession</w:t>
            </w:r>
            <w:r w:rsidR="00BE3A53">
              <w:rPr>
                <w:color w:val="201F1F"/>
                <w:sz w:val="24"/>
              </w:rPr>
              <w:t>al</w:t>
            </w:r>
            <w:r>
              <w:rPr>
                <w:color w:val="201F1F"/>
                <w:sz w:val="24"/>
              </w:rPr>
              <w:t>, specialist, master</w:t>
            </w:r>
            <w:r w:rsidR="00BE3A53">
              <w:rPr>
                <w:color w:val="201F1F"/>
                <w:sz w:val="24"/>
              </w:rPr>
              <w:t>’s</w:t>
            </w:r>
            <w:r>
              <w:rPr>
                <w:color w:val="201F1F"/>
                <w:sz w:val="24"/>
              </w:rPr>
              <w:t>, applied master</w:t>
            </w:r>
            <w:r w:rsidR="00BE3A53">
              <w:rPr>
                <w:color w:val="201F1F"/>
                <w:sz w:val="24"/>
              </w:rPr>
              <w:t>’s</w:t>
            </w:r>
            <w:r>
              <w:rPr>
                <w:color w:val="201F1F"/>
                <w:sz w:val="24"/>
              </w:rPr>
              <w:t>, doctora</w:t>
            </w:r>
            <w:r w:rsidR="00BE3A53">
              <w:rPr>
                <w:color w:val="201F1F"/>
                <w:sz w:val="24"/>
              </w:rPr>
              <w:t>l</w:t>
            </w:r>
            <w:r>
              <w:rPr>
                <w:color w:val="201F1F"/>
                <w:sz w:val="24"/>
              </w:rPr>
              <w:t xml:space="preserve">, </w:t>
            </w:r>
            <w:r>
              <w:rPr>
                <w:color w:val="201F1F"/>
                <w:spacing w:val="-2"/>
                <w:sz w:val="24"/>
              </w:rPr>
              <w:t xml:space="preserve">applied </w:t>
            </w:r>
            <w:r>
              <w:rPr>
                <w:color w:val="201F1F"/>
                <w:sz w:val="24"/>
              </w:rPr>
              <w:t>doctora</w:t>
            </w:r>
            <w:r w:rsidR="00BE3A53">
              <w:rPr>
                <w:color w:val="201F1F"/>
                <w:sz w:val="24"/>
              </w:rPr>
              <w:t>l degrees:</w:t>
            </w:r>
          </w:p>
        </w:tc>
      </w:tr>
      <w:tr w:rsidR="00B05DEE">
        <w:trPr>
          <w:trHeight w:val="1561"/>
        </w:trPr>
        <w:tc>
          <w:tcPr>
            <w:tcW w:w="7941" w:type="dxa"/>
            <w:gridSpan w:val="3"/>
          </w:tcPr>
          <w:p w:rsidR="00B05DEE" w:rsidRDefault="00BE3A53">
            <w:pPr>
              <w:pStyle w:val="TableParagraph"/>
              <w:spacing w:line="290" w:lineRule="atLeast"/>
              <w:ind w:left="88" w:right="64"/>
              <w:jc w:val="both"/>
              <w:rPr>
                <w:sz w:val="24"/>
              </w:rPr>
            </w:pPr>
            <w:r w:rsidRPr="00BE3A53">
              <w:rPr>
                <w:color w:val="201F1F"/>
                <w:sz w:val="24"/>
              </w:rPr>
              <w:t>Students in professional, specialist, master's, applied master's, doctoral, and applied doctoral programs are considered to have graduated if they have completed all the required coursework and achieved the targeted learning outcomes of the program with a cumulative GPA of 3.00 (three point zero) or higher.</w:t>
            </w:r>
          </w:p>
        </w:tc>
      </w:tr>
      <w:tr w:rsidR="004B428E">
        <w:trPr>
          <w:trHeight w:val="295"/>
        </w:trPr>
        <w:tc>
          <w:tcPr>
            <w:tcW w:w="2254" w:type="dxa"/>
            <w:vMerge w:val="restart"/>
          </w:tcPr>
          <w:p w:rsidR="004B428E" w:rsidRDefault="004B428E" w:rsidP="004B428E">
            <w:pPr>
              <w:pStyle w:val="TableParagraph"/>
              <w:ind w:left="0"/>
              <w:rPr>
                <w:rFonts w:ascii="Times New Roman"/>
                <w:sz w:val="24"/>
              </w:rPr>
            </w:pPr>
          </w:p>
        </w:tc>
        <w:tc>
          <w:tcPr>
            <w:tcW w:w="2835" w:type="dxa"/>
          </w:tcPr>
          <w:p w:rsidR="004B428E" w:rsidRDefault="004B428E" w:rsidP="004B428E">
            <w:pPr>
              <w:pStyle w:val="TableParagraph"/>
              <w:spacing w:line="275" w:lineRule="exact"/>
              <w:ind w:left="146"/>
              <w:rPr>
                <w:sz w:val="24"/>
              </w:rPr>
            </w:pPr>
            <w:r>
              <w:rPr>
                <w:color w:val="201F1F"/>
                <w:spacing w:val="-2"/>
                <w:sz w:val="24"/>
              </w:rPr>
              <w:t>2,50-3</w:t>
            </w:r>
            <w:r>
              <w:rPr>
                <w:color w:val="201F1F"/>
                <w:spacing w:val="-4"/>
                <w:sz w:val="24"/>
              </w:rPr>
              <w:t>,00</w:t>
            </w:r>
          </w:p>
        </w:tc>
        <w:tc>
          <w:tcPr>
            <w:tcW w:w="2852" w:type="dxa"/>
          </w:tcPr>
          <w:p w:rsidR="004B428E" w:rsidRPr="00C219CA" w:rsidRDefault="004B428E" w:rsidP="004B428E">
            <w:pPr>
              <w:pStyle w:val="TableParagraph"/>
              <w:spacing w:before="2" w:line="273" w:lineRule="exact"/>
              <w:ind w:left="146"/>
              <w:rPr>
                <w:sz w:val="24"/>
              </w:rPr>
            </w:pPr>
            <w:r w:rsidRPr="00C219CA">
              <w:rPr>
                <w:spacing w:val="-2"/>
                <w:w w:val="110"/>
                <w:sz w:val="24"/>
              </w:rPr>
              <w:t>Passed</w:t>
            </w:r>
          </w:p>
        </w:tc>
      </w:tr>
      <w:tr w:rsidR="004B428E">
        <w:trPr>
          <w:trHeight w:val="292"/>
        </w:trPr>
        <w:tc>
          <w:tcPr>
            <w:tcW w:w="2254" w:type="dxa"/>
            <w:vMerge/>
            <w:tcBorders>
              <w:top w:val="nil"/>
            </w:tcBorders>
          </w:tcPr>
          <w:p w:rsidR="004B428E" w:rsidRDefault="004B428E" w:rsidP="004B428E">
            <w:pPr>
              <w:rPr>
                <w:sz w:val="2"/>
                <w:szCs w:val="2"/>
              </w:rPr>
            </w:pPr>
          </w:p>
        </w:tc>
        <w:tc>
          <w:tcPr>
            <w:tcW w:w="2835" w:type="dxa"/>
          </w:tcPr>
          <w:p w:rsidR="004B428E" w:rsidRDefault="004B428E" w:rsidP="004B428E">
            <w:pPr>
              <w:pStyle w:val="TableParagraph"/>
              <w:spacing w:line="272" w:lineRule="exact"/>
              <w:ind w:left="146"/>
              <w:rPr>
                <w:sz w:val="24"/>
              </w:rPr>
            </w:pPr>
            <w:r>
              <w:rPr>
                <w:color w:val="201F1F"/>
                <w:spacing w:val="-2"/>
                <w:sz w:val="24"/>
              </w:rPr>
              <w:t>3,01-3</w:t>
            </w:r>
            <w:r>
              <w:rPr>
                <w:color w:val="201F1F"/>
                <w:spacing w:val="-4"/>
                <w:sz w:val="24"/>
              </w:rPr>
              <w:t>,50</w:t>
            </w:r>
          </w:p>
        </w:tc>
        <w:tc>
          <w:tcPr>
            <w:tcW w:w="2852" w:type="dxa"/>
          </w:tcPr>
          <w:p w:rsidR="004B428E" w:rsidRPr="00C219CA" w:rsidRDefault="004B428E" w:rsidP="004B428E">
            <w:pPr>
              <w:pStyle w:val="TableParagraph"/>
              <w:spacing w:line="275" w:lineRule="exact"/>
              <w:ind w:left="146"/>
              <w:rPr>
                <w:sz w:val="24"/>
              </w:rPr>
            </w:pPr>
            <w:r w:rsidRPr="00C219CA">
              <w:rPr>
                <w:spacing w:val="-2"/>
                <w:w w:val="110"/>
                <w:sz w:val="24"/>
              </w:rPr>
              <w:t>Satisfactory</w:t>
            </w:r>
          </w:p>
        </w:tc>
      </w:tr>
      <w:tr w:rsidR="00B05DEE">
        <w:trPr>
          <w:trHeight w:val="328"/>
        </w:trPr>
        <w:tc>
          <w:tcPr>
            <w:tcW w:w="2254" w:type="dxa"/>
            <w:vMerge/>
            <w:tcBorders>
              <w:top w:val="nil"/>
            </w:tcBorders>
          </w:tcPr>
          <w:p w:rsidR="00B05DEE" w:rsidRDefault="00B05DEE">
            <w:pPr>
              <w:rPr>
                <w:sz w:val="2"/>
                <w:szCs w:val="2"/>
              </w:rPr>
            </w:pPr>
          </w:p>
        </w:tc>
        <w:tc>
          <w:tcPr>
            <w:tcW w:w="2835" w:type="dxa"/>
          </w:tcPr>
          <w:p w:rsidR="00B05DEE" w:rsidRDefault="00000000">
            <w:pPr>
              <w:pStyle w:val="TableParagraph"/>
              <w:spacing w:before="35" w:line="273" w:lineRule="exact"/>
              <w:ind w:left="146"/>
              <w:rPr>
                <w:sz w:val="24"/>
              </w:rPr>
            </w:pPr>
            <w:r>
              <w:rPr>
                <w:color w:val="201F1F"/>
                <w:spacing w:val="-2"/>
                <w:sz w:val="24"/>
              </w:rPr>
              <w:t>3,51-3</w:t>
            </w:r>
            <w:r>
              <w:rPr>
                <w:color w:val="201F1F"/>
                <w:spacing w:val="-4"/>
                <w:sz w:val="24"/>
              </w:rPr>
              <w:t>,75</w:t>
            </w:r>
          </w:p>
        </w:tc>
        <w:tc>
          <w:tcPr>
            <w:tcW w:w="2852" w:type="dxa"/>
          </w:tcPr>
          <w:p w:rsidR="00B05DEE" w:rsidRDefault="00000000">
            <w:pPr>
              <w:pStyle w:val="TableParagraph"/>
              <w:spacing w:before="35" w:line="273" w:lineRule="exact"/>
              <w:ind w:left="146"/>
              <w:rPr>
                <w:sz w:val="24"/>
              </w:rPr>
            </w:pPr>
            <w:r>
              <w:rPr>
                <w:color w:val="201F1F"/>
                <w:sz w:val="24"/>
              </w:rPr>
              <w:t xml:space="preserve">Very </w:t>
            </w:r>
            <w:r>
              <w:rPr>
                <w:color w:val="201F1F"/>
                <w:spacing w:val="-2"/>
                <w:sz w:val="24"/>
              </w:rPr>
              <w:t>Satisfactory</w:t>
            </w:r>
          </w:p>
        </w:tc>
      </w:tr>
      <w:tr w:rsidR="00B05DEE">
        <w:trPr>
          <w:trHeight w:val="311"/>
        </w:trPr>
        <w:tc>
          <w:tcPr>
            <w:tcW w:w="2254" w:type="dxa"/>
            <w:vMerge/>
            <w:tcBorders>
              <w:top w:val="nil"/>
            </w:tcBorders>
          </w:tcPr>
          <w:p w:rsidR="00B05DEE" w:rsidRDefault="00B05DEE">
            <w:pPr>
              <w:rPr>
                <w:sz w:val="2"/>
                <w:szCs w:val="2"/>
              </w:rPr>
            </w:pPr>
          </w:p>
        </w:tc>
        <w:tc>
          <w:tcPr>
            <w:tcW w:w="2835" w:type="dxa"/>
          </w:tcPr>
          <w:p w:rsidR="00B05DEE" w:rsidRDefault="00000000">
            <w:pPr>
              <w:pStyle w:val="TableParagraph"/>
              <w:spacing w:before="18" w:line="273" w:lineRule="exact"/>
              <w:ind w:left="146"/>
              <w:rPr>
                <w:sz w:val="24"/>
              </w:rPr>
            </w:pPr>
            <w:r>
              <w:rPr>
                <w:color w:val="201F1F"/>
                <w:spacing w:val="-2"/>
                <w:sz w:val="24"/>
              </w:rPr>
              <w:t>&gt;3,75</w:t>
            </w:r>
          </w:p>
        </w:tc>
        <w:tc>
          <w:tcPr>
            <w:tcW w:w="2852" w:type="dxa"/>
          </w:tcPr>
          <w:p w:rsidR="00B05DEE" w:rsidRDefault="00BE3A53">
            <w:pPr>
              <w:pStyle w:val="TableParagraph"/>
              <w:spacing w:before="18" w:line="273" w:lineRule="exact"/>
              <w:ind w:left="146"/>
              <w:rPr>
                <w:sz w:val="24"/>
              </w:rPr>
            </w:pPr>
            <w:r>
              <w:rPr>
                <w:color w:val="201F1F"/>
                <w:spacing w:val="-2"/>
                <w:sz w:val="24"/>
              </w:rPr>
              <w:t>Cumlaude</w:t>
            </w:r>
          </w:p>
        </w:tc>
      </w:tr>
      <w:tr w:rsidR="00B05DEE">
        <w:trPr>
          <w:trHeight w:val="654"/>
        </w:trPr>
        <w:tc>
          <w:tcPr>
            <w:tcW w:w="7941" w:type="dxa"/>
            <w:gridSpan w:val="3"/>
          </w:tcPr>
          <w:p w:rsidR="00B05DEE" w:rsidRDefault="005E66A4">
            <w:pPr>
              <w:pStyle w:val="TableParagraph"/>
              <w:spacing w:before="48" w:line="290" w:lineRule="atLeast"/>
              <w:ind w:left="88"/>
              <w:rPr>
                <w:sz w:val="24"/>
              </w:rPr>
            </w:pPr>
            <w:r w:rsidRPr="005E66A4">
              <w:rPr>
                <w:color w:val="201F1F"/>
                <w:spacing w:val="-2"/>
                <w:sz w:val="24"/>
              </w:rPr>
              <w:t xml:space="preserve">Graduates are entitled to receive a diploma, degree or title, and an academic transcript </w:t>
            </w:r>
            <w:r>
              <w:rPr>
                <w:color w:val="201F1F"/>
                <w:spacing w:val="-2"/>
                <w:sz w:val="24"/>
              </w:rPr>
              <w:t>under</w:t>
            </w:r>
            <w:r w:rsidRPr="005E66A4">
              <w:rPr>
                <w:color w:val="201F1F"/>
                <w:spacing w:val="-2"/>
                <w:sz w:val="24"/>
              </w:rPr>
              <w:t xml:space="preserve"> </w:t>
            </w:r>
            <w:r>
              <w:rPr>
                <w:color w:val="201F1F"/>
                <w:spacing w:val="-2"/>
                <w:sz w:val="24"/>
              </w:rPr>
              <w:t xml:space="preserve">the </w:t>
            </w:r>
            <w:r w:rsidRPr="005E66A4">
              <w:rPr>
                <w:color w:val="201F1F"/>
                <w:spacing w:val="-2"/>
                <w:sz w:val="24"/>
              </w:rPr>
              <w:t>regulations.</w:t>
            </w:r>
          </w:p>
        </w:tc>
      </w:tr>
    </w:tbl>
    <w:p w:rsidR="00B05DEE" w:rsidRDefault="00B05DEE">
      <w:pPr>
        <w:spacing w:line="290" w:lineRule="atLeast"/>
        <w:rPr>
          <w:sz w:val="24"/>
        </w:rPr>
        <w:sectPr w:rsidR="00B05DEE">
          <w:pgSz w:w="11910" w:h="16850"/>
          <w:pgMar w:top="1940" w:right="660" w:bottom="1240" w:left="600" w:header="0" w:footer="1056" w:gutter="0"/>
          <w:cols w:space="720"/>
        </w:sectPr>
      </w:pPr>
    </w:p>
    <w:p w:rsidR="00B05DEE" w:rsidRPr="001E7720" w:rsidRDefault="00000000" w:rsidP="001E7720">
      <w:pPr>
        <w:pStyle w:val="Heading2"/>
      </w:pPr>
      <w:bookmarkStart w:id="27" w:name="_Toc174181918"/>
      <w:r w:rsidRPr="001E7720">
        <w:lastRenderedPageBreak/>
        <w:t>Curriculum Documents Based on Study Program Accreditation</w:t>
      </w:r>
      <w:bookmarkEnd w:id="27"/>
    </w:p>
    <w:p w:rsidR="00B05DEE" w:rsidRDefault="00000000">
      <w:pPr>
        <w:pStyle w:val="BodyText"/>
        <w:spacing w:before="43"/>
        <w:ind w:left="1745"/>
        <w:jc w:val="both"/>
      </w:pPr>
      <w:r>
        <w:rPr>
          <w:spacing w:val="-2"/>
        </w:rPr>
        <w:t xml:space="preserve">The curriculum document </w:t>
      </w:r>
      <w:r>
        <w:rPr>
          <w:spacing w:val="-3"/>
        </w:rPr>
        <w:t xml:space="preserve">is </w:t>
      </w:r>
      <w:r>
        <w:rPr>
          <w:spacing w:val="-2"/>
        </w:rPr>
        <w:t>composed of at least the following sections:</w:t>
      </w:r>
    </w:p>
    <w:p w:rsidR="00B05DEE" w:rsidRDefault="00000000">
      <w:pPr>
        <w:pStyle w:val="ListParagraph"/>
        <w:numPr>
          <w:ilvl w:val="0"/>
          <w:numId w:val="2"/>
        </w:numPr>
        <w:tabs>
          <w:tab w:val="left" w:pos="2235"/>
          <w:tab w:val="left" w:pos="2237"/>
        </w:tabs>
        <w:spacing w:before="45" w:line="276" w:lineRule="auto"/>
        <w:ind w:right="754"/>
        <w:rPr>
          <w:sz w:val="24"/>
        </w:rPr>
      </w:pPr>
      <w:r w:rsidRPr="008B531C">
        <w:rPr>
          <w:b/>
          <w:bCs/>
          <w:sz w:val="24"/>
        </w:rPr>
        <w:t>Study Program Identity</w:t>
      </w:r>
      <w:r>
        <w:rPr>
          <w:sz w:val="24"/>
        </w:rPr>
        <w:t xml:space="preserve"> - </w:t>
      </w:r>
      <w:r w:rsidR="005E66A4" w:rsidRPr="005E66A4">
        <w:rPr>
          <w:sz w:val="24"/>
        </w:rPr>
        <w:t>Details the identity of the Study Program, including Name of Higher Education Institution, Faculty, Program, Accreditation, Level of Education, Graduation Degree, Vision, and Mission.</w:t>
      </w:r>
    </w:p>
    <w:p w:rsidR="00B05DEE" w:rsidRDefault="00000000">
      <w:pPr>
        <w:pStyle w:val="ListParagraph"/>
        <w:numPr>
          <w:ilvl w:val="0"/>
          <w:numId w:val="2"/>
        </w:numPr>
        <w:tabs>
          <w:tab w:val="left" w:pos="2237"/>
        </w:tabs>
        <w:spacing w:line="276" w:lineRule="auto"/>
        <w:ind w:right="753"/>
        <w:rPr>
          <w:sz w:val="24"/>
        </w:rPr>
      </w:pPr>
      <w:r w:rsidRPr="008B531C">
        <w:rPr>
          <w:b/>
          <w:bCs/>
          <w:sz w:val="24"/>
        </w:rPr>
        <w:t>Curriculum Evaluation and Tracer Study</w:t>
      </w:r>
      <w:r>
        <w:rPr>
          <w:sz w:val="24"/>
        </w:rPr>
        <w:t xml:space="preserve"> - Explains the results of the evaluation of the implementation of the curriculum that has been and is currently running, by presenting the mechanism of curriculum evaluation results. </w:t>
      </w:r>
      <w:r w:rsidR="005E66A4">
        <w:rPr>
          <w:sz w:val="24"/>
        </w:rPr>
        <w:t>It requires a n</w:t>
      </w:r>
      <w:r>
        <w:rPr>
          <w:sz w:val="24"/>
        </w:rPr>
        <w:t>eeds analysis based on stakeholder needs from the tracer study results.</w:t>
      </w:r>
    </w:p>
    <w:p w:rsidR="00B05DEE" w:rsidRDefault="00000000" w:rsidP="005E66A4">
      <w:pPr>
        <w:pStyle w:val="ListParagraph"/>
        <w:numPr>
          <w:ilvl w:val="0"/>
          <w:numId w:val="2"/>
        </w:numPr>
        <w:tabs>
          <w:tab w:val="left" w:pos="2237"/>
        </w:tabs>
        <w:spacing w:before="1" w:line="276" w:lineRule="auto"/>
        <w:ind w:right="751"/>
        <w:rPr>
          <w:sz w:val="24"/>
        </w:rPr>
      </w:pPr>
      <w:r w:rsidRPr="008B531C">
        <w:rPr>
          <w:b/>
          <w:bCs/>
          <w:sz w:val="24"/>
        </w:rPr>
        <w:t>Foundations of Curriculum Design and Development</w:t>
      </w:r>
      <w:r w:rsidR="005E66A4">
        <w:rPr>
          <w:sz w:val="24"/>
        </w:rPr>
        <w:t xml:space="preserve"> - </w:t>
      </w:r>
      <w:r w:rsidR="005E66A4" w:rsidRPr="005E66A4">
        <w:rPr>
          <w:sz w:val="24"/>
        </w:rPr>
        <w:t xml:space="preserve">Includes philosophical, sociological, psychological, legal foundations, </w:t>
      </w:r>
      <w:r w:rsidR="009E1670">
        <w:rPr>
          <w:sz w:val="24"/>
        </w:rPr>
        <w:t>etc.</w:t>
      </w:r>
    </w:p>
    <w:p w:rsidR="00B05DEE" w:rsidRPr="008B531C" w:rsidRDefault="00000000">
      <w:pPr>
        <w:pStyle w:val="ListParagraph"/>
        <w:numPr>
          <w:ilvl w:val="0"/>
          <w:numId w:val="2"/>
        </w:numPr>
        <w:tabs>
          <w:tab w:val="left" w:pos="2236"/>
        </w:tabs>
        <w:spacing w:line="292" w:lineRule="exact"/>
        <w:ind w:left="2236" w:hanging="424"/>
        <w:rPr>
          <w:b/>
          <w:bCs/>
          <w:sz w:val="24"/>
        </w:rPr>
      </w:pPr>
      <w:r w:rsidRPr="008B531C">
        <w:rPr>
          <w:b/>
          <w:bCs/>
          <w:spacing w:val="-4"/>
          <w:sz w:val="24"/>
        </w:rPr>
        <w:t>Formulation of Vision, Mission, Goals, Strateg</w:t>
      </w:r>
      <w:r w:rsidR="005E66A4" w:rsidRPr="008B531C">
        <w:rPr>
          <w:b/>
          <w:bCs/>
          <w:spacing w:val="-4"/>
          <w:sz w:val="24"/>
        </w:rPr>
        <w:t>ies</w:t>
      </w:r>
      <w:r w:rsidRPr="008B531C">
        <w:rPr>
          <w:b/>
          <w:bCs/>
          <w:spacing w:val="-4"/>
          <w:sz w:val="24"/>
        </w:rPr>
        <w:t>, and University Value</w:t>
      </w:r>
      <w:r w:rsidR="005E66A4" w:rsidRPr="008B531C">
        <w:rPr>
          <w:b/>
          <w:bCs/>
          <w:spacing w:val="-4"/>
          <w:sz w:val="24"/>
        </w:rPr>
        <w:t>s</w:t>
      </w:r>
      <w:r w:rsidRPr="008B531C">
        <w:rPr>
          <w:b/>
          <w:bCs/>
          <w:spacing w:val="-4"/>
          <w:sz w:val="24"/>
        </w:rPr>
        <w:t>.</w:t>
      </w:r>
    </w:p>
    <w:p w:rsidR="00B05DEE" w:rsidRDefault="00000000">
      <w:pPr>
        <w:pStyle w:val="ListParagraph"/>
        <w:numPr>
          <w:ilvl w:val="0"/>
          <w:numId w:val="2"/>
        </w:numPr>
        <w:tabs>
          <w:tab w:val="left" w:pos="2235"/>
          <w:tab w:val="left" w:pos="2237"/>
        </w:tabs>
        <w:spacing w:before="45" w:line="276" w:lineRule="auto"/>
        <w:ind w:right="750"/>
        <w:rPr>
          <w:sz w:val="24"/>
        </w:rPr>
      </w:pPr>
      <w:r>
        <w:rPr>
          <w:sz w:val="24"/>
        </w:rPr>
        <w:t xml:space="preserve">Formulation of Graduate Competency Standards (SKL) expressed in Graduate Learning Outcomes (SLOs) - SLOs consist of aspects: Attitude and General Skills are at least adopted from SN-Dikti, and aspects of Knowledge, and </w:t>
      </w:r>
      <w:r>
        <w:rPr>
          <w:spacing w:val="-2"/>
          <w:sz w:val="24"/>
        </w:rPr>
        <w:t xml:space="preserve">Specific Skills are formulated referring to the KKNI descriptors </w:t>
      </w:r>
      <w:r w:rsidR="009E1670">
        <w:rPr>
          <w:spacing w:val="-2"/>
          <w:sz w:val="24"/>
        </w:rPr>
        <w:t xml:space="preserve">corresponding </w:t>
      </w:r>
      <w:r>
        <w:rPr>
          <w:spacing w:val="-2"/>
          <w:sz w:val="24"/>
        </w:rPr>
        <w:t>to their level.</w:t>
      </w:r>
    </w:p>
    <w:p w:rsidR="00B05DEE" w:rsidRDefault="00000000">
      <w:pPr>
        <w:pStyle w:val="ListParagraph"/>
        <w:numPr>
          <w:ilvl w:val="0"/>
          <w:numId w:val="2"/>
        </w:numPr>
        <w:tabs>
          <w:tab w:val="left" w:pos="2237"/>
        </w:tabs>
        <w:spacing w:before="1" w:line="276" w:lineRule="auto"/>
        <w:ind w:right="754"/>
        <w:rPr>
          <w:sz w:val="24"/>
        </w:rPr>
      </w:pPr>
      <w:r w:rsidRPr="008B531C">
        <w:rPr>
          <w:b/>
          <w:bCs/>
          <w:sz w:val="24"/>
        </w:rPr>
        <w:t>Determination of Study Materials</w:t>
      </w:r>
      <w:r>
        <w:rPr>
          <w:sz w:val="24"/>
        </w:rPr>
        <w:t xml:space="preserve"> - Based on SLOs and/or using the Body of </w:t>
      </w:r>
      <w:r>
        <w:rPr>
          <w:spacing w:val="-2"/>
          <w:sz w:val="24"/>
        </w:rPr>
        <w:t xml:space="preserve">Knowledge </w:t>
      </w:r>
      <w:r>
        <w:rPr>
          <w:sz w:val="24"/>
        </w:rPr>
        <w:t xml:space="preserve">of </w:t>
      </w:r>
      <w:r>
        <w:rPr>
          <w:spacing w:val="-2"/>
          <w:sz w:val="24"/>
        </w:rPr>
        <w:t xml:space="preserve">a Study Program, which is then used for the formation of </w:t>
      </w:r>
      <w:r>
        <w:rPr>
          <w:sz w:val="24"/>
        </w:rPr>
        <w:t xml:space="preserve">new courses, and evaluation and reconstruction of </w:t>
      </w:r>
      <w:r w:rsidR="009E1670">
        <w:rPr>
          <w:sz w:val="24"/>
        </w:rPr>
        <w:t>existing</w:t>
      </w:r>
      <w:r>
        <w:rPr>
          <w:sz w:val="24"/>
        </w:rPr>
        <w:t xml:space="preserve"> courses.</w:t>
      </w:r>
    </w:p>
    <w:p w:rsidR="00B05DEE" w:rsidRDefault="00000000">
      <w:pPr>
        <w:pStyle w:val="ListParagraph"/>
        <w:numPr>
          <w:ilvl w:val="0"/>
          <w:numId w:val="2"/>
        </w:numPr>
        <w:tabs>
          <w:tab w:val="left" w:pos="2237"/>
        </w:tabs>
        <w:spacing w:line="276" w:lineRule="auto"/>
        <w:ind w:right="752"/>
        <w:rPr>
          <w:sz w:val="24"/>
        </w:rPr>
      </w:pPr>
      <w:r w:rsidRPr="008B531C">
        <w:rPr>
          <w:b/>
          <w:bCs/>
          <w:sz w:val="24"/>
        </w:rPr>
        <w:t xml:space="preserve">Course Formation (MK) and Determination of Credit </w:t>
      </w:r>
      <w:r w:rsidR="009E1670" w:rsidRPr="008B531C">
        <w:rPr>
          <w:b/>
          <w:bCs/>
          <w:sz w:val="24"/>
        </w:rPr>
        <w:t>Points</w:t>
      </w:r>
      <w:r>
        <w:rPr>
          <w:sz w:val="24"/>
        </w:rPr>
        <w:t xml:space="preserve"> - Explains the mechanism for </w:t>
      </w:r>
      <w:r w:rsidR="009E1670" w:rsidRPr="009E1670">
        <w:rPr>
          <w:sz w:val="24"/>
        </w:rPr>
        <w:t xml:space="preserve">course formation based on CPL (and its derivatives at the course level) and study materials, as well as determining credit </w:t>
      </w:r>
      <w:r w:rsidR="009E1670">
        <w:rPr>
          <w:sz w:val="24"/>
        </w:rPr>
        <w:t>points.</w:t>
      </w:r>
    </w:p>
    <w:p w:rsidR="00B05DEE" w:rsidRDefault="00000000">
      <w:pPr>
        <w:pStyle w:val="ListParagraph"/>
        <w:numPr>
          <w:ilvl w:val="0"/>
          <w:numId w:val="2"/>
        </w:numPr>
        <w:tabs>
          <w:tab w:val="left" w:pos="2235"/>
          <w:tab w:val="left" w:pos="2237"/>
        </w:tabs>
        <w:spacing w:line="276" w:lineRule="auto"/>
        <w:ind w:right="754"/>
        <w:rPr>
          <w:sz w:val="24"/>
        </w:rPr>
      </w:pPr>
      <w:r w:rsidRPr="008B531C">
        <w:rPr>
          <w:b/>
          <w:bCs/>
          <w:sz w:val="24"/>
        </w:rPr>
        <w:t>Curriculum Matrix and Map</w:t>
      </w:r>
      <w:r>
        <w:rPr>
          <w:sz w:val="24"/>
        </w:rPr>
        <w:t xml:space="preserve"> - Describes the organization of courses or curriculum maps in a logical and systematic structure </w:t>
      </w:r>
      <w:r w:rsidR="009E1670">
        <w:rPr>
          <w:sz w:val="24"/>
        </w:rPr>
        <w:t>according to</w:t>
      </w:r>
      <w:r>
        <w:rPr>
          <w:sz w:val="24"/>
        </w:rPr>
        <w:t xml:space="preserve"> the Learning Outcomes of Study Program. The distribution of courses is arranged in a series of semesters during the study period of Study Program graduates.</w:t>
      </w:r>
    </w:p>
    <w:p w:rsidR="00B05DEE" w:rsidRDefault="009E1670">
      <w:pPr>
        <w:pStyle w:val="ListParagraph"/>
        <w:numPr>
          <w:ilvl w:val="0"/>
          <w:numId w:val="2"/>
        </w:numPr>
        <w:tabs>
          <w:tab w:val="left" w:pos="2237"/>
        </w:tabs>
        <w:spacing w:line="276" w:lineRule="auto"/>
        <w:ind w:right="753"/>
        <w:rPr>
          <w:sz w:val="24"/>
        </w:rPr>
      </w:pPr>
      <w:r w:rsidRPr="008B531C">
        <w:rPr>
          <w:b/>
          <w:bCs/>
          <w:sz w:val="24"/>
        </w:rPr>
        <w:t>Course Learning Plan (RPS)</w:t>
      </w:r>
      <w:r>
        <w:rPr>
          <w:sz w:val="24"/>
        </w:rPr>
        <w:t xml:space="preserve"> - RPS is </w:t>
      </w:r>
      <w:r w:rsidRPr="009E1670">
        <w:rPr>
          <w:sz w:val="24"/>
        </w:rPr>
        <w:t xml:space="preserve">Prepared from the learning design, written in detail for all courses in the Study Program, accompanied by other teaching materials including assignment plans, assessment instruments in the form of rubrics and/or portfolios, teaching materials, </w:t>
      </w:r>
      <w:r>
        <w:rPr>
          <w:sz w:val="24"/>
        </w:rPr>
        <w:t>etc.</w:t>
      </w:r>
    </w:p>
    <w:p w:rsidR="00B05DEE" w:rsidRDefault="00000000">
      <w:pPr>
        <w:pStyle w:val="ListParagraph"/>
        <w:numPr>
          <w:ilvl w:val="0"/>
          <w:numId w:val="2"/>
        </w:numPr>
        <w:tabs>
          <w:tab w:val="left" w:pos="2235"/>
          <w:tab w:val="left" w:pos="2237"/>
        </w:tabs>
        <w:spacing w:line="276" w:lineRule="auto"/>
        <w:ind w:right="751"/>
        <w:rPr>
          <w:sz w:val="24"/>
        </w:rPr>
      </w:pPr>
      <w:r w:rsidRPr="008B531C">
        <w:rPr>
          <w:b/>
          <w:bCs/>
          <w:sz w:val="24"/>
        </w:rPr>
        <w:t xml:space="preserve">Implementation Plan for the Right to Study for a Maximum of 3 Semesters Outside </w:t>
      </w:r>
      <w:r w:rsidR="008B531C">
        <w:rPr>
          <w:b/>
          <w:bCs/>
          <w:sz w:val="24"/>
        </w:rPr>
        <w:t xml:space="preserve">the </w:t>
      </w:r>
      <w:r w:rsidRPr="008B531C">
        <w:rPr>
          <w:b/>
          <w:bCs/>
          <w:sz w:val="24"/>
        </w:rPr>
        <w:t>Study Programs</w:t>
      </w:r>
      <w:r>
        <w:rPr>
          <w:sz w:val="24"/>
        </w:rPr>
        <w:t xml:space="preserve"> - This is an implementation of the "Merdeka Belajar- Kampus Merdeka" policy </w:t>
      </w:r>
      <w:r w:rsidR="009E1670">
        <w:rPr>
          <w:sz w:val="24"/>
        </w:rPr>
        <w:t>outlined in the regulations:</w:t>
      </w:r>
    </w:p>
    <w:p w:rsidR="009E1670" w:rsidRPr="009E1670" w:rsidRDefault="009E1670" w:rsidP="00E425AF">
      <w:pPr>
        <w:pStyle w:val="ListParagraph"/>
        <w:numPr>
          <w:ilvl w:val="1"/>
          <w:numId w:val="2"/>
        </w:numPr>
        <w:tabs>
          <w:tab w:val="left" w:pos="2661"/>
        </w:tabs>
        <w:spacing w:before="44"/>
        <w:ind w:right="727"/>
        <w:rPr>
          <w:sz w:val="24"/>
        </w:rPr>
      </w:pPr>
      <w:r w:rsidRPr="009E1670">
        <w:rPr>
          <w:sz w:val="24"/>
        </w:rPr>
        <w:t>Learning outside the Study Program at the same Higher Education Institution,</w:t>
      </w:r>
    </w:p>
    <w:p w:rsidR="009E1670" w:rsidRPr="009E1670" w:rsidRDefault="009E1670" w:rsidP="00E425AF">
      <w:pPr>
        <w:pStyle w:val="ListParagraph"/>
        <w:numPr>
          <w:ilvl w:val="1"/>
          <w:numId w:val="2"/>
        </w:numPr>
        <w:tabs>
          <w:tab w:val="left" w:pos="2661"/>
        </w:tabs>
        <w:spacing w:before="44"/>
        <w:ind w:right="727"/>
        <w:rPr>
          <w:sz w:val="24"/>
        </w:rPr>
      </w:pPr>
      <w:r w:rsidRPr="009E1670">
        <w:rPr>
          <w:sz w:val="24"/>
        </w:rPr>
        <w:t>Learning in the same Study Program outside the Higher Education Institution,</w:t>
      </w:r>
    </w:p>
    <w:p w:rsidR="009E1670" w:rsidRPr="009E1670" w:rsidRDefault="009E1670" w:rsidP="00E425AF">
      <w:pPr>
        <w:pStyle w:val="ListParagraph"/>
        <w:numPr>
          <w:ilvl w:val="1"/>
          <w:numId w:val="2"/>
        </w:numPr>
        <w:tabs>
          <w:tab w:val="left" w:pos="2661"/>
        </w:tabs>
        <w:spacing w:before="44"/>
        <w:ind w:right="727"/>
        <w:rPr>
          <w:sz w:val="24"/>
        </w:rPr>
      </w:pPr>
      <w:r w:rsidRPr="009E1670">
        <w:rPr>
          <w:sz w:val="24"/>
        </w:rPr>
        <w:t xml:space="preserve">Learning in a different Study Program outside the Higher Education </w:t>
      </w:r>
      <w:r w:rsidRPr="009E1670">
        <w:rPr>
          <w:sz w:val="24"/>
        </w:rPr>
        <w:lastRenderedPageBreak/>
        <w:t>Institution, and</w:t>
      </w:r>
    </w:p>
    <w:p w:rsidR="00B05DEE" w:rsidRDefault="009E1670" w:rsidP="00E425AF">
      <w:pPr>
        <w:pStyle w:val="ListParagraph"/>
        <w:numPr>
          <w:ilvl w:val="1"/>
          <w:numId w:val="2"/>
        </w:numPr>
        <w:tabs>
          <w:tab w:val="left" w:pos="2661"/>
        </w:tabs>
        <w:spacing w:before="44"/>
        <w:ind w:right="869"/>
        <w:rPr>
          <w:sz w:val="24"/>
        </w:rPr>
      </w:pPr>
      <w:r w:rsidRPr="009E1670">
        <w:rPr>
          <w:sz w:val="24"/>
        </w:rPr>
        <w:t>Learning outside the Higher Education Institution/Activities outside the Higher Education Institution.</w:t>
      </w:r>
    </w:p>
    <w:p w:rsidR="00B05DEE" w:rsidRDefault="009E1670" w:rsidP="00E425AF">
      <w:pPr>
        <w:pStyle w:val="ListParagraph"/>
        <w:numPr>
          <w:ilvl w:val="0"/>
          <w:numId w:val="2"/>
        </w:numPr>
        <w:tabs>
          <w:tab w:val="left" w:pos="2167"/>
          <w:tab w:val="left" w:pos="2237"/>
        </w:tabs>
        <w:spacing w:before="163" w:line="276" w:lineRule="auto"/>
        <w:ind w:right="869"/>
        <w:rPr>
          <w:sz w:val="24"/>
        </w:rPr>
      </w:pPr>
      <w:r w:rsidRPr="008B531C">
        <w:rPr>
          <w:b/>
          <w:bCs/>
          <w:sz w:val="24"/>
        </w:rPr>
        <w:t>Curriculum Management and Implementation Mechanism</w:t>
      </w:r>
      <w:r w:rsidRPr="009E1670">
        <w:rPr>
          <w:sz w:val="24"/>
        </w:rPr>
        <w:t xml:space="preserve"> – Plan for curriculum implementation and Internal Quality Assurance System (SPMI) at each higher education institution related to curriculum implementation.</w:t>
      </w:r>
    </w:p>
    <w:p w:rsidR="00B05DEE" w:rsidRDefault="00B05DEE">
      <w:pPr>
        <w:pStyle w:val="BodyText"/>
        <w:spacing w:before="285"/>
      </w:pPr>
    </w:p>
    <w:p w:rsidR="00B05DEE" w:rsidRPr="001E7720" w:rsidRDefault="00000000" w:rsidP="001E7720">
      <w:pPr>
        <w:pStyle w:val="Heading2"/>
      </w:pPr>
      <w:bookmarkStart w:id="28" w:name="_Toc174181919"/>
      <w:r w:rsidRPr="001E7720">
        <w:t xml:space="preserve">Curriculum </w:t>
      </w:r>
      <w:r w:rsidR="001E7720" w:rsidRPr="001E7720">
        <w:t>Evaluation</w:t>
      </w:r>
      <w:bookmarkEnd w:id="28"/>
    </w:p>
    <w:p w:rsidR="00B05DEE" w:rsidRDefault="00000000">
      <w:pPr>
        <w:pStyle w:val="ListParagraph"/>
        <w:numPr>
          <w:ilvl w:val="0"/>
          <w:numId w:val="1"/>
        </w:numPr>
        <w:tabs>
          <w:tab w:val="left" w:pos="2103"/>
          <w:tab w:val="left" w:pos="2105"/>
        </w:tabs>
        <w:spacing w:before="163" w:line="278" w:lineRule="auto"/>
        <w:ind w:right="756"/>
        <w:rPr>
          <w:sz w:val="24"/>
        </w:rPr>
      </w:pPr>
      <w:r>
        <w:rPr>
          <w:sz w:val="24"/>
        </w:rPr>
        <w:t>Curriculum evaluation includes</w:t>
      </w:r>
      <w:r w:rsidR="001A71EB">
        <w:rPr>
          <w:sz w:val="24"/>
        </w:rPr>
        <w:t xml:space="preserve"> the</w:t>
      </w:r>
      <w:r>
        <w:rPr>
          <w:sz w:val="24"/>
        </w:rPr>
        <w:t xml:space="preserve"> assessment of inputs, design, implementation, outcomes</w:t>
      </w:r>
      <w:r w:rsidR="001A71EB">
        <w:rPr>
          <w:sz w:val="24"/>
        </w:rPr>
        <w:t>,</w:t>
      </w:r>
      <w:r>
        <w:rPr>
          <w:sz w:val="24"/>
        </w:rPr>
        <w:t xml:space="preserve"> and impact.</w:t>
      </w:r>
    </w:p>
    <w:p w:rsidR="00B05DEE" w:rsidRDefault="001A71EB">
      <w:pPr>
        <w:pStyle w:val="ListParagraph"/>
        <w:numPr>
          <w:ilvl w:val="0"/>
          <w:numId w:val="1"/>
        </w:numPr>
        <w:tabs>
          <w:tab w:val="left" w:pos="2105"/>
        </w:tabs>
        <w:spacing w:before="115" w:line="278" w:lineRule="auto"/>
        <w:ind w:right="756"/>
        <w:rPr>
          <w:sz w:val="24"/>
        </w:rPr>
      </w:pPr>
      <w:r w:rsidRPr="001A71EB">
        <w:rPr>
          <w:sz w:val="24"/>
        </w:rPr>
        <w:t>Curriculum evaluation can be conducted comprehensively (as a whole) or in parts (specific components).</w:t>
      </w:r>
    </w:p>
    <w:p w:rsidR="00B05DEE" w:rsidRDefault="00000000">
      <w:pPr>
        <w:pStyle w:val="ListParagraph"/>
        <w:numPr>
          <w:ilvl w:val="0"/>
          <w:numId w:val="1"/>
        </w:numPr>
        <w:tabs>
          <w:tab w:val="left" w:pos="2104"/>
        </w:tabs>
        <w:spacing w:before="115"/>
        <w:ind w:left="2104" w:hanging="359"/>
        <w:rPr>
          <w:sz w:val="24"/>
        </w:rPr>
      </w:pPr>
      <w:r>
        <w:rPr>
          <w:spacing w:val="-2"/>
          <w:sz w:val="24"/>
        </w:rPr>
        <w:t>A comprehensive evaluation is conducted at least every five years.</w:t>
      </w:r>
    </w:p>
    <w:p w:rsidR="00B05DEE" w:rsidRDefault="00000000" w:rsidP="00B46FF3">
      <w:pPr>
        <w:pStyle w:val="BodyText"/>
        <w:spacing w:before="163" w:line="278" w:lineRule="auto"/>
        <w:ind w:left="2410" w:right="758" w:hanging="425"/>
        <w:jc w:val="both"/>
      </w:pPr>
      <w:r>
        <w:t xml:space="preserve">a. </w:t>
      </w:r>
      <w:r w:rsidR="00B46FF3" w:rsidRPr="00B46FF3">
        <w:t>Specific component evaluations should be done periodically and continuously as needed.</w:t>
      </w:r>
    </w:p>
    <w:p w:rsidR="00F759F3" w:rsidRDefault="00F759F3">
      <w:pPr>
        <w:pStyle w:val="ListParagraph"/>
        <w:numPr>
          <w:ilvl w:val="0"/>
          <w:numId w:val="1"/>
        </w:numPr>
        <w:tabs>
          <w:tab w:val="left" w:pos="2105"/>
        </w:tabs>
        <w:spacing w:before="120" w:line="276" w:lineRule="auto"/>
        <w:ind w:right="756"/>
        <w:rPr>
          <w:sz w:val="24"/>
        </w:rPr>
      </w:pPr>
      <w:r w:rsidRPr="00F759F3">
        <w:rPr>
          <w:sz w:val="24"/>
        </w:rPr>
        <w:t>Curriculum reviews are conducted continuously to obtain feedback for improving the ongoing curriculum.</w:t>
      </w:r>
    </w:p>
    <w:p w:rsidR="00B05DEE" w:rsidRDefault="00F759F3">
      <w:pPr>
        <w:pStyle w:val="ListParagraph"/>
        <w:numPr>
          <w:ilvl w:val="0"/>
          <w:numId w:val="1"/>
        </w:numPr>
        <w:tabs>
          <w:tab w:val="left" w:pos="2105"/>
        </w:tabs>
        <w:spacing w:before="120" w:line="276" w:lineRule="auto"/>
        <w:ind w:right="756"/>
        <w:rPr>
          <w:sz w:val="24"/>
        </w:rPr>
      </w:pPr>
      <w:r w:rsidRPr="00F759F3">
        <w:rPr>
          <w:sz w:val="24"/>
        </w:rPr>
        <w:t>Improvements following evaluations may include adjustments to both implementation and curriculum materials, aiming to update the curriculum in line with the latest developments in the field, societal demands, and labor market or expert needs.</w:t>
      </w:r>
    </w:p>
    <w:p w:rsidR="00B05DEE" w:rsidRDefault="00F759F3">
      <w:pPr>
        <w:pStyle w:val="ListParagraph"/>
        <w:numPr>
          <w:ilvl w:val="0"/>
          <w:numId w:val="1"/>
        </w:numPr>
        <w:tabs>
          <w:tab w:val="left" w:pos="2105"/>
        </w:tabs>
        <w:spacing w:before="121" w:line="276" w:lineRule="auto"/>
        <w:ind w:right="753"/>
        <w:rPr>
          <w:sz w:val="24"/>
        </w:rPr>
      </w:pPr>
      <w:r w:rsidRPr="00F759F3">
        <w:rPr>
          <w:sz w:val="24"/>
        </w:rPr>
        <w:t xml:space="preserve">Changes to the curriculum or the </w:t>
      </w:r>
      <w:r>
        <w:rPr>
          <w:sz w:val="24"/>
        </w:rPr>
        <w:t>development</w:t>
      </w:r>
      <w:r w:rsidRPr="00F759F3">
        <w:rPr>
          <w:sz w:val="24"/>
        </w:rPr>
        <w:t xml:space="preserve"> of a new curriculum, resulting from curriculum reviews, are designed by the faculty and study programs, consulted with the rector, and enacted based on the faculty dean’s decree.</w:t>
      </w:r>
    </w:p>
    <w:p w:rsidR="00B05DEE" w:rsidRDefault="00000000">
      <w:pPr>
        <w:pStyle w:val="ListParagraph"/>
        <w:numPr>
          <w:ilvl w:val="0"/>
          <w:numId w:val="1"/>
        </w:numPr>
        <w:tabs>
          <w:tab w:val="left" w:pos="2105"/>
        </w:tabs>
        <w:spacing w:before="118" w:line="278" w:lineRule="auto"/>
        <w:ind w:right="755"/>
        <w:rPr>
          <w:sz w:val="24"/>
        </w:rPr>
      </w:pPr>
      <w:r>
        <w:rPr>
          <w:spacing w:val="-2"/>
          <w:sz w:val="24"/>
        </w:rPr>
        <w:t xml:space="preserve">Curriculum changes are made after a review by the </w:t>
      </w:r>
      <w:r>
        <w:rPr>
          <w:sz w:val="24"/>
        </w:rPr>
        <w:t>study program within a maximum period equivalent to the study period (4 years).</w:t>
      </w:r>
    </w:p>
    <w:p w:rsidR="00B05DEE" w:rsidRDefault="00000000">
      <w:pPr>
        <w:pStyle w:val="ListParagraph"/>
        <w:numPr>
          <w:ilvl w:val="0"/>
          <w:numId w:val="1"/>
        </w:numPr>
        <w:tabs>
          <w:tab w:val="left" w:pos="2105"/>
        </w:tabs>
        <w:spacing w:before="116" w:line="276" w:lineRule="auto"/>
        <w:ind w:right="752"/>
        <w:rPr>
          <w:sz w:val="24"/>
        </w:rPr>
      </w:pPr>
      <w:r>
        <w:rPr>
          <w:sz w:val="24"/>
        </w:rPr>
        <w:t>The curriculum review process consists o</w:t>
      </w:r>
      <w:r w:rsidR="00F759F3">
        <w:rPr>
          <w:sz w:val="24"/>
        </w:rPr>
        <w:t>f</w:t>
      </w:r>
      <w:r>
        <w:rPr>
          <w:sz w:val="24"/>
        </w:rPr>
        <w:t xml:space="preserve"> 1) </w:t>
      </w:r>
      <w:r w:rsidR="00E41DD7">
        <w:rPr>
          <w:sz w:val="24"/>
        </w:rPr>
        <w:t xml:space="preserve">a </w:t>
      </w:r>
      <w:r>
        <w:rPr>
          <w:sz w:val="24"/>
        </w:rPr>
        <w:t xml:space="preserve">curriculum colloquium, 2) </w:t>
      </w:r>
      <w:r w:rsidR="00E41DD7">
        <w:rPr>
          <w:sz w:val="24"/>
        </w:rPr>
        <w:t xml:space="preserve">a </w:t>
      </w:r>
      <w:r>
        <w:rPr>
          <w:sz w:val="24"/>
        </w:rPr>
        <w:t xml:space="preserve">curriculum workshop, and 3) </w:t>
      </w:r>
      <w:r w:rsidR="00E41DD7">
        <w:rPr>
          <w:sz w:val="24"/>
        </w:rPr>
        <w:t xml:space="preserve">a </w:t>
      </w:r>
      <w:r w:rsidR="00F759F3" w:rsidRPr="00F759F3">
        <w:rPr>
          <w:sz w:val="24"/>
        </w:rPr>
        <w:t xml:space="preserve">discussion for determination by </w:t>
      </w:r>
      <w:r w:rsidR="00E41DD7">
        <w:rPr>
          <w:sz w:val="24"/>
        </w:rPr>
        <w:t xml:space="preserve">the </w:t>
      </w:r>
      <w:r w:rsidR="00F759F3" w:rsidRPr="00F759F3">
        <w:rPr>
          <w:sz w:val="24"/>
        </w:rPr>
        <w:t>university, faculty, and study program leaders, and 4) approval by the rector.</w:t>
      </w:r>
    </w:p>
    <w:p w:rsidR="00B05DEE" w:rsidRDefault="00B05DEE">
      <w:pPr>
        <w:spacing w:line="276" w:lineRule="auto"/>
        <w:jc w:val="both"/>
        <w:rPr>
          <w:sz w:val="24"/>
        </w:rPr>
        <w:sectPr w:rsidR="00B05DEE">
          <w:pgSz w:w="11910" w:h="16850"/>
          <w:pgMar w:top="1940" w:right="660" w:bottom="1240" w:left="600" w:header="0" w:footer="1056" w:gutter="0"/>
          <w:cols w:space="720"/>
        </w:sectPr>
      </w:pPr>
    </w:p>
    <w:p w:rsidR="00B05DEE" w:rsidRPr="001E7720" w:rsidRDefault="00FB77D3" w:rsidP="001E7720">
      <w:pPr>
        <w:pStyle w:val="Heading2"/>
      </w:pPr>
      <w:bookmarkStart w:id="29" w:name="_Toc174181920"/>
      <w:r w:rsidRPr="001E7720">
        <w:lastRenderedPageBreak/>
        <w:t>Conclusion</w:t>
      </w:r>
      <w:bookmarkEnd w:id="29"/>
    </w:p>
    <w:p w:rsidR="00FB77D3" w:rsidRPr="00FB77D3" w:rsidRDefault="00FB77D3" w:rsidP="00FB77D3">
      <w:pPr>
        <w:pStyle w:val="BodyText"/>
        <w:spacing w:before="121" w:line="276" w:lineRule="auto"/>
        <w:ind w:left="1745" w:right="754"/>
        <w:jc w:val="both"/>
        <w:rPr>
          <w:spacing w:val="-2"/>
        </w:rPr>
      </w:pPr>
      <w:r w:rsidRPr="00FB77D3">
        <w:rPr>
          <w:spacing w:val="-2"/>
        </w:rPr>
        <w:t xml:space="preserve">The Higher Education Curriculum (KPT) truly reflects the spirit, dedication, and responsibility of educators to provide professional learning experiences that </w:t>
      </w:r>
      <w:r>
        <w:rPr>
          <w:spacing w:val="-2"/>
        </w:rPr>
        <w:t>provide</w:t>
      </w:r>
      <w:r w:rsidRPr="00FB77D3">
        <w:rPr>
          <w:spacing w:val="-2"/>
        </w:rPr>
        <w:t xml:space="preserve"> high-quality graduates capable of adapting to their environments, especially in the era of Industry 4.0. The Higher Education Curriculum is a mandate of the institution that must be continually updated </w:t>
      </w:r>
      <w:r>
        <w:rPr>
          <w:spacing w:val="-2"/>
        </w:rPr>
        <w:t>under</w:t>
      </w:r>
      <w:r w:rsidRPr="00FB77D3">
        <w:rPr>
          <w:spacing w:val="-2"/>
        </w:rPr>
        <w:t xml:space="preserve"> evolving needs and advancements in science and technology, as outlined in the Graduate Learning Outcomes.</w:t>
      </w:r>
    </w:p>
    <w:p w:rsidR="00FB77D3" w:rsidRPr="00FB77D3" w:rsidRDefault="00FB77D3" w:rsidP="00FB77D3">
      <w:pPr>
        <w:pStyle w:val="BodyText"/>
        <w:spacing w:before="121" w:line="276" w:lineRule="auto"/>
        <w:ind w:left="1745" w:right="754"/>
        <w:jc w:val="both"/>
        <w:rPr>
          <w:spacing w:val="-2"/>
        </w:rPr>
      </w:pPr>
      <w:r w:rsidRPr="00FB77D3">
        <w:rPr>
          <w:spacing w:val="-2"/>
        </w:rPr>
        <w:t xml:space="preserve">This Curriculum Preparation Guide from UIN Malang is one reference for curriculum development at the </w:t>
      </w:r>
      <w:r w:rsidR="00344FDE">
        <w:rPr>
          <w:spacing w:val="-2"/>
        </w:rPr>
        <w:t xml:space="preserve">study </w:t>
      </w:r>
      <w:r w:rsidRPr="00FB77D3">
        <w:rPr>
          <w:spacing w:val="-2"/>
        </w:rPr>
        <w:t xml:space="preserve">program level, but it certainly requires additional support from other sources. This guide serves as a supplement alongside other resources for the preparation of the KPT at the </w:t>
      </w:r>
      <w:r w:rsidR="002331A6">
        <w:rPr>
          <w:spacing w:val="-2"/>
        </w:rPr>
        <w:t xml:space="preserve">study </w:t>
      </w:r>
      <w:r w:rsidRPr="00FB77D3">
        <w:rPr>
          <w:spacing w:val="-2"/>
        </w:rPr>
        <w:t>program level.</w:t>
      </w:r>
      <w:r>
        <w:rPr>
          <w:spacing w:val="-2"/>
        </w:rPr>
        <w:t xml:space="preserve"> </w:t>
      </w:r>
      <w:r w:rsidRPr="00FB77D3">
        <w:rPr>
          <w:spacing w:val="-2"/>
        </w:rPr>
        <w:t xml:space="preserve">It is </w:t>
      </w:r>
      <w:r w:rsidR="002331A6">
        <w:rPr>
          <w:spacing w:val="-2"/>
        </w:rPr>
        <w:t>expected</w:t>
      </w:r>
      <w:r w:rsidRPr="00FB77D3">
        <w:rPr>
          <w:spacing w:val="-2"/>
        </w:rPr>
        <w:t xml:space="preserve"> that this guide will provide practical assistance to educators in curriculum development. Program administrators and educators are encouraged to thoroughly engage with this guide to maximize its benefits for curriculum preparation.</w:t>
      </w:r>
    </w:p>
    <w:p w:rsidR="00B05DEE" w:rsidRDefault="00FB77D3" w:rsidP="00FB77D3">
      <w:pPr>
        <w:pStyle w:val="BodyText"/>
        <w:spacing w:before="121" w:line="276" w:lineRule="auto"/>
        <w:ind w:left="1745" w:right="754"/>
        <w:jc w:val="both"/>
      </w:pPr>
      <w:r w:rsidRPr="00FB77D3">
        <w:rPr>
          <w:spacing w:val="-2"/>
        </w:rPr>
        <w:t xml:space="preserve">For readers, even if there is a solid understanding of curriculum development concepts and an intensive follow-up on educational paradigms, these ideas will remain theoretical until the curriculum document is concretely prepared. Therefore, study programs need to begin developing or refining their curricula promptly. Even when the curriculum document is complete, its benefits will not be fully realized until it is implemented in the study programs. Thus, </w:t>
      </w:r>
      <w:r w:rsidR="002331A6">
        <w:rPr>
          <w:spacing w:val="-2"/>
        </w:rPr>
        <w:t xml:space="preserve">study </w:t>
      </w:r>
      <w:r w:rsidRPr="00FB77D3">
        <w:rPr>
          <w:spacing w:val="-2"/>
        </w:rPr>
        <w:t>programs must work diligently to ensure that higher education in Indonesia benefits from improved quality in teaching and learning processes</w:t>
      </w:r>
      <w:r w:rsidR="00372442">
        <w:rPr>
          <w:spacing w:val="-2"/>
        </w:rPr>
        <w:t xml:space="preserve"> to provide </w:t>
      </w:r>
      <w:r w:rsidRPr="00FB77D3">
        <w:rPr>
          <w:spacing w:val="-2"/>
        </w:rPr>
        <w:t>Indonesian individuals who are positively characterized, intelligent, competent, and competitive.</w:t>
      </w:r>
    </w:p>
    <w:p w:rsidR="00B05DEE" w:rsidRDefault="00B05DEE">
      <w:pPr>
        <w:spacing w:line="276" w:lineRule="auto"/>
        <w:jc w:val="both"/>
        <w:sectPr w:rsidR="00B05DEE">
          <w:pgSz w:w="11910" w:h="16850"/>
          <w:pgMar w:top="1940" w:right="660" w:bottom="1240" w:left="600" w:header="0" w:footer="1056" w:gutter="0"/>
          <w:cols w:space="720"/>
        </w:sectPr>
      </w:pPr>
    </w:p>
    <w:p w:rsidR="00B05DEE" w:rsidRDefault="00000000" w:rsidP="001E7720">
      <w:pPr>
        <w:pStyle w:val="Heading1"/>
      </w:pPr>
      <w:bookmarkStart w:id="30" w:name="_TOC_250000"/>
      <w:bookmarkEnd w:id="30"/>
      <w:r>
        <w:lastRenderedPageBreak/>
        <w:t xml:space="preserve"> </w:t>
      </w:r>
      <w:bookmarkStart w:id="31" w:name="_Toc174181921"/>
      <w:r w:rsidR="00DB148D">
        <w:t>REFERENCES</w:t>
      </w:r>
      <w:bookmarkEnd w:id="31"/>
    </w:p>
    <w:p w:rsidR="00B05DEE" w:rsidRDefault="00000000">
      <w:pPr>
        <w:pStyle w:val="BodyText"/>
        <w:spacing w:before="169" w:line="276" w:lineRule="auto"/>
        <w:ind w:left="2237" w:right="757" w:hanging="852"/>
        <w:jc w:val="both"/>
      </w:pPr>
      <w:r>
        <w:t>Ornstein, A.C. and Hunkins, F.P. (2014). Curriculum: Foundations, Principles, and Issues. Pearson Education Ltd. Edinburgh Gate, Harlow, Essex CM20 2 JE, England. Printed and bound in Vivar, Malaysia. ISBN13:978-1-978-292- 16207-2</w:t>
      </w:r>
    </w:p>
    <w:p w:rsidR="00B05DEE" w:rsidRDefault="00000000">
      <w:pPr>
        <w:spacing w:before="120" w:line="276" w:lineRule="auto"/>
        <w:ind w:left="2237" w:right="756" w:hanging="852"/>
        <w:jc w:val="both"/>
        <w:rPr>
          <w:sz w:val="24"/>
        </w:rPr>
      </w:pPr>
      <w:r>
        <w:rPr>
          <w:color w:val="201F1F"/>
          <w:spacing w:val="-4"/>
          <w:sz w:val="24"/>
        </w:rPr>
        <w:t xml:space="preserve">Allen, I. E, Seaman, J., and Garrett, R. (2007). </w:t>
      </w:r>
      <w:r>
        <w:rPr>
          <w:i/>
          <w:color w:val="201F1F"/>
          <w:spacing w:val="-4"/>
          <w:sz w:val="24"/>
        </w:rPr>
        <w:t xml:space="preserve">Blending in The Extent and Promise of Blended </w:t>
      </w:r>
      <w:r>
        <w:rPr>
          <w:i/>
          <w:color w:val="201F1F"/>
          <w:sz w:val="24"/>
        </w:rPr>
        <w:t xml:space="preserve">Education in the United States. </w:t>
      </w:r>
      <w:r>
        <w:rPr>
          <w:color w:val="201F1F"/>
          <w:sz w:val="24"/>
        </w:rPr>
        <w:t>Sloan-C., MA-USA.</w:t>
      </w:r>
    </w:p>
    <w:p w:rsidR="00B05DEE" w:rsidRDefault="00000000">
      <w:pPr>
        <w:spacing w:before="121" w:line="276" w:lineRule="auto"/>
        <w:ind w:left="2237" w:right="756" w:hanging="852"/>
        <w:jc w:val="both"/>
        <w:rPr>
          <w:sz w:val="24"/>
        </w:rPr>
      </w:pPr>
      <w:r>
        <w:rPr>
          <w:color w:val="201F1F"/>
          <w:spacing w:val="-2"/>
          <w:sz w:val="24"/>
        </w:rPr>
        <w:t xml:space="preserve">Anderson, L., &amp; Krathwohl, D. (2001). </w:t>
      </w:r>
      <w:r>
        <w:rPr>
          <w:i/>
          <w:color w:val="201F1F"/>
          <w:spacing w:val="-2"/>
          <w:sz w:val="24"/>
        </w:rPr>
        <w:t xml:space="preserve">A Taxonomy for Learning, Teaching and Assessing: A </w:t>
      </w:r>
      <w:r>
        <w:rPr>
          <w:i/>
          <w:color w:val="201F1F"/>
          <w:sz w:val="24"/>
        </w:rPr>
        <w:t xml:space="preserve">Revision of Bloom's Taxonomy of Educational Objectives. </w:t>
      </w:r>
      <w:r>
        <w:rPr>
          <w:color w:val="201F1F"/>
          <w:sz w:val="24"/>
        </w:rPr>
        <w:t>New York: Longman.</w:t>
      </w:r>
    </w:p>
    <w:p w:rsidR="00B05DEE" w:rsidRDefault="00000000">
      <w:pPr>
        <w:spacing w:before="121" w:line="276" w:lineRule="auto"/>
        <w:ind w:left="2237" w:right="755" w:hanging="852"/>
        <w:jc w:val="both"/>
        <w:rPr>
          <w:sz w:val="24"/>
        </w:rPr>
      </w:pPr>
      <w:r>
        <w:rPr>
          <w:color w:val="201F1F"/>
          <w:sz w:val="24"/>
        </w:rPr>
        <w:t>Attard,A.,DiLorio,E.,Geven,K.andSanta,R.(2010).</w:t>
      </w:r>
      <w:r>
        <w:rPr>
          <w:i/>
          <w:color w:val="201F1F"/>
          <w:sz w:val="24"/>
        </w:rPr>
        <w:t xml:space="preserve">Student-centredlearning -Toolkit for students, staff and higher education institutions. </w:t>
      </w:r>
      <w:r>
        <w:rPr>
          <w:color w:val="201F1F"/>
          <w:sz w:val="24"/>
        </w:rPr>
        <w:t xml:space="preserve">Brussels: European Students Union. http:// </w:t>
      </w:r>
      <w:hyperlink r:id="rId23">
        <w:r>
          <w:rPr>
            <w:color w:val="0462C1"/>
            <w:sz w:val="24"/>
            <w:u w:val="single" w:color="0462C1"/>
          </w:rPr>
          <w:t>www.esib.org/index.php/Publications</w:t>
        </w:r>
      </w:hyperlink>
    </w:p>
    <w:p w:rsidR="00B05DEE" w:rsidRDefault="00000000">
      <w:pPr>
        <w:spacing w:before="119" w:line="276" w:lineRule="auto"/>
        <w:ind w:left="2237" w:right="762" w:hanging="852"/>
        <w:jc w:val="both"/>
        <w:rPr>
          <w:sz w:val="24"/>
        </w:rPr>
      </w:pPr>
      <w:r>
        <w:rPr>
          <w:color w:val="201F1F"/>
          <w:spacing w:val="-2"/>
          <w:sz w:val="24"/>
        </w:rPr>
        <w:t xml:space="preserve">AUN-QA. (2015). </w:t>
      </w:r>
      <w:r>
        <w:rPr>
          <w:i/>
          <w:color w:val="201F1F"/>
          <w:spacing w:val="-2"/>
          <w:sz w:val="24"/>
        </w:rPr>
        <w:t xml:space="preserve">Guide to AUN-QA Assessment at Program Level Version 3.0. </w:t>
      </w:r>
      <w:r>
        <w:rPr>
          <w:color w:val="201F1F"/>
          <w:spacing w:val="-2"/>
          <w:sz w:val="24"/>
        </w:rPr>
        <w:t xml:space="preserve">Bangkok: </w:t>
      </w:r>
      <w:r>
        <w:rPr>
          <w:color w:val="201F1F"/>
          <w:sz w:val="24"/>
        </w:rPr>
        <w:t>ASEAN University Network.</w:t>
      </w:r>
    </w:p>
    <w:p w:rsidR="00B05DEE" w:rsidRDefault="00000000">
      <w:pPr>
        <w:pStyle w:val="BodyText"/>
        <w:tabs>
          <w:tab w:val="left" w:pos="3427"/>
          <w:tab w:val="left" w:pos="4621"/>
          <w:tab w:val="left" w:pos="5739"/>
        </w:tabs>
        <w:spacing w:before="119" w:line="276" w:lineRule="auto"/>
        <w:ind w:left="2237" w:right="759" w:hanging="852"/>
        <w:jc w:val="both"/>
      </w:pPr>
      <w:r>
        <w:rPr>
          <w:color w:val="201F1F"/>
        </w:rPr>
        <w:t xml:space="preserve">Bin, J. O. (2015, December 24). </w:t>
      </w:r>
      <w:r>
        <w:rPr>
          <w:i/>
          <w:color w:val="201F1F"/>
        </w:rPr>
        <w:t>Living Better</w:t>
      </w:r>
      <w:r>
        <w:rPr>
          <w:color w:val="201F1F"/>
        </w:rPr>
        <w:t xml:space="preserve">. (AUN-QA Network) Retrieved March </w:t>
      </w:r>
      <w:r>
        <w:rPr>
          <w:color w:val="201F1F"/>
          <w:spacing w:val="-4"/>
        </w:rPr>
        <w:t>2016,</w:t>
      </w:r>
      <w:r>
        <w:rPr>
          <w:color w:val="201F1F"/>
        </w:rPr>
        <w:tab/>
      </w:r>
      <w:r>
        <w:rPr>
          <w:color w:val="201F1F"/>
          <w:spacing w:val="-2"/>
        </w:rPr>
        <w:t>2016,</w:t>
      </w:r>
      <w:r>
        <w:rPr>
          <w:color w:val="201F1F"/>
        </w:rPr>
        <w:tab/>
      </w:r>
      <w:r>
        <w:rPr>
          <w:color w:val="201F1F"/>
          <w:spacing w:val="-4"/>
        </w:rPr>
        <w:t>from</w:t>
      </w:r>
      <w:r>
        <w:rPr>
          <w:color w:val="201F1F"/>
        </w:rPr>
        <w:tab/>
      </w:r>
      <w:hyperlink r:id="rId24">
        <w:r>
          <w:rPr>
            <w:color w:val="201F1F"/>
            <w:spacing w:val="-2"/>
          </w:rPr>
          <w:t>http://livingbetterforhappiness.blogspot.</w:t>
        </w:r>
      </w:hyperlink>
      <w:r>
        <w:rPr>
          <w:color w:val="201F1F"/>
          <w:spacing w:val="-2"/>
        </w:rPr>
        <w:t xml:space="preserve"> co.id/2015/12/the-ten-principles-behind-aun-qa-model.html</w:t>
      </w:r>
    </w:p>
    <w:p w:rsidR="00B05DEE" w:rsidRDefault="00000000">
      <w:pPr>
        <w:spacing w:before="122" w:line="276" w:lineRule="auto"/>
        <w:ind w:left="2237" w:right="762" w:hanging="852"/>
        <w:jc w:val="both"/>
        <w:rPr>
          <w:sz w:val="24"/>
        </w:rPr>
      </w:pPr>
      <w:r>
        <w:rPr>
          <w:color w:val="201F1F"/>
          <w:sz w:val="24"/>
        </w:rPr>
        <w:t xml:space="preserve">Bloom, B. S. (1984). </w:t>
      </w:r>
      <w:r>
        <w:rPr>
          <w:i/>
          <w:color w:val="201F1F"/>
          <w:sz w:val="24"/>
        </w:rPr>
        <w:t xml:space="preserve">Taxonomy of Educational Objectives Book 1: Cognitive Domain 2nd edition Edition. </w:t>
      </w:r>
      <w:r>
        <w:rPr>
          <w:color w:val="201F1F"/>
          <w:sz w:val="24"/>
        </w:rPr>
        <w:t>Boston: Addison Wesley Publishing Company.</w:t>
      </w:r>
    </w:p>
    <w:p w:rsidR="00B05DEE" w:rsidRDefault="00000000">
      <w:pPr>
        <w:spacing w:before="118" w:line="278" w:lineRule="auto"/>
        <w:ind w:left="2237" w:right="754" w:hanging="852"/>
        <w:jc w:val="both"/>
        <w:rPr>
          <w:sz w:val="24"/>
        </w:rPr>
      </w:pPr>
      <w:r>
        <w:rPr>
          <w:color w:val="201F1F"/>
          <w:sz w:val="24"/>
        </w:rPr>
        <w:t xml:space="preserve">Brookhart, S. M., &amp; Nitko, A. J. (2015). </w:t>
      </w:r>
      <w:r>
        <w:rPr>
          <w:i/>
          <w:color w:val="201F1F"/>
          <w:sz w:val="24"/>
        </w:rPr>
        <w:t xml:space="preserve">Educational assessment of students </w:t>
      </w:r>
      <w:r>
        <w:rPr>
          <w:color w:val="201F1F"/>
          <w:sz w:val="24"/>
        </w:rPr>
        <w:t>(7th ed.). New Jersey: Pearson.</w:t>
      </w:r>
    </w:p>
    <w:p w:rsidR="00B05DEE" w:rsidRDefault="00000000">
      <w:pPr>
        <w:spacing w:before="115" w:line="276" w:lineRule="auto"/>
        <w:ind w:left="2237" w:right="762" w:hanging="852"/>
        <w:jc w:val="both"/>
        <w:rPr>
          <w:sz w:val="24"/>
        </w:rPr>
      </w:pPr>
      <w:r>
        <w:rPr>
          <w:color w:val="201F1F"/>
          <w:sz w:val="24"/>
        </w:rPr>
        <w:t xml:space="preserve">Bruner, J. S. (1977). </w:t>
      </w:r>
      <w:r>
        <w:rPr>
          <w:i/>
          <w:color w:val="201F1F"/>
          <w:sz w:val="24"/>
        </w:rPr>
        <w:t xml:space="preserve">The Process of Education. </w:t>
      </w:r>
      <w:r>
        <w:rPr>
          <w:color w:val="201F1F"/>
          <w:sz w:val="24"/>
        </w:rPr>
        <w:t>United States of America: Harvard University Press.</w:t>
      </w:r>
    </w:p>
    <w:p w:rsidR="00B05DEE" w:rsidRDefault="00000000">
      <w:pPr>
        <w:spacing w:before="121" w:line="276" w:lineRule="auto"/>
        <w:ind w:left="2237" w:right="756" w:hanging="852"/>
        <w:jc w:val="both"/>
        <w:rPr>
          <w:sz w:val="24"/>
        </w:rPr>
      </w:pPr>
      <w:r>
        <w:rPr>
          <w:color w:val="201F1F"/>
          <w:spacing w:val="-2"/>
          <w:sz w:val="24"/>
        </w:rPr>
        <w:t xml:space="preserve">Caliguri, P (2012). </w:t>
      </w:r>
      <w:r>
        <w:rPr>
          <w:i/>
          <w:color w:val="201F1F"/>
          <w:spacing w:val="-2"/>
          <w:sz w:val="24"/>
        </w:rPr>
        <w:t xml:space="preserve">Cultural Agility: Building a Pipeline of Successful Global Professionals. </w:t>
      </w:r>
      <w:r>
        <w:rPr>
          <w:color w:val="201F1F"/>
          <w:spacing w:val="-2"/>
          <w:sz w:val="24"/>
        </w:rPr>
        <w:t xml:space="preserve">San </w:t>
      </w:r>
      <w:r>
        <w:rPr>
          <w:color w:val="201F1F"/>
          <w:sz w:val="24"/>
        </w:rPr>
        <w:t>Francisco, CA: Jossey-Bass.</w:t>
      </w:r>
    </w:p>
    <w:p w:rsidR="00B05DEE" w:rsidRDefault="00000000">
      <w:pPr>
        <w:spacing w:before="120" w:line="276" w:lineRule="auto"/>
        <w:ind w:left="2237" w:right="750" w:hanging="852"/>
        <w:jc w:val="both"/>
        <w:rPr>
          <w:sz w:val="24"/>
        </w:rPr>
      </w:pPr>
      <w:r>
        <w:rPr>
          <w:color w:val="201F1F"/>
          <w:sz w:val="24"/>
        </w:rPr>
        <w:t xml:space="preserve">Clark, R. C., &amp; Lyons, C. (2010). </w:t>
      </w:r>
      <w:r>
        <w:rPr>
          <w:i/>
          <w:color w:val="201F1F"/>
          <w:sz w:val="24"/>
        </w:rPr>
        <w:t xml:space="preserve">Graphics for Learning: Proven Guidelines for Planning, </w:t>
      </w:r>
      <w:r>
        <w:rPr>
          <w:i/>
          <w:color w:val="201F1F"/>
          <w:spacing w:val="-4"/>
          <w:sz w:val="24"/>
        </w:rPr>
        <w:t xml:space="preserve">Designing, and Evaluating Visuals in Training Materials 2nd Edition. </w:t>
      </w:r>
      <w:r>
        <w:rPr>
          <w:color w:val="201F1F"/>
          <w:spacing w:val="-4"/>
          <w:sz w:val="24"/>
        </w:rPr>
        <w:t xml:space="preserve">San Francisco: </w:t>
      </w:r>
      <w:r>
        <w:rPr>
          <w:color w:val="201F1F"/>
          <w:spacing w:val="-2"/>
          <w:sz w:val="24"/>
        </w:rPr>
        <w:t>Pfeiffer.</w:t>
      </w:r>
    </w:p>
    <w:p w:rsidR="00B05DEE" w:rsidRDefault="00000000">
      <w:pPr>
        <w:spacing w:before="120" w:line="276" w:lineRule="auto"/>
        <w:ind w:left="2237" w:right="752" w:hanging="852"/>
        <w:jc w:val="both"/>
        <w:rPr>
          <w:sz w:val="24"/>
        </w:rPr>
      </w:pPr>
      <w:r>
        <w:rPr>
          <w:color w:val="201F1F"/>
          <w:spacing w:val="-2"/>
          <w:sz w:val="24"/>
        </w:rPr>
        <w:t xml:space="preserve">Dick, W., Carey, L., &amp; Carey, J. O. (2014). </w:t>
      </w:r>
      <w:r>
        <w:rPr>
          <w:i/>
          <w:color w:val="201F1F"/>
          <w:spacing w:val="-2"/>
          <w:sz w:val="24"/>
        </w:rPr>
        <w:t xml:space="preserve">The Systematic Design of Instruction </w:t>
      </w:r>
      <w:r>
        <w:rPr>
          <w:color w:val="201F1F"/>
          <w:spacing w:val="-2"/>
          <w:sz w:val="24"/>
        </w:rPr>
        <w:t xml:space="preserve">(8th ed.). New </w:t>
      </w:r>
      <w:r>
        <w:rPr>
          <w:color w:val="201F1F"/>
          <w:sz w:val="24"/>
        </w:rPr>
        <w:t>York: Pearson.</w:t>
      </w:r>
    </w:p>
    <w:p w:rsidR="00B05DEE" w:rsidRDefault="00000000">
      <w:pPr>
        <w:spacing w:before="121" w:line="276" w:lineRule="auto"/>
        <w:ind w:left="2237" w:right="762" w:hanging="852"/>
        <w:jc w:val="both"/>
        <w:rPr>
          <w:sz w:val="24"/>
        </w:rPr>
      </w:pPr>
      <w:r>
        <w:rPr>
          <w:color w:val="201F1F"/>
          <w:sz w:val="24"/>
        </w:rPr>
        <w:t xml:space="preserve">Gagne, R. M., Briggs, L. J., &amp; Wager, W. W. (1992). </w:t>
      </w:r>
      <w:r>
        <w:rPr>
          <w:i/>
          <w:color w:val="201F1F"/>
          <w:sz w:val="24"/>
        </w:rPr>
        <w:t xml:space="preserve">Principles of Instructional Design </w:t>
      </w:r>
      <w:r>
        <w:rPr>
          <w:color w:val="201F1F"/>
          <w:sz w:val="24"/>
        </w:rPr>
        <w:t>(4th ed.). New York: Harcourt Brace College Publishers.</w:t>
      </w:r>
    </w:p>
    <w:p w:rsidR="00B05DEE" w:rsidRDefault="00000000">
      <w:pPr>
        <w:spacing w:before="118" w:line="278" w:lineRule="auto"/>
        <w:ind w:left="2237" w:right="759" w:hanging="852"/>
        <w:jc w:val="both"/>
        <w:rPr>
          <w:sz w:val="24"/>
        </w:rPr>
      </w:pPr>
      <w:r>
        <w:rPr>
          <w:color w:val="201F1F"/>
          <w:sz w:val="24"/>
        </w:rPr>
        <w:t xml:space="preserve">Garrison, R. D., &amp; Vaughan, N. D. (2008). </w:t>
      </w:r>
      <w:r>
        <w:rPr>
          <w:i/>
          <w:color w:val="201F1F"/>
          <w:sz w:val="24"/>
        </w:rPr>
        <w:t xml:space="preserve">Blended Learning in Higher Education. </w:t>
      </w:r>
      <w:r>
        <w:rPr>
          <w:color w:val="201F1F"/>
          <w:sz w:val="24"/>
        </w:rPr>
        <w:t>San Francisco: John Wiley &amp; Sons, Inc.</w:t>
      </w:r>
    </w:p>
    <w:p w:rsidR="00B05DEE" w:rsidRDefault="00B05DEE">
      <w:pPr>
        <w:spacing w:line="278" w:lineRule="auto"/>
        <w:jc w:val="both"/>
        <w:rPr>
          <w:sz w:val="24"/>
        </w:rPr>
        <w:sectPr w:rsidR="00B05DEE">
          <w:pgSz w:w="11910" w:h="16850"/>
          <w:pgMar w:top="1940" w:right="660" w:bottom="1240" w:left="600" w:header="0" w:footer="1056" w:gutter="0"/>
          <w:cols w:space="720"/>
        </w:sectPr>
      </w:pPr>
    </w:p>
    <w:p w:rsidR="00B05DEE" w:rsidRDefault="00000000">
      <w:pPr>
        <w:spacing w:before="44" w:line="276" w:lineRule="auto"/>
        <w:ind w:left="2237" w:right="757" w:hanging="852"/>
        <w:jc w:val="both"/>
        <w:rPr>
          <w:sz w:val="24"/>
        </w:rPr>
      </w:pPr>
      <w:r>
        <w:rPr>
          <w:color w:val="201F1F"/>
          <w:sz w:val="24"/>
        </w:rPr>
        <w:lastRenderedPageBreak/>
        <w:t xml:space="preserve">Gredler, M. E. (2011). </w:t>
      </w:r>
      <w:r>
        <w:rPr>
          <w:i/>
          <w:color w:val="201F1F"/>
          <w:sz w:val="24"/>
        </w:rPr>
        <w:t xml:space="preserve">Learning and Instruction: Theory into Practice </w:t>
      </w:r>
      <w:r>
        <w:rPr>
          <w:color w:val="201F1F"/>
          <w:sz w:val="24"/>
        </w:rPr>
        <w:t xml:space="preserve">(6th ed.). New York: </w:t>
      </w:r>
      <w:r>
        <w:rPr>
          <w:color w:val="201F1F"/>
          <w:spacing w:val="-2"/>
          <w:sz w:val="24"/>
        </w:rPr>
        <w:t>Pearson.</w:t>
      </w:r>
    </w:p>
    <w:p w:rsidR="00B05DEE" w:rsidRDefault="00000000">
      <w:pPr>
        <w:spacing w:before="120"/>
        <w:ind w:left="1385"/>
        <w:jc w:val="both"/>
        <w:rPr>
          <w:sz w:val="24"/>
        </w:rPr>
      </w:pPr>
      <w:r>
        <w:rPr>
          <w:color w:val="201F1F"/>
          <w:sz w:val="24"/>
        </w:rPr>
        <w:t xml:space="preserve">Harden, R. M. (1999). What is a spiral curriculum? </w:t>
      </w:r>
      <w:r>
        <w:rPr>
          <w:i/>
          <w:color w:val="201F1F"/>
          <w:sz w:val="24"/>
        </w:rPr>
        <w:t>Medical Teacher, 21</w:t>
      </w:r>
      <w:r>
        <w:rPr>
          <w:color w:val="201F1F"/>
          <w:sz w:val="24"/>
        </w:rPr>
        <w:t xml:space="preserve">(2), </w:t>
      </w:r>
      <w:r>
        <w:rPr>
          <w:color w:val="201F1F"/>
          <w:spacing w:val="-5"/>
          <w:sz w:val="24"/>
        </w:rPr>
        <w:t>141-142</w:t>
      </w:r>
    </w:p>
    <w:p w:rsidR="00B05DEE" w:rsidRDefault="00000000">
      <w:pPr>
        <w:spacing w:before="163" w:line="278" w:lineRule="auto"/>
        <w:ind w:left="2237" w:right="760" w:hanging="852"/>
        <w:jc w:val="both"/>
        <w:rPr>
          <w:sz w:val="24"/>
        </w:rPr>
      </w:pPr>
      <w:r>
        <w:rPr>
          <w:color w:val="201F1F"/>
          <w:spacing w:val="-2"/>
          <w:sz w:val="24"/>
        </w:rPr>
        <w:t xml:space="preserve">Heywood, J. (2005). </w:t>
      </w:r>
      <w:r>
        <w:rPr>
          <w:i/>
          <w:color w:val="201F1F"/>
          <w:spacing w:val="-2"/>
          <w:sz w:val="24"/>
        </w:rPr>
        <w:t xml:space="preserve">Engineering Education: Research and Development in Curriculum and </w:t>
      </w:r>
      <w:r>
        <w:rPr>
          <w:i/>
          <w:color w:val="201F1F"/>
          <w:sz w:val="24"/>
        </w:rPr>
        <w:t xml:space="preserve">Instruction. </w:t>
      </w:r>
      <w:r>
        <w:rPr>
          <w:color w:val="201F1F"/>
          <w:sz w:val="24"/>
        </w:rPr>
        <w:t>New Jersey: John Wiley &amp; Sons.</w:t>
      </w:r>
    </w:p>
    <w:p w:rsidR="00B05DEE" w:rsidRDefault="00000000">
      <w:pPr>
        <w:pStyle w:val="BodyText"/>
        <w:spacing w:before="115" w:line="276" w:lineRule="auto"/>
        <w:ind w:left="2237" w:right="758" w:hanging="852"/>
        <w:jc w:val="both"/>
      </w:pPr>
      <w:r>
        <w:rPr>
          <w:color w:val="201F1F"/>
        </w:rPr>
        <w:t xml:space="preserve">Joyce, B., Weil, M., &amp; Calhoun, E. (2009). </w:t>
      </w:r>
      <w:r>
        <w:rPr>
          <w:i/>
          <w:color w:val="201F1F"/>
        </w:rPr>
        <w:t xml:space="preserve">Models of Teaching </w:t>
      </w:r>
      <w:r>
        <w:rPr>
          <w:color w:val="201F1F"/>
        </w:rPr>
        <w:t xml:space="preserve">(8th ed.). New Jersey: Pearson </w:t>
      </w:r>
      <w:r>
        <w:rPr>
          <w:color w:val="201F1F"/>
          <w:spacing w:val="-2"/>
        </w:rPr>
        <w:t>Education, Inc.</w:t>
      </w:r>
    </w:p>
    <w:p w:rsidR="00B05DEE" w:rsidRDefault="00000000">
      <w:pPr>
        <w:spacing w:before="120" w:line="276" w:lineRule="auto"/>
        <w:ind w:left="2237" w:right="756" w:hanging="852"/>
        <w:jc w:val="both"/>
        <w:rPr>
          <w:sz w:val="24"/>
        </w:rPr>
      </w:pPr>
      <w:r>
        <w:rPr>
          <w:color w:val="201F1F"/>
          <w:sz w:val="24"/>
        </w:rPr>
        <w:t xml:space="preserve">Kelly, A. V. (2004). </w:t>
      </w:r>
      <w:r>
        <w:rPr>
          <w:i/>
          <w:color w:val="201F1F"/>
          <w:sz w:val="24"/>
        </w:rPr>
        <w:t xml:space="preserve">The Curriculum: Theory and Practice </w:t>
      </w:r>
      <w:r>
        <w:rPr>
          <w:color w:val="201F1F"/>
          <w:sz w:val="24"/>
        </w:rPr>
        <w:t xml:space="preserve">(5th ed.). London: Sage </w:t>
      </w:r>
      <w:r>
        <w:rPr>
          <w:color w:val="201F1F"/>
          <w:spacing w:val="-2"/>
          <w:sz w:val="24"/>
        </w:rPr>
        <w:t>Publications.</w:t>
      </w:r>
    </w:p>
    <w:p w:rsidR="00B05DEE" w:rsidRDefault="00000000">
      <w:pPr>
        <w:spacing w:before="122" w:line="276" w:lineRule="auto"/>
        <w:ind w:left="2237" w:right="756" w:hanging="852"/>
        <w:jc w:val="both"/>
        <w:rPr>
          <w:sz w:val="24"/>
        </w:rPr>
      </w:pPr>
      <w:r>
        <w:rPr>
          <w:color w:val="201F1F"/>
          <w:sz w:val="24"/>
        </w:rPr>
        <w:t xml:space="preserve">Khataybeh, A., &amp; Ateeg, N. A. (2011). How "Writing Academic English" Follows </w:t>
      </w:r>
      <w:r>
        <w:rPr>
          <w:color w:val="201F1F"/>
          <w:spacing w:val="-1"/>
          <w:w w:val="111"/>
          <w:sz w:val="24"/>
        </w:rPr>
        <w:t>Bruner</w:t>
      </w:r>
      <w:r>
        <w:rPr>
          <w:color w:val="201F1F"/>
          <w:spacing w:val="-11"/>
          <w:w w:val="25"/>
          <w:sz w:val="24"/>
        </w:rPr>
        <w:t>'</w:t>
      </w:r>
      <w:r>
        <w:rPr>
          <w:color w:val="201F1F"/>
          <w:spacing w:val="2"/>
          <w:w w:val="103"/>
          <w:sz w:val="24"/>
        </w:rPr>
        <w:t xml:space="preserve">s </w:t>
      </w:r>
      <w:r>
        <w:rPr>
          <w:color w:val="201F1F"/>
          <w:sz w:val="24"/>
        </w:rPr>
        <w:t xml:space="preserve">Spiral Model in Curriculum Planning. </w:t>
      </w:r>
      <w:r>
        <w:rPr>
          <w:i/>
          <w:color w:val="201F1F"/>
          <w:sz w:val="24"/>
        </w:rPr>
        <w:t>Journal of Emerging Trends in Educational Research and Policy Studies</w:t>
      </w:r>
      <w:r>
        <w:rPr>
          <w:color w:val="201F1F"/>
          <w:sz w:val="24"/>
        </w:rPr>
        <w:t>, 127-138.</w:t>
      </w:r>
    </w:p>
    <w:p w:rsidR="00B05DEE" w:rsidRDefault="00000000">
      <w:pPr>
        <w:spacing w:before="119" w:line="276" w:lineRule="auto"/>
        <w:ind w:left="2237" w:right="751" w:hanging="852"/>
        <w:jc w:val="both"/>
        <w:rPr>
          <w:sz w:val="24"/>
        </w:rPr>
      </w:pPr>
      <w:r>
        <w:rPr>
          <w:color w:val="201F1F"/>
          <w:sz w:val="24"/>
        </w:rPr>
        <w:t xml:space="preserve">Marsh, C. J. (2004). </w:t>
      </w:r>
      <w:r>
        <w:rPr>
          <w:i/>
          <w:color w:val="201F1F"/>
          <w:sz w:val="24"/>
        </w:rPr>
        <w:t xml:space="preserve">Key Concepts for Understanding Curriculum </w:t>
      </w:r>
      <w:r>
        <w:rPr>
          <w:color w:val="201F1F"/>
          <w:sz w:val="24"/>
        </w:rPr>
        <w:t xml:space="preserve">(3rd ed.). New York: </w:t>
      </w:r>
      <w:r>
        <w:rPr>
          <w:color w:val="201F1F"/>
          <w:spacing w:val="-2"/>
          <w:sz w:val="24"/>
        </w:rPr>
        <w:t>RoutledgeFalmer.</w:t>
      </w:r>
    </w:p>
    <w:p w:rsidR="00B05DEE" w:rsidRDefault="00000000">
      <w:pPr>
        <w:spacing w:before="118"/>
        <w:ind w:left="1385"/>
        <w:jc w:val="both"/>
        <w:rPr>
          <w:i/>
          <w:sz w:val="24"/>
        </w:rPr>
      </w:pPr>
      <w:r>
        <w:rPr>
          <w:color w:val="201F1F"/>
          <w:sz w:val="24"/>
        </w:rPr>
        <w:t xml:space="preserve">Marzano, R. J., &amp; Kendall, J. S. (2007). </w:t>
      </w:r>
      <w:r>
        <w:rPr>
          <w:i/>
          <w:color w:val="201F1F"/>
          <w:sz w:val="24"/>
        </w:rPr>
        <w:t xml:space="preserve">The New Taxonomy of Educational </w:t>
      </w:r>
      <w:r>
        <w:rPr>
          <w:i/>
          <w:color w:val="201F1F"/>
          <w:spacing w:val="-2"/>
          <w:sz w:val="24"/>
        </w:rPr>
        <w:t>Objectives.</w:t>
      </w:r>
    </w:p>
    <w:p w:rsidR="00B05DEE" w:rsidRDefault="00000000">
      <w:pPr>
        <w:pStyle w:val="BodyText"/>
        <w:spacing w:before="46"/>
        <w:ind w:left="2237"/>
        <w:jc w:val="both"/>
      </w:pPr>
      <w:r>
        <w:rPr>
          <w:color w:val="201F1F"/>
          <w:spacing w:val="-2"/>
        </w:rPr>
        <w:t>California: A Sage Publications Company.</w:t>
      </w:r>
    </w:p>
    <w:p w:rsidR="00B05DEE" w:rsidRDefault="00000000">
      <w:pPr>
        <w:spacing w:before="163" w:line="276" w:lineRule="auto"/>
        <w:ind w:left="2237" w:right="756" w:hanging="852"/>
        <w:jc w:val="both"/>
        <w:rPr>
          <w:sz w:val="24"/>
        </w:rPr>
      </w:pPr>
      <w:r>
        <w:rPr>
          <w:color w:val="201F1F"/>
          <w:sz w:val="24"/>
        </w:rPr>
        <w:t xml:space="preserve">Minister of Education and Culture of the Republic of Indonesia. (2013, June 10). Implementation of the Indonesian National Qualifications Framework for Higher Education. </w:t>
      </w:r>
      <w:r>
        <w:rPr>
          <w:i/>
          <w:color w:val="201F1F"/>
          <w:sz w:val="24"/>
        </w:rPr>
        <w:t xml:space="preserve">Regulation of the Minister of Education and Culture of the Republic of Indonesia Number 73 of 2013. </w:t>
      </w:r>
      <w:r>
        <w:rPr>
          <w:color w:val="201F1F"/>
          <w:sz w:val="24"/>
        </w:rPr>
        <w:t>Jakarta, Indonesia: Ministry of Education and Culture of the Republic of Indonesia.</w:t>
      </w:r>
    </w:p>
    <w:p w:rsidR="00B05DEE" w:rsidRDefault="00000000">
      <w:pPr>
        <w:spacing w:before="121" w:line="276" w:lineRule="auto"/>
        <w:ind w:left="2237" w:right="750" w:hanging="852"/>
        <w:jc w:val="both"/>
        <w:rPr>
          <w:sz w:val="24"/>
        </w:rPr>
      </w:pPr>
      <w:r>
        <w:rPr>
          <w:color w:val="201F1F"/>
          <w:sz w:val="24"/>
        </w:rPr>
        <w:t xml:space="preserve">Minister of Education and Culture of the Republic of Indonesia. (2014, August 21). Higher Education Diplomas, Certificates of Competence, and Professional Certificates. </w:t>
      </w:r>
      <w:r>
        <w:rPr>
          <w:i/>
          <w:color w:val="201F1F"/>
          <w:sz w:val="24"/>
        </w:rPr>
        <w:t xml:space="preserve">Regulation of the Minister of Education and Culture of the Republic of Indonesia Number 81 of 2014. </w:t>
      </w:r>
      <w:r>
        <w:rPr>
          <w:color w:val="201F1F"/>
          <w:sz w:val="24"/>
        </w:rPr>
        <w:t>Jakarta, Indonesia: Ministry of Education and Culture of the Republic of Indonesia.</w:t>
      </w:r>
    </w:p>
    <w:p w:rsidR="00B05DEE" w:rsidRDefault="00000000">
      <w:pPr>
        <w:spacing w:before="120" w:line="276" w:lineRule="auto"/>
        <w:ind w:left="2237" w:right="755" w:hanging="852"/>
        <w:jc w:val="both"/>
        <w:rPr>
          <w:sz w:val="24"/>
        </w:rPr>
      </w:pPr>
      <w:r>
        <w:rPr>
          <w:color w:val="201F1F"/>
          <w:sz w:val="24"/>
        </w:rPr>
        <w:t xml:space="preserve">Minister of Education and Culture of the Republic of Indonesia. (2020, January 24). </w:t>
      </w:r>
      <w:r>
        <w:rPr>
          <w:i/>
          <w:color w:val="201F1F"/>
          <w:sz w:val="24"/>
        </w:rPr>
        <w:t xml:space="preserve">National Higher Education Standards. Regulation of the Minister of Education and Culture of the Republic of Indonesia Number 3 of 2020. </w:t>
      </w:r>
      <w:r>
        <w:rPr>
          <w:color w:val="201F1F"/>
          <w:sz w:val="24"/>
        </w:rPr>
        <w:t>Jakarta, Indonesia: Ministry of Education and Culture of the Republic of Indonesia.</w:t>
      </w:r>
    </w:p>
    <w:p w:rsidR="00B05DEE" w:rsidRDefault="00000000">
      <w:pPr>
        <w:spacing w:before="122" w:line="276" w:lineRule="auto"/>
        <w:ind w:left="2237" w:right="759" w:hanging="852"/>
        <w:jc w:val="both"/>
        <w:rPr>
          <w:sz w:val="24"/>
        </w:rPr>
      </w:pPr>
      <w:r>
        <w:rPr>
          <w:color w:val="201F1F"/>
          <w:sz w:val="24"/>
        </w:rPr>
        <w:t xml:space="preserve">Minister of Education and Culture of the Republic of Indonesia. (2020, January 24). Accreditation of Study Programs and Higher Education. </w:t>
      </w:r>
      <w:r>
        <w:rPr>
          <w:i/>
          <w:color w:val="201F1F"/>
          <w:sz w:val="24"/>
        </w:rPr>
        <w:t xml:space="preserve">Regulation of the Minister of Education and Culture of the Republic of Indonesia Number 5 of 2020. </w:t>
      </w:r>
      <w:r>
        <w:rPr>
          <w:color w:val="201F1F"/>
          <w:sz w:val="24"/>
        </w:rPr>
        <w:t xml:space="preserve">Jakarta, Indonesia: Ministry of Education and Culture of the Republic of </w:t>
      </w:r>
      <w:r>
        <w:rPr>
          <w:color w:val="201F1F"/>
          <w:spacing w:val="-2"/>
          <w:sz w:val="24"/>
        </w:rPr>
        <w:t>Indonesia.</w:t>
      </w:r>
    </w:p>
    <w:p w:rsidR="00B05DEE" w:rsidRDefault="00B05DEE">
      <w:pPr>
        <w:spacing w:line="276" w:lineRule="auto"/>
        <w:jc w:val="both"/>
        <w:rPr>
          <w:sz w:val="24"/>
        </w:rPr>
        <w:sectPr w:rsidR="00B05DEE">
          <w:pgSz w:w="11910" w:h="16850"/>
          <w:pgMar w:top="1940" w:right="660" w:bottom="1240" w:left="600" w:header="0" w:footer="1056" w:gutter="0"/>
          <w:cols w:space="720"/>
        </w:sectPr>
      </w:pPr>
    </w:p>
    <w:p w:rsidR="00B05DEE" w:rsidRDefault="00000000">
      <w:pPr>
        <w:spacing w:before="44" w:line="276" w:lineRule="auto"/>
        <w:ind w:left="2237" w:right="755" w:hanging="852"/>
        <w:jc w:val="both"/>
        <w:rPr>
          <w:sz w:val="24"/>
        </w:rPr>
      </w:pPr>
      <w:r>
        <w:rPr>
          <w:color w:val="201F1F"/>
          <w:sz w:val="24"/>
        </w:rPr>
        <w:lastRenderedPageBreak/>
        <w:t xml:space="preserve">Minister of Education and Culture of the Republic of Indonesia. (2020, January 24). Establishment, Change, Dissolution of State Universities, and Establishment, Change, Revocation of Licenses of Private Universities </w:t>
      </w:r>
      <w:r>
        <w:rPr>
          <w:i/>
          <w:color w:val="201F1F"/>
          <w:sz w:val="24"/>
        </w:rPr>
        <w:t xml:space="preserve">Regulation of the Minister of Education and Culture of the Republic of Indonesia Number 7 of 2020. </w:t>
      </w:r>
      <w:r>
        <w:rPr>
          <w:color w:val="201F1F"/>
          <w:sz w:val="24"/>
        </w:rPr>
        <w:t xml:space="preserve">Jakarta, Indonesia: Ministry of Education and Culture of the Republic of </w:t>
      </w:r>
      <w:r>
        <w:rPr>
          <w:color w:val="201F1F"/>
          <w:spacing w:val="-2"/>
          <w:sz w:val="24"/>
        </w:rPr>
        <w:t>Indonesia.</w:t>
      </w:r>
    </w:p>
    <w:p w:rsidR="00B05DEE" w:rsidRDefault="00000000">
      <w:pPr>
        <w:spacing w:before="119" w:line="278" w:lineRule="auto"/>
        <w:ind w:left="2237" w:right="752" w:hanging="852"/>
        <w:jc w:val="both"/>
        <w:rPr>
          <w:sz w:val="24"/>
        </w:rPr>
      </w:pPr>
      <w:r>
        <w:rPr>
          <w:color w:val="201F1F"/>
          <w:spacing w:val="-4"/>
          <w:sz w:val="24"/>
        </w:rPr>
        <w:t xml:space="preserve">Ornstein, A. C., &amp; Hunkins, F.P. (2004). </w:t>
      </w:r>
      <w:r>
        <w:rPr>
          <w:i/>
          <w:color w:val="201F1F"/>
          <w:spacing w:val="-4"/>
          <w:sz w:val="24"/>
        </w:rPr>
        <w:t xml:space="preserve">CURRICULUM: Foundations, Principles, and Issues </w:t>
      </w:r>
      <w:r>
        <w:rPr>
          <w:color w:val="201F1F"/>
          <w:spacing w:val="-4"/>
          <w:sz w:val="24"/>
        </w:rPr>
        <w:t xml:space="preserve">(4th </w:t>
      </w:r>
      <w:r>
        <w:rPr>
          <w:color w:val="201F1F"/>
          <w:sz w:val="24"/>
        </w:rPr>
        <w:t>ed.). New York: Pearson.</w:t>
      </w:r>
    </w:p>
    <w:p w:rsidR="00B05DEE" w:rsidRDefault="00000000">
      <w:pPr>
        <w:pStyle w:val="BodyText"/>
        <w:spacing w:before="115" w:line="276" w:lineRule="auto"/>
        <w:ind w:left="2237" w:right="756" w:hanging="852"/>
        <w:jc w:val="both"/>
      </w:pPr>
      <w:r>
        <w:rPr>
          <w:color w:val="201F1F"/>
        </w:rPr>
        <w:t xml:space="preserve">Ornstein, A.C. and Hunkins, F.P. (2014). Curriculum: Foundations, Principles, and Issues. Pearson Education Ltd. Edinburgh Gate, Harlow, Essex CM20 2 JE, England. Printed and bound in Vivar, Malaysia. ISBN13:978- 1-978-292-16207- </w:t>
      </w:r>
      <w:r>
        <w:rPr>
          <w:color w:val="201F1F"/>
          <w:spacing w:val="-10"/>
        </w:rPr>
        <w:t>2</w:t>
      </w:r>
    </w:p>
    <w:p w:rsidR="00B05DEE" w:rsidRDefault="00000000">
      <w:pPr>
        <w:spacing w:before="121" w:line="276" w:lineRule="auto"/>
        <w:ind w:left="2237" w:right="758" w:hanging="852"/>
        <w:jc w:val="both"/>
        <w:rPr>
          <w:sz w:val="24"/>
        </w:rPr>
      </w:pPr>
      <w:r>
        <w:rPr>
          <w:color w:val="201F1F"/>
          <w:sz w:val="24"/>
        </w:rPr>
        <w:t xml:space="preserve">President of the Republic of Indonesia. (2012, January 17). </w:t>
      </w:r>
      <w:r>
        <w:rPr>
          <w:color w:val="201F1F"/>
          <w:spacing w:val="-2"/>
          <w:sz w:val="24"/>
        </w:rPr>
        <w:t xml:space="preserve">Indonesian </w:t>
      </w:r>
      <w:r>
        <w:rPr>
          <w:color w:val="201F1F"/>
          <w:sz w:val="24"/>
        </w:rPr>
        <w:t xml:space="preserve">National Qualification Framework. </w:t>
      </w:r>
      <w:r>
        <w:rPr>
          <w:i/>
          <w:color w:val="201F1F"/>
          <w:spacing w:val="-2"/>
          <w:sz w:val="24"/>
        </w:rPr>
        <w:t xml:space="preserve">Presidential Regulation of the Republic of Indonesia Number 8 of 2012. </w:t>
      </w:r>
      <w:r>
        <w:rPr>
          <w:color w:val="201F1F"/>
          <w:spacing w:val="-2"/>
          <w:sz w:val="24"/>
        </w:rPr>
        <w:t xml:space="preserve">Jakarta, </w:t>
      </w:r>
      <w:r>
        <w:rPr>
          <w:color w:val="201F1F"/>
          <w:sz w:val="24"/>
        </w:rPr>
        <w:t xml:space="preserve">Indonesia: Minister of Law and Human Rights of the Republic of </w:t>
      </w:r>
      <w:r>
        <w:rPr>
          <w:color w:val="201F1F"/>
          <w:spacing w:val="-2"/>
          <w:sz w:val="24"/>
        </w:rPr>
        <w:t>Indonesia.</w:t>
      </w:r>
    </w:p>
    <w:p w:rsidR="00B05DEE" w:rsidRDefault="00000000">
      <w:pPr>
        <w:pStyle w:val="BodyText"/>
        <w:spacing w:before="119" w:line="276" w:lineRule="auto"/>
        <w:ind w:left="2237" w:right="755" w:hanging="852"/>
        <w:jc w:val="both"/>
      </w:pPr>
      <w:r>
        <w:rPr>
          <w:color w:val="201F1F"/>
        </w:rPr>
        <w:t xml:space="preserve">President of the Republic of Indonesia. (2012, August 10). Higher Education. </w:t>
      </w:r>
      <w:r>
        <w:rPr>
          <w:i/>
          <w:color w:val="201F1F"/>
        </w:rPr>
        <w:t>Law Number 12 of 2012</w:t>
      </w:r>
      <w:r>
        <w:rPr>
          <w:color w:val="201F1F"/>
        </w:rPr>
        <w:t>. Jakarta, Indonesia: Ministry of State Secretariat of the Republic of Indonesia.</w:t>
      </w:r>
    </w:p>
    <w:p w:rsidR="00B05DEE" w:rsidRDefault="00000000">
      <w:pPr>
        <w:spacing w:before="120" w:line="276" w:lineRule="auto"/>
        <w:ind w:left="2237" w:right="760" w:hanging="852"/>
        <w:jc w:val="both"/>
        <w:rPr>
          <w:sz w:val="24"/>
        </w:rPr>
      </w:pPr>
      <w:r>
        <w:rPr>
          <w:color w:val="201F1F"/>
          <w:sz w:val="24"/>
        </w:rPr>
        <w:t xml:space="preserve">Provus, M. M. (1969). </w:t>
      </w:r>
      <w:r>
        <w:rPr>
          <w:i/>
          <w:color w:val="201F1F"/>
          <w:sz w:val="24"/>
        </w:rPr>
        <w:t xml:space="preserve">The Discrepancy Evaluation Model: An Approach to Local Program Improvement and Development. </w:t>
      </w:r>
      <w:r>
        <w:rPr>
          <w:color w:val="201F1F"/>
          <w:sz w:val="24"/>
        </w:rPr>
        <w:t xml:space="preserve">Washington D.C.: Pittsburgh Public Schools. Retrieved July 14, 2016, from </w:t>
      </w:r>
      <w:hyperlink r:id="rId25">
        <w:r>
          <w:rPr>
            <w:color w:val="201F1F"/>
            <w:sz w:val="24"/>
          </w:rPr>
          <w:t>http://eric.</w:t>
        </w:r>
      </w:hyperlink>
      <w:r>
        <w:rPr>
          <w:color w:val="201F1F"/>
          <w:sz w:val="24"/>
        </w:rPr>
        <w:t xml:space="preserve"> ed.gov/?id=ED030957</w:t>
      </w:r>
    </w:p>
    <w:p w:rsidR="00B05DEE" w:rsidRDefault="00000000">
      <w:pPr>
        <w:pStyle w:val="BodyText"/>
        <w:spacing w:before="120" w:line="276" w:lineRule="auto"/>
        <w:ind w:left="2237" w:right="761" w:hanging="852"/>
      </w:pPr>
      <w:r>
        <w:rPr>
          <w:color w:val="201F1F"/>
        </w:rPr>
        <w:t xml:space="preserve">Rada, M. (2017, January 2). </w:t>
      </w:r>
      <w:r>
        <w:rPr>
          <w:i/>
          <w:color w:val="201F1F"/>
        </w:rPr>
        <w:t xml:space="preserve">Industry 5.0 Definition. </w:t>
      </w:r>
      <w:r>
        <w:rPr>
          <w:color w:val="201F1F"/>
        </w:rPr>
        <w:t xml:space="preserve">Retrieved from Medium: </w:t>
      </w:r>
      <w:hyperlink r:id="rId26">
        <w:r>
          <w:rPr>
            <w:color w:val="201F1F"/>
            <w:spacing w:val="12"/>
          </w:rPr>
          <w:t>https:</w:t>
        </w:r>
      </w:hyperlink>
      <w:r>
        <w:rPr>
          <w:color w:val="201F1F"/>
          <w:spacing w:val="12"/>
        </w:rPr>
        <w:t xml:space="preserve">//medium.com/@michael.rada/industry-5-0-definition- </w:t>
      </w:r>
      <w:r>
        <w:rPr>
          <w:color w:val="201F1F"/>
          <w:spacing w:val="-2"/>
        </w:rPr>
        <w:t>6a2f9922dc48</w:t>
      </w:r>
    </w:p>
    <w:p w:rsidR="00B05DEE" w:rsidRDefault="00000000">
      <w:pPr>
        <w:spacing w:before="122" w:line="276" w:lineRule="auto"/>
        <w:ind w:left="2237" w:hanging="852"/>
        <w:rPr>
          <w:sz w:val="24"/>
        </w:rPr>
      </w:pPr>
      <w:r>
        <w:rPr>
          <w:color w:val="201F1F"/>
          <w:sz w:val="24"/>
        </w:rPr>
        <w:t xml:space="preserve">Slattery, P. (2006). </w:t>
      </w:r>
      <w:r>
        <w:rPr>
          <w:i/>
          <w:color w:val="201F1F"/>
          <w:sz w:val="24"/>
        </w:rPr>
        <w:t xml:space="preserve">Curriculum Development in the Postmodern Era </w:t>
      </w:r>
      <w:r>
        <w:rPr>
          <w:color w:val="201F1F"/>
          <w:sz w:val="24"/>
        </w:rPr>
        <w:t xml:space="preserve">(2nd ed.). New York: </w:t>
      </w:r>
      <w:r>
        <w:rPr>
          <w:color w:val="201F1F"/>
          <w:spacing w:val="-2"/>
          <w:sz w:val="24"/>
        </w:rPr>
        <w:t>Routledge.</w:t>
      </w:r>
    </w:p>
    <w:p w:rsidR="00B05DEE" w:rsidRDefault="00000000">
      <w:pPr>
        <w:pStyle w:val="BodyText"/>
        <w:spacing w:before="118" w:line="276" w:lineRule="auto"/>
        <w:ind w:left="2237" w:right="759" w:hanging="852"/>
        <w:jc w:val="both"/>
      </w:pPr>
      <w:r>
        <w:rPr>
          <w:color w:val="201F1F"/>
        </w:rPr>
        <w:t xml:space="preserve">Staker, H., &amp; Horn, M. B. (2012, May). </w:t>
      </w:r>
      <w:r>
        <w:rPr>
          <w:i/>
          <w:color w:val="201F1F"/>
        </w:rPr>
        <w:t xml:space="preserve">iNacol. </w:t>
      </w:r>
      <w:r>
        <w:rPr>
          <w:color w:val="201F1F"/>
        </w:rPr>
        <w:t xml:space="preserve">USA: Innosight Institute. Retrieved from Resources: </w:t>
      </w:r>
      <w:hyperlink r:id="rId27">
        <w:r>
          <w:rPr>
            <w:color w:val="201F1F"/>
          </w:rPr>
          <w:t>https:</w:t>
        </w:r>
      </w:hyperlink>
      <w:hyperlink r:id="rId28">
        <w:r>
          <w:rPr>
            <w:color w:val="201F1F"/>
          </w:rPr>
          <w:t>//www.christenseninstitute.org/</w:t>
        </w:r>
      </w:hyperlink>
      <w:r>
        <w:rPr>
          <w:color w:val="201F1F"/>
        </w:rPr>
        <w:t xml:space="preserve"> wp.../04/Classifying-K-12- </w:t>
      </w:r>
      <w:r>
        <w:rPr>
          <w:color w:val="201F1F"/>
          <w:spacing w:val="-2"/>
        </w:rPr>
        <w:t>blended-learning.pdf</w:t>
      </w:r>
    </w:p>
    <w:p w:rsidR="00B05DEE" w:rsidRDefault="00000000">
      <w:pPr>
        <w:spacing w:before="123" w:line="276" w:lineRule="auto"/>
        <w:ind w:left="2237" w:right="761" w:hanging="852"/>
        <w:jc w:val="both"/>
        <w:rPr>
          <w:sz w:val="24"/>
        </w:rPr>
      </w:pPr>
      <w:r>
        <w:rPr>
          <w:color w:val="201F1F"/>
          <w:sz w:val="24"/>
        </w:rPr>
        <w:t xml:space="preserve">Taba, H. (1962). </w:t>
      </w:r>
      <w:r>
        <w:rPr>
          <w:i/>
          <w:color w:val="201F1F"/>
          <w:sz w:val="24"/>
        </w:rPr>
        <w:t xml:space="preserve">Curriculum Development: Theory and Practice. </w:t>
      </w:r>
      <w:r>
        <w:rPr>
          <w:color w:val="201F1F"/>
          <w:sz w:val="24"/>
        </w:rPr>
        <w:t>USA: Harcourt Brace Jovanovich, Inc.</w:t>
      </w:r>
    </w:p>
    <w:p w:rsidR="00B05DEE" w:rsidRDefault="00000000">
      <w:pPr>
        <w:spacing w:before="118" w:line="278" w:lineRule="auto"/>
        <w:ind w:left="2237" w:right="759" w:hanging="852"/>
        <w:jc w:val="both"/>
        <w:rPr>
          <w:sz w:val="24"/>
        </w:rPr>
      </w:pPr>
      <w:r>
        <w:rPr>
          <w:color w:val="201F1F"/>
          <w:spacing w:val="-2"/>
          <w:sz w:val="24"/>
        </w:rPr>
        <w:t xml:space="preserve">Work Team. (2005). </w:t>
      </w:r>
      <w:r>
        <w:rPr>
          <w:i/>
          <w:color w:val="201F1F"/>
          <w:spacing w:val="-2"/>
          <w:sz w:val="24"/>
        </w:rPr>
        <w:t xml:space="preserve">Competency-Based Curriculum for the Fields of Science. </w:t>
      </w:r>
      <w:r>
        <w:rPr>
          <w:color w:val="201F1F"/>
          <w:spacing w:val="-2"/>
          <w:sz w:val="24"/>
        </w:rPr>
        <w:t xml:space="preserve">Jakarta: Directorate </w:t>
      </w:r>
      <w:r>
        <w:rPr>
          <w:color w:val="201F1F"/>
          <w:sz w:val="24"/>
        </w:rPr>
        <w:t>General of Higher Education - Ministry of National Education.</w:t>
      </w:r>
    </w:p>
    <w:p w:rsidR="00B05DEE" w:rsidRDefault="00B05DEE">
      <w:pPr>
        <w:spacing w:line="278" w:lineRule="auto"/>
        <w:jc w:val="both"/>
        <w:rPr>
          <w:sz w:val="24"/>
        </w:rPr>
        <w:sectPr w:rsidR="00B05DEE">
          <w:pgSz w:w="11910" w:h="16850"/>
          <w:pgMar w:top="1940" w:right="660" w:bottom="1240" w:left="600" w:header="0" w:footer="1056" w:gutter="0"/>
          <w:cols w:space="720"/>
        </w:sectPr>
      </w:pPr>
    </w:p>
    <w:p w:rsidR="00B05DEE" w:rsidRDefault="00000000">
      <w:pPr>
        <w:spacing w:before="44" w:line="276" w:lineRule="auto"/>
        <w:ind w:left="2237" w:right="759" w:hanging="852"/>
        <w:jc w:val="both"/>
        <w:rPr>
          <w:sz w:val="24"/>
        </w:rPr>
      </w:pPr>
      <w:r>
        <w:rPr>
          <w:color w:val="201F1F"/>
          <w:sz w:val="24"/>
        </w:rPr>
        <w:lastRenderedPageBreak/>
        <w:t xml:space="preserve">Work Team. (2005). </w:t>
      </w:r>
      <w:r>
        <w:rPr>
          <w:i/>
          <w:color w:val="201F1F"/>
          <w:sz w:val="24"/>
        </w:rPr>
        <w:t xml:space="preserve">Questions and Answers About Competency-Based Curriculum in Higher Education. </w:t>
      </w:r>
      <w:r>
        <w:rPr>
          <w:color w:val="201F1F"/>
          <w:sz w:val="24"/>
        </w:rPr>
        <w:t>Jakarta: Directorate General of Higher Education - Ministry of National Education.</w:t>
      </w:r>
    </w:p>
    <w:p w:rsidR="00B05DEE" w:rsidRDefault="00000000">
      <w:pPr>
        <w:spacing w:before="119" w:line="276" w:lineRule="auto"/>
        <w:ind w:left="2237" w:right="756" w:hanging="852"/>
        <w:jc w:val="both"/>
        <w:rPr>
          <w:sz w:val="24"/>
        </w:rPr>
      </w:pPr>
      <w:r>
        <w:rPr>
          <w:color w:val="201F1F"/>
          <w:sz w:val="24"/>
        </w:rPr>
        <w:t xml:space="preserve">Work Team. (2005). </w:t>
      </w:r>
      <w:r>
        <w:rPr>
          <w:i/>
          <w:color w:val="201F1F"/>
          <w:sz w:val="24"/>
        </w:rPr>
        <w:t xml:space="preserve">Questions and Answers on Material Development Unit and Learning Process in Higher Education. </w:t>
      </w:r>
      <w:r>
        <w:rPr>
          <w:color w:val="201F1F"/>
          <w:sz w:val="24"/>
        </w:rPr>
        <w:t>Jakarta: Directorate General of Higher Education - Ministry of National Education.</w:t>
      </w:r>
    </w:p>
    <w:p w:rsidR="00B05DEE" w:rsidRDefault="00000000">
      <w:pPr>
        <w:spacing w:before="120" w:line="278" w:lineRule="auto"/>
        <w:ind w:left="2237" w:right="759" w:hanging="852"/>
        <w:jc w:val="both"/>
        <w:rPr>
          <w:sz w:val="24"/>
        </w:rPr>
      </w:pPr>
      <w:r>
        <w:rPr>
          <w:color w:val="201F1F"/>
          <w:sz w:val="24"/>
        </w:rPr>
        <w:t xml:space="preserve">Tyler, R. W. (2013). </w:t>
      </w:r>
      <w:r>
        <w:rPr>
          <w:i/>
          <w:color w:val="201F1F"/>
          <w:sz w:val="24"/>
        </w:rPr>
        <w:t xml:space="preserve">Basic Principle of Curriculum and Instruction. </w:t>
      </w:r>
      <w:r>
        <w:rPr>
          <w:color w:val="201F1F"/>
          <w:sz w:val="24"/>
        </w:rPr>
        <w:t>Chicago and London: The University of Chicago Press.</w:t>
      </w:r>
    </w:p>
    <w:p w:rsidR="00B05DEE" w:rsidRDefault="00000000">
      <w:pPr>
        <w:spacing w:before="115" w:line="278" w:lineRule="auto"/>
        <w:ind w:left="2237" w:right="759" w:hanging="852"/>
        <w:jc w:val="both"/>
        <w:rPr>
          <w:i/>
          <w:sz w:val="24"/>
        </w:rPr>
      </w:pPr>
      <w:r>
        <w:rPr>
          <w:color w:val="201F1F"/>
          <w:sz w:val="24"/>
        </w:rPr>
        <w:t xml:space="preserve">UNESCO. (2007). </w:t>
      </w:r>
      <w:r>
        <w:rPr>
          <w:i/>
          <w:color w:val="201F1F"/>
          <w:sz w:val="24"/>
        </w:rPr>
        <w:t xml:space="preserve">Convention on the Recognition of Studies, Diplomas and Degrees </w:t>
      </w:r>
      <w:r>
        <w:rPr>
          <w:i/>
          <w:color w:val="201F1F"/>
          <w:spacing w:val="-2"/>
          <w:sz w:val="24"/>
        </w:rPr>
        <w:t>concerning Higher Education in the States belonging to the European Region 1979.</w:t>
      </w:r>
    </w:p>
    <w:p w:rsidR="00B05DEE" w:rsidRDefault="00000000">
      <w:pPr>
        <w:spacing w:before="115" w:line="276" w:lineRule="auto"/>
        <w:ind w:left="2237" w:right="759" w:hanging="852"/>
        <w:jc w:val="both"/>
        <w:rPr>
          <w:sz w:val="24"/>
        </w:rPr>
      </w:pPr>
      <w:r>
        <w:rPr>
          <w:color w:val="201F1F"/>
          <w:sz w:val="24"/>
        </w:rPr>
        <w:t xml:space="preserve">Weimer, M. (2002) </w:t>
      </w:r>
      <w:r>
        <w:rPr>
          <w:i/>
          <w:color w:val="201F1F"/>
          <w:sz w:val="24"/>
        </w:rPr>
        <w:t xml:space="preserve">Learner-centered Teaching: Five Key Changes to Practice. </w:t>
      </w:r>
      <w:r>
        <w:rPr>
          <w:color w:val="201F1F"/>
          <w:sz w:val="24"/>
        </w:rPr>
        <w:t>San Francisco: ossey- Bass.</w:t>
      </w:r>
    </w:p>
    <w:p w:rsidR="00B05DEE" w:rsidRDefault="00000000">
      <w:pPr>
        <w:spacing w:before="120"/>
        <w:ind w:left="1385"/>
        <w:jc w:val="both"/>
        <w:rPr>
          <w:sz w:val="24"/>
        </w:rPr>
      </w:pPr>
      <w:r>
        <w:rPr>
          <w:color w:val="201F1F"/>
          <w:spacing w:val="-4"/>
          <w:sz w:val="24"/>
        </w:rPr>
        <w:t xml:space="preserve">Zais, R. S. (1976). </w:t>
      </w:r>
      <w:r>
        <w:rPr>
          <w:i/>
          <w:color w:val="201F1F"/>
          <w:spacing w:val="-4"/>
          <w:sz w:val="24"/>
        </w:rPr>
        <w:t xml:space="preserve">Curriculum: Principles and Foundations. </w:t>
      </w:r>
      <w:r>
        <w:rPr>
          <w:color w:val="201F1F"/>
          <w:spacing w:val="-4"/>
          <w:sz w:val="24"/>
        </w:rPr>
        <w:t xml:space="preserve">New York: Harper &amp; </w:t>
      </w:r>
      <w:r>
        <w:rPr>
          <w:color w:val="201F1F"/>
          <w:spacing w:val="-5"/>
          <w:sz w:val="24"/>
        </w:rPr>
        <w:t>Row.</w:t>
      </w:r>
    </w:p>
    <w:p w:rsidR="00B05DEE" w:rsidRDefault="00B05DEE">
      <w:pPr>
        <w:jc w:val="both"/>
        <w:rPr>
          <w:sz w:val="24"/>
        </w:rPr>
        <w:sectPr w:rsidR="00B05DEE">
          <w:pgSz w:w="11910" w:h="16850"/>
          <w:pgMar w:top="1940" w:right="660" w:bottom="1240" w:left="600" w:header="0" w:footer="1056" w:gutter="0"/>
          <w:cols w:space="720"/>
        </w:sectPr>
      </w:pPr>
    </w:p>
    <w:p w:rsidR="00B05DEE" w:rsidRDefault="00000000">
      <w:pPr>
        <w:pStyle w:val="BodyText"/>
        <w:rPr>
          <w:sz w:val="20"/>
        </w:rPr>
      </w:pPr>
      <w:r>
        <w:rPr>
          <w:noProof/>
        </w:rPr>
        <w:lastRenderedPageBreak/>
        <mc:AlternateContent>
          <mc:Choice Requires="wps">
            <w:drawing>
              <wp:anchor distT="0" distB="0" distL="0" distR="0" simplePos="0" relativeHeight="251658240" behindDoc="1" locked="0" layoutInCell="1" allowOverlap="1">
                <wp:simplePos x="0" y="0"/>
                <wp:positionH relativeFrom="page">
                  <wp:posOffset>3790950</wp:posOffset>
                </wp:positionH>
                <wp:positionV relativeFrom="page">
                  <wp:posOffset>9772650</wp:posOffset>
                </wp:positionV>
                <wp:extent cx="361950" cy="33337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33375"/>
                        </a:xfrm>
                        <a:custGeom>
                          <a:avLst/>
                          <a:gdLst/>
                          <a:ahLst/>
                          <a:cxnLst/>
                          <a:rect l="l" t="t" r="r" b="b"/>
                          <a:pathLst>
                            <a:path w="361950" h="333375">
                              <a:moveTo>
                                <a:pt x="180975" y="0"/>
                              </a:moveTo>
                              <a:lnTo>
                                <a:pt x="132864" y="5954"/>
                              </a:lnTo>
                              <a:lnTo>
                                <a:pt x="89633" y="22756"/>
                              </a:lnTo>
                              <a:lnTo>
                                <a:pt x="53006" y="48820"/>
                              </a:lnTo>
                              <a:lnTo>
                                <a:pt x="24708" y="82555"/>
                              </a:lnTo>
                              <a:lnTo>
                                <a:pt x="6464" y="122374"/>
                              </a:lnTo>
                              <a:lnTo>
                                <a:pt x="0" y="166687"/>
                              </a:lnTo>
                              <a:lnTo>
                                <a:pt x="6464" y="211000"/>
                              </a:lnTo>
                              <a:lnTo>
                                <a:pt x="24708" y="250819"/>
                              </a:lnTo>
                              <a:lnTo>
                                <a:pt x="53006" y="284554"/>
                              </a:lnTo>
                              <a:lnTo>
                                <a:pt x="89633" y="310618"/>
                              </a:lnTo>
                              <a:lnTo>
                                <a:pt x="132864" y="327420"/>
                              </a:lnTo>
                              <a:lnTo>
                                <a:pt x="180975" y="333374"/>
                              </a:lnTo>
                              <a:lnTo>
                                <a:pt x="229085" y="327420"/>
                              </a:lnTo>
                              <a:lnTo>
                                <a:pt x="272316" y="310618"/>
                              </a:lnTo>
                              <a:lnTo>
                                <a:pt x="308943" y="284554"/>
                              </a:lnTo>
                              <a:lnTo>
                                <a:pt x="337241" y="250819"/>
                              </a:lnTo>
                              <a:lnTo>
                                <a:pt x="355485" y="211000"/>
                              </a:lnTo>
                              <a:lnTo>
                                <a:pt x="361950" y="166687"/>
                              </a:lnTo>
                              <a:lnTo>
                                <a:pt x="355485" y="122374"/>
                              </a:lnTo>
                              <a:lnTo>
                                <a:pt x="337241" y="82555"/>
                              </a:lnTo>
                              <a:lnTo>
                                <a:pt x="308943" y="48820"/>
                              </a:lnTo>
                              <a:lnTo>
                                <a:pt x="272316" y="22756"/>
                              </a:lnTo>
                              <a:lnTo>
                                <a:pt x="229085" y="5954"/>
                              </a:lnTo>
                              <a:lnTo>
                                <a:pt x="1809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BB6B6D0" id="Graphic 91" o:spid="_x0000_s1026" style="position:absolute;margin-left:298.5pt;margin-top:769.5pt;width:28.5pt;height:26.25pt;z-index:-251658240;visibility:visible;mso-wrap-style:square;mso-wrap-distance-left:0;mso-wrap-distance-top:0;mso-wrap-distance-right:0;mso-wrap-distance-bottom:0;mso-position-horizontal:absolute;mso-position-horizontal-relative:page;mso-position-vertical:absolute;mso-position-vertical-relative:page;v-text-anchor:top" coordsize="36195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" path="m180975,l132864,5954,89633,22756,53006,48820,24708,82555,6464,122374,,166687r6464,44313l24708,250819r28298,33735l89633,310618r43231,16802l180975,333374r48110,-5954l272316,310618r36627,-26064l337241,250819r18244,-39819l361950,166687r-6465,-44313l337241,82555,308943,48820,272316,22756,229085,5954,180975,xe" stroked="f">
                <v:path arrowok="t"/>
                <w10:wrap anchorx="page" anchory="page"/>
              </v:shape>
            </w:pict>
          </mc:Fallback>
        </mc:AlternateContent>
      </w:r>
    </w:p>
    <w:p w:rsidR="00B05DEE" w:rsidRDefault="00B05DEE">
      <w:pPr>
        <w:pStyle w:val="BodyText"/>
        <w:rPr>
          <w:sz w:val="20"/>
        </w:rPr>
      </w:pPr>
    </w:p>
    <w:p w:rsidR="00B05DEE" w:rsidRDefault="00B05DEE">
      <w:pPr>
        <w:pStyle w:val="BodyText"/>
        <w:rPr>
          <w:sz w:val="20"/>
        </w:rPr>
      </w:pPr>
    </w:p>
    <w:p w:rsidR="00B05DEE" w:rsidRDefault="00B05DEE">
      <w:pPr>
        <w:pStyle w:val="BodyText"/>
        <w:rPr>
          <w:sz w:val="20"/>
        </w:rPr>
      </w:pPr>
    </w:p>
    <w:p w:rsidR="00B05DEE" w:rsidRDefault="00B05DEE">
      <w:pPr>
        <w:pStyle w:val="BodyText"/>
        <w:rPr>
          <w:sz w:val="20"/>
        </w:rPr>
      </w:pPr>
    </w:p>
    <w:p w:rsidR="00B05DEE" w:rsidRDefault="00B05DEE">
      <w:pPr>
        <w:pStyle w:val="BodyText"/>
        <w:rPr>
          <w:sz w:val="20"/>
        </w:rPr>
      </w:pPr>
    </w:p>
    <w:p w:rsidR="00B05DEE" w:rsidRDefault="00B05DEE">
      <w:pPr>
        <w:pStyle w:val="BodyText"/>
        <w:rPr>
          <w:sz w:val="20"/>
        </w:rPr>
      </w:pPr>
    </w:p>
    <w:p w:rsidR="00B05DEE" w:rsidRDefault="00B05DEE">
      <w:pPr>
        <w:pStyle w:val="BodyText"/>
        <w:rPr>
          <w:sz w:val="20"/>
        </w:rPr>
      </w:pPr>
    </w:p>
    <w:p w:rsidR="00B05DEE" w:rsidRDefault="00B05DEE">
      <w:pPr>
        <w:pStyle w:val="BodyText"/>
        <w:rPr>
          <w:sz w:val="20"/>
        </w:rPr>
      </w:pPr>
    </w:p>
    <w:p w:rsidR="00B05DEE" w:rsidRDefault="00B05DEE">
      <w:pPr>
        <w:pStyle w:val="BodyText"/>
        <w:rPr>
          <w:sz w:val="20"/>
        </w:rPr>
      </w:pPr>
    </w:p>
    <w:p w:rsidR="00B05DEE" w:rsidRDefault="00B05DEE">
      <w:pPr>
        <w:pStyle w:val="BodyText"/>
        <w:rPr>
          <w:sz w:val="20"/>
        </w:rPr>
      </w:pPr>
    </w:p>
    <w:p w:rsidR="00B05DEE" w:rsidRDefault="00B05DEE">
      <w:pPr>
        <w:pStyle w:val="BodyText"/>
        <w:rPr>
          <w:sz w:val="20"/>
        </w:rPr>
      </w:pPr>
    </w:p>
    <w:p w:rsidR="00B05DEE" w:rsidRDefault="00B05DEE">
      <w:pPr>
        <w:pStyle w:val="BodyText"/>
        <w:spacing w:before="97"/>
        <w:rPr>
          <w:sz w:val="20"/>
        </w:rPr>
      </w:pPr>
    </w:p>
    <w:p w:rsidR="00B05DEE" w:rsidRDefault="00000000">
      <w:pPr>
        <w:pStyle w:val="BodyText"/>
        <w:ind w:left="3765"/>
        <w:rPr>
          <w:sz w:val="20"/>
        </w:rPr>
      </w:pPr>
      <w:r>
        <w:rPr>
          <w:noProof/>
          <w:sz w:val="20"/>
        </w:rPr>
        <w:drawing>
          <wp:inline distT="0" distB="0" distL="0" distR="0">
            <wp:extent cx="2042198" cy="2015871"/>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9" cstate="print"/>
                    <a:stretch>
                      <a:fillRect/>
                    </a:stretch>
                  </pic:blipFill>
                  <pic:spPr>
                    <a:xfrm>
                      <a:off x="0" y="0"/>
                      <a:ext cx="2042198" cy="2015871"/>
                    </a:xfrm>
                    <a:prstGeom prst="rect">
                      <a:avLst/>
                    </a:prstGeom>
                  </pic:spPr>
                </pic:pic>
              </a:graphicData>
            </a:graphic>
          </wp:inline>
        </w:drawing>
      </w:r>
    </w:p>
    <w:p w:rsidR="00B05DEE" w:rsidRDefault="00B05DEE">
      <w:pPr>
        <w:pStyle w:val="BodyText"/>
        <w:spacing w:before="300"/>
        <w:rPr>
          <w:sz w:val="28"/>
        </w:rPr>
      </w:pPr>
    </w:p>
    <w:p w:rsidR="00B05DEE" w:rsidRDefault="00000000">
      <w:pPr>
        <w:ind w:left="4"/>
        <w:jc w:val="center"/>
        <w:rPr>
          <w:rFonts w:ascii="Arial"/>
          <w:b/>
          <w:sz w:val="28"/>
        </w:rPr>
      </w:pPr>
      <w:r>
        <w:rPr>
          <w:rFonts w:ascii="Arial"/>
          <w:b/>
          <w:spacing w:val="-2"/>
          <w:w w:val="90"/>
          <w:sz w:val="28"/>
        </w:rPr>
        <w:t xml:space="preserve">CURRICULUM </w:t>
      </w:r>
      <w:r>
        <w:rPr>
          <w:rFonts w:ascii="Arial"/>
          <w:b/>
          <w:w w:val="90"/>
          <w:sz w:val="28"/>
        </w:rPr>
        <w:t>DEVELOPMENT GUIDELINES</w:t>
      </w:r>
    </w:p>
    <w:p w:rsidR="00B05DEE" w:rsidRDefault="00000000">
      <w:pPr>
        <w:spacing w:before="202" w:line="388" w:lineRule="auto"/>
        <w:ind w:left="258" w:right="264"/>
        <w:jc w:val="center"/>
        <w:rPr>
          <w:rFonts w:ascii="Arial"/>
          <w:b/>
          <w:sz w:val="28"/>
        </w:rPr>
      </w:pPr>
      <w:r>
        <w:rPr>
          <w:rFonts w:ascii="Arial"/>
          <w:b/>
          <w:spacing w:val="-10"/>
          <w:sz w:val="28"/>
        </w:rPr>
        <w:t xml:space="preserve">STATE ISLAMIC UNIVERSITY (UIN) MAULANA MALIK IBRAHIM MALANG </w:t>
      </w:r>
      <w:r>
        <w:rPr>
          <w:rFonts w:ascii="Arial"/>
          <w:b/>
          <w:sz w:val="28"/>
        </w:rPr>
        <w:t>2020</w:t>
      </w:r>
    </w:p>
    <w:p w:rsidR="00B05DEE" w:rsidRDefault="00B05DEE">
      <w:pPr>
        <w:pStyle w:val="BodyText"/>
        <w:rPr>
          <w:rFonts w:ascii="Arial"/>
          <w:b/>
          <w:sz w:val="28"/>
        </w:rPr>
      </w:pPr>
    </w:p>
    <w:p w:rsidR="00B05DEE" w:rsidRDefault="00B05DEE">
      <w:pPr>
        <w:pStyle w:val="BodyText"/>
        <w:spacing w:before="275"/>
        <w:rPr>
          <w:rFonts w:ascii="Arial"/>
          <w:b/>
          <w:sz w:val="28"/>
        </w:rPr>
      </w:pPr>
    </w:p>
    <w:p w:rsidR="00B05DEE" w:rsidRDefault="00000000">
      <w:pPr>
        <w:spacing w:line="225" w:lineRule="auto"/>
        <w:ind w:left="2009" w:hanging="1906"/>
        <w:rPr>
          <w:rFonts w:ascii="Arial"/>
        </w:rPr>
      </w:pPr>
      <w:r>
        <w:rPr>
          <w:rFonts w:ascii="Arial"/>
        </w:rPr>
        <w:t>Based on KKNI | Refers to SNPT (Number 3 of 2020)/</w:t>
      </w:r>
      <w:r w:rsidR="004274CA">
        <w:rPr>
          <w:rFonts w:ascii="Arial"/>
        </w:rPr>
        <w:t>Independent</w:t>
      </w:r>
      <w:r>
        <w:rPr>
          <w:rFonts w:ascii="Arial"/>
        </w:rPr>
        <w:t xml:space="preserve"> Campus-Independent Learning Based on ULUL ALBAB and Religious Moderation | Integration Approach</w:t>
      </w:r>
    </w:p>
    <w:sectPr w:rsidR="00B05DEE">
      <w:footerReference w:type="default" r:id="rId30"/>
      <w:pgSz w:w="11910" w:h="16850"/>
      <w:pgMar w:top="1940" w:right="660" w:bottom="1240" w:left="600" w:header="0" w:footer="10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70ECD" w:rsidRDefault="00270ECD">
      <w:r>
        <w:separator/>
      </w:r>
    </w:p>
  </w:endnote>
  <w:endnote w:type="continuationSeparator" w:id="0">
    <w:p w:rsidR="00270ECD" w:rsidRDefault="00270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jaVu Serif">
    <w:altName w:val="Cambria"/>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05DEE" w:rsidRDefault="00000000">
    <w:pPr>
      <w:pStyle w:val="BodyText"/>
      <w:spacing w:line="14" w:lineRule="auto"/>
      <w:rPr>
        <w:sz w:val="20"/>
      </w:rPr>
    </w:pPr>
    <w:r>
      <w:rPr>
        <w:noProof/>
      </w:rPr>
      <mc:AlternateContent>
        <mc:Choice Requires="wps">
          <w:drawing>
            <wp:anchor distT="0" distB="0" distL="0" distR="0" simplePos="0" relativeHeight="251662336" behindDoc="1" locked="0" layoutInCell="1" allowOverlap="1">
              <wp:simplePos x="0" y="0"/>
              <wp:positionH relativeFrom="page">
                <wp:posOffset>3878960</wp:posOffset>
              </wp:positionH>
              <wp:positionV relativeFrom="page">
                <wp:posOffset>9883850</wp:posOffset>
              </wp:positionV>
              <wp:extent cx="200025" cy="1778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77800"/>
                      </a:xfrm>
                      <a:prstGeom prst="rect">
                        <a:avLst/>
                      </a:prstGeom>
                    </wps:spPr>
                    <wps:txbx>
                      <w:txbxContent>
                        <w:p w:rsidR="00B05DEE" w:rsidRDefault="00000000">
                          <w:pPr>
                            <w:pStyle w:val="BodyText"/>
                            <w:spacing w:line="264" w:lineRule="exact"/>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7" type="#_x0000_t202" style="position:absolute;margin-left:305.45pt;margin-top:778.25pt;width:15.75pt;height:14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" filled="f" stroked="f">
              <v:textbox inset="0,0,0,0">
                <w:txbxContent>
                  <w:p w:rsidR="00B05DEE" w:rsidRDefault="00000000">
                    <w:pPr>
                      <w:pStyle w:val="BodyText"/>
                      <w:spacing w:line="264" w:lineRule="exact"/>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05DEE" w:rsidRDefault="00000000">
    <w:pPr>
      <w:pStyle w:val="BodyText"/>
      <w:spacing w:line="14" w:lineRule="auto"/>
      <w:rPr>
        <w:sz w:val="20"/>
      </w:rPr>
    </w:pPr>
    <w:r>
      <w:rPr>
        <w:noProof/>
      </w:rPr>
      <mc:AlternateContent>
        <mc:Choice Requires="wps">
          <w:drawing>
            <wp:anchor distT="0" distB="0" distL="0" distR="0" simplePos="0" relativeHeight="251654144" behindDoc="1" locked="0" layoutInCell="1" allowOverlap="1">
              <wp:simplePos x="0" y="0"/>
              <wp:positionH relativeFrom="page">
                <wp:posOffset>3814445</wp:posOffset>
              </wp:positionH>
              <wp:positionV relativeFrom="page">
                <wp:posOffset>9914304</wp:posOffset>
              </wp:positionV>
              <wp:extent cx="180975" cy="1778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rsidR="00B05DEE" w:rsidRDefault="00000000">
                          <w:pPr>
                            <w:pStyle w:val="BodyText"/>
                            <w:spacing w:line="264"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28" type="#_x0000_t202" style="position:absolute;margin-left:300.35pt;margin-top:780.65pt;width:14.25pt;height:14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" filled="f" stroked="f">
              <v:textbox inset="0,0,0,0">
                <w:txbxContent>
                  <w:p w:rsidR="00B05DEE" w:rsidRDefault="00000000">
                    <w:pPr>
                      <w:pStyle w:val="BodyText"/>
                      <w:spacing w:line="264"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05DEE" w:rsidRDefault="00000000">
    <w:pPr>
      <w:pStyle w:val="BodyText"/>
      <w:spacing w:line="14" w:lineRule="auto"/>
      <w:rPr>
        <w:sz w:val="20"/>
      </w:rPr>
    </w:pPr>
    <w:r>
      <w:rPr>
        <w:noProof/>
      </w:rPr>
      <mc:AlternateContent>
        <mc:Choice Requires="wps">
          <w:drawing>
            <wp:anchor distT="0" distB="0" distL="0" distR="0" simplePos="0" relativeHeight="251677696" behindDoc="1" locked="0" layoutInCell="1" allowOverlap="1">
              <wp:simplePos x="0" y="0"/>
              <wp:positionH relativeFrom="page">
                <wp:posOffset>3845940</wp:posOffset>
              </wp:positionH>
              <wp:positionV relativeFrom="page">
                <wp:posOffset>9883850</wp:posOffset>
              </wp:positionV>
              <wp:extent cx="244475" cy="1778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77800"/>
                      </a:xfrm>
                      <a:prstGeom prst="rect">
                        <a:avLst/>
                      </a:prstGeom>
                    </wps:spPr>
                    <wps:txbx>
                      <w:txbxContent>
                        <w:p w:rsidR="00B05DEE" w:rsidRDefault="00000000">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29" type="#_x0000_t202" style="position:absolute;margin-left:302.85pt;margin-top:778.25pt;width:19.25pt;height:14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" filled="f" stroked="f">
              <v:textbox inset="0,0,0,0">
                <w:txbxContent>
                  <w:p w:rsidR="00B05DEE" w:rsidRDefault="00000000">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05DEE" w:rsidRDefault="00000000">
    <w:pPr>
      <w:pStyle w:val="BodyText"/>
      <w:spacing w:line="14" w:lineRule="auto"/>
      <w:rPr>
        <w:sz w:val="20"/>
      </w:rPr>
    </w:pPr>
    <w:r>
      <w:rPr>
        <w:noProof/>
      </w:rPr>
      <mc:AlternateContent>
        <mc:Choice Requires="wps">
          <w:drawing>
            <wp:anchor distT="0" distB="0" distL="0" distR="0" simplePos="0" relativeHeight="485668864" behindDoc="1" locked="0" layoutInCell="1" allowOverlap="1">
              <wp:simplePos x="0" y="0"/>
              <wp:positionH relativeFrom="page">
                <wp:posOffset>3871340</wp:posOffset>
              </wp:positionH>
              <wp:positionV relativeFrom="page">
                <wp:posOffset>9883850</wp:posOffset>
              </wp:positionV>
              <wp:extent cx="180975" cy="1778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rsidR="00B05DEE" w:rsidRDefault="00000000">
                          <w:pPr>
                            <w:pStyle w:val="BodyText"/>
                            <w:spacing w:line="264" w:lineRule="exact"/>
                            <w:ind w:left="20"/>
                          </w:pPr>
                          <w:r>
                            <w:rPr>
                              <w:spacing w:val="-5"/>
                            </w:rPr>
                            <w:t>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030" type="#_x0000_t202" style="position:absolute;margin-left:304.85pt;margin-top:778.25pt;width:14.25pt;height:14pt;z-index:-1764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" filled="f" stroked="f">
              <v:textbox inset="0,0,0,0">
                <w:txbxContent>
                  <w:p w:rsidR="00B05DEE" w:rsidRDefault="00000000">
                    <w:pPr>
                      <w:pStyle w:val="BodyText"/>
                      <w:spacing w:line="264" w:lineRule="exact"/>
                      <w:ind w:left="20"/>
                    </w:pPr>
                    <w:r>
                      <w:rPr>
                        <w:spacing w:val="-5"/>
                      </w:rPr>
                      <w:t>30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70ECD" w:rsidRDefault="00270ECD">
      <w:r>
        <w:separator/>
      </w:r>
    </w:p>
  </w:footnote>
  <w:footnote w:type="continuationSeparator" w:id="0">
    <w:p w:rsidR="00270ECD" w:rsidRDefault="00270E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31F9F"/>
    <w:multiLevelType w:val="hybridMultilevel"/>
    <w:tmpl w:val="9FCAB9C0"/>
    <w:lvl w:ilvl="0" w:tplc="913672DC">
      <w:start w:val="1"/>
      <w:numFmt w:val="lowerLetter"/>
      <w:lvlText w:val="%1."/>
      <w:lvlJc w:val="left"/>
      <w:pPr>
        <w:ind w:left="143" w:hanging="226"/>
      </w:pPr>
      <w:rPr>
        <w:rFonts w:ascii="Calibri" w:eastAsia="Calibri" w:hAnsi="Calibri" w:cs="Calibri" w:hint="default"/>
        <w:b w:val="0"/>
        <w:bCs w:val="0"/>
        <w:i w:val="0"/>
        <w:iCs w:val="0"/>
        <w:spacing w:val="0"/>
        <w:w w:val="97"/>
        <w:sz w:val="24"/>
        <w:szCs w:val="24"/>
        <w:lang w:val="id" w:eastAsia="en-US" w:bidi="ar-SA"/>
      </w:rPr>
    </w:lvl>
    <w:lvl w:ilvl="1" w:tplc="BD26E132">
      <w:numFmt w:val="bullet"/>
      <w:lvlText w:val="•"/>
      <w:lvlJc w:val="left"/>
      <w:pPr>
        <w:ind w:left="549" w:hanging="226"/>
      </w:pPr>
      <w:rPr>
        <w:rFonts w:hint="default"/>
        <w:lang w:val="id" w:eastAsia="en-US" w:bidi="ar-SA"/>
      </w:rPr>
    </w:lvl>
    <w:lvl w:ilvl="2" w:tplc="EE12B50C">
      <w:numFmt w:val="bullet"/>
      <w:lvlText w:val="•"/>
      <w:lvlJc w:val="left"/>
      <w:pPr>
        <w:ind w:left="958" w:hanging="226"/>
      </w:pPr>
      <w:rPr>
        <w:rFonts w:hint="default"/>
        <w:lang w:val="id" w:eastAsia="en-US" w:bidi="ar-SA"/>
      </w:rPr>
    </w:lvl>
    <w:lvl w:ilvl="3" w:tplc="2E6A043C">
      <w:numFmt w:val="bullet"/>
      <w:lvlText w:val="•"/>
      <w:lvlJc w:val="left"/>
      <w:pPr>
        <w:ind w:left="1368" w:hanging="226"/>
      </w:pPr>
      <w:rPr>
        <w:rFonts w:hint="default"/>
        <w:lang w:val="id" w:eastAsia="en-US" w:bidi="ar-SA"/>
      </w:rPr>
    </w:lvl>
    <w:lvl w:ilvl="4" w:tplc="AA3EB21A">
      <w:numFmt w:val="bullet"/>
      <w:lvlText w:val="•"/>
      <w:lvlJc w:val="left"/>
      <w:pPr>
        <w:ind w:left="1777" w:hanging="226"/>
      </w:pPr>
      <w:rPr>
        <w:rFonts w:hint="default"/>
        <w:lang w:val="id" w:eastAsia="en-US" w:bidi="ar-SA"/>
      </w:rPr>
    </w:lvl>
    <w:lvl w:ilvl="5" w:tplc="3CF4C5B6">
      <w:numFmt w:val="bullet"/>
      <w:lvlText w:val="•"/>
      <w:lvlJc w:val="left"/>
      <w:pPr>
        <w:ind w:left="2187" w:hanging="226"/>
      </w:pPr>
      <w:rPr>
        <w:rFonts w:hint="default"/>
        <w:lang w:val="id" w:eastAsia="en-US" w:bidi="ar-SA"/>
      </w:rPr>
    </w:lvl>
    <w:lvl w:ilvl="6" w:tplc="584E40A6">
      <w:numFmt w:val="bullet"/>
      <w:lvlText w:val="•"/>
      <w:lvlJc w:val="left"/>
      <w:pPr>
        <w:ind w:left="2596" w:hanging="226"/>
      </w:pPr>
      <w:rPr>
        <w:rFonts w:hint="default"/>
        <w:lang w:val="id" w:eastAsia="en-US" w:bidi="ar-SA"/>
      </w:rPr>
    </w:lvl>
    <w:lvl w:ilvl="7" w:tplc="B5564CAA">
      <w:numFmt w:val="bullet"/>
      <w:lvlText w:val="•"/>
      <w:lvlJc w:val="left"/>
      <w:pPr>
        <w:ind w:left="3005" w:hanging="226"/>
      </w:pPr>
      <w:rPr>
        <w:rFonts w:hint="default"/>
        <w:lang w:val="id" w:eastAsia="en-US" w:bidi="ar-SA"/>
      </w:rPr>
    </w:lvl>
    <w:lvl w:ilvl="8" w:tplc="79A8BF2A">
      <w:numFmt w:val="bullet"/>
      <w:lvlText w:val="•"/>
      <w:lvlJc w:val="left"/>
      <w:pPr>
        <w:ind w:left="3415" w:hanging="226"/>
      </w:pPr>
      <w:rPr>
        <w:rFonts w:hint="default"/>
        <w:lang w:val="id" w:eastAsia="en-US" w:bidi="ar-SA"/>
      </w:rPr>
    </w:lvl>
  </w:abstractNum>
  <w:abstractNum w:abstractNumId="1" w15:restartNumberingAfterBreak="0">
    <w:nsid w:val="09104D12"/>
    <w:multiLevelType w:val="hybridMultilevel"/>
    <w:tmpl w:val="D00CF40E"/>
    <w:lvl w:ilvl="0" w:tplc="5C8E0ED2">
      <w:start w:val="1"/>
      <w:numFmt w:val="lowerLetter"/>
      <w:lvlText w:val="%1."/>
      <w:lvlJc w:val="left"/>
      <w:pPr>
        <w:ind w:left="424" w:hanging="360"/>
      </w:pPr>
      <w:rPr>
        <w:rFonts w:ascii="Calibri" w:eastAsia="Calibri" w:hAnsi="Calibri" w:cs="Calibri" w:hint="default"/>
        <w:b w:val="0"/>
        <w:bCs w:val="0"/>
        <w:i w:val="0"/>
        <w:iCs w:val="0"/>
        <w:spacing w:val="-1"/>
        <w:w w:val="97"/>
        <w:sz w:val="24"/>
        <w:szCs w:val="24"/>
        <w:lang w:val="id" w:eastAsia="en-US" w:bidi="ar-SA"/>
      </w:rPr>
    </w:lvl>
    <w:lvl w:ilvl="1" w:tplc="002616EA">
      <w:numFmt w:val="bullet"/>
      <w:lvlText w:val="•"/>
      <w:lvlJc w:val="left"/>
      <w:pPr>
        <w:ind w:left="801" w:hanging="360"/>
      </w:pPr>
      <w:rPr>
        <w:rFonts w:hint="default"/>
        <w:lang w:val="id" w:eastAsia="en-US" w:bidi="ar-SA"/>
      </w:rPr>
    </w:lvl>
    <w:lvl w:ilvl="2" w:tplc="950ED01E">
      <w:numFmt w:val="bullet"/>
      <w:lvlText w:val="•"/>
      <w:lvlJc w:val="left"/>
      <w:pPr>
        <w:ind w:left="1182" w:hanging="360"/>
      </w:pPr>
      <w:rPr>
        <w:rFonts w:hint="default"/>
        <w:lang w:val="id" w:eastAsia="en-US" w:bidi="ar-SA"/>
      </w:rPr>
    </w:lvl>
    <w:lvl w:ilvl="3" w:tplc="CD04BD90">
      <w:numFmt w:val="bullet"/>
      <w:lvlText w:val="•"/>
      <w:lvlJc w:val="left"/>
      <w:pPr>
        <w:ind w:left="1564" w:hanging="360"/>
      </w:pPr>
      <w:rPr>
        <w:rFonts w:hint="default"/>
        <w:lang w:val="id" w:eastAsia="en-US" w:bidi="ar-SA"/>
      </w:rPr>
    </w:lvl>
    <w:lvl w:ilvl="4" w:tplc="B8A05108">
      <w:numFmt w:val="bullet"/>
      <w:lvlText w:val="•"/>
      <w:lvlJc w:val="left"/>
      <w:pPr>
        <w:ind w:left="1945" w:hanging="360"/>
      </w:pPr>
      <w:rPr>
        <w:rFonts w:hint="default"/>
        <w:lang w:val="id" w:eastAsia="en-US" w:bidi="ar-SA"/>
      </w:rPr>
    </w:lvl>
    <w:lvl w:ilvl="5" w:tplc="06880666">
      <w:numFmt w:val="bullet"/>
      <w:lvlText w:val="•"/>
      <w:lvlJc w:val="left"/>
      <w:pPr>
        <w:ind w:left="2327" w:hanging="360"/>
      </w:pPr>
      <w:rPr>
        <w:rFonts w:hint="default"/>
        <w:lang w:val="id" w:eastAsia="en-US" w:bidi="ar-SA"/>
      </w:rPr>
    </w:lvl>
    <w:lvl w:ilvl="6" w:tplc="F992F7AC">
      <w:numFmt w:val="bullet"/>
      <w:lvlText w:val="•"/>
      <w:lvlJc w:val="left"/>
      <w:pPr>
        <w:ind w:left="2708" w:hanging="360"/>
      </w:pPr>
      <w:rPr>
        <w:rFonts w:hint="default"/>
        <w:lang w:val="id" w:eastAsia="en-US" w:bidi="ar-SA"/>
      </w:rPr>
    </w:lvl>
    <w:lvl w:ilvl="7" w:tplc="09F0BD90">
      <w:numFmt w:val="bullet"/>
      <w:lvlText w:val="•"/>
      <w:lvlJc w:val="left"/>
      <w:pPr>
        <w:ind w:left="3089" w:hanging="360"/>
      </w:pPr>
      <w:rPr>
        <w:rFonts w:hint="default"/>
        <w:lang w:val="id" w:eastAsia="en-US" w:bidi="ar-SA"/>
      </w:rPr>
    </w:lvl>
    <w:lvl w:ilvl="8" w:tplc="E2E4BF38">
      <w:numFmt w:val="bullet"/>
      <w:lvlText w:val="•"/>
      <w:lvlJc w:val="left"/>
      <w:pPr>
        <w:ind w:left="3471" w:hanging="360"/>
      </w:pPr>
      <w:rPr>
        <w:rFonts w:hint="default"/>
        <w:lang w:val="id" w:eastAsia="en-US" w:bidi="ar-SA"/>
      </w:rPr>
    </w:lvl>
  </w:abstractNum>
  <w:abstractNum w:abstractNumId="2" w15:restartNumberingAfterBreak="0">
    <w:nsid w:val="0AD541BB"/>
    <w:multiLevelType w:val="multilevel"/>
    <w:tmpl w:val="1AE086DC"/>
    <w:lvl w:ilvl="0">
      <w:start w:val="1"/>
      <w:numFmt w:val="decimal"/>
      <w:lvlText w:val="%1)"/>
      <w:lvlJc w:val="left"/>
      <w:pPr>
        <w:tabs>
          <w:tab w:val="num" w:pos="720"/>
        </w:tabs>
        <w:ind w:left="720" w:hanging="360"/>
      </w:pPr>
      <w:rPr>
        <w:rFonts w:ascii="Calibri" w:eastAsia="Calibri"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E113E6"/>
    <w:multiLevelType w:val="hybridMultilevel"/>
    <w:tmpl w:val="332C9FAC"/>
    <w:lvl w:ilvl="0" w:tplc="095671A2">
      <w:start w:val="1"/>
      <w:numFmt w:val="lowerLetter"/>
      <w:lvlText w:val="%1)"/>
      <w:lvlJc w:val="left"/>
      <w:pPr>
        <w:ind w:left="1116" w:hanging="360"/>
      </w:pPr>
      <w:rPr>
        <w:rFonts w:ascii="Calibri" w:eastAsia="Calibri" w:hAnsi="Calibri" w:cs="Calibri" w:hint="default"/>
        <w:b w:val="0"/>
        <w:bCs w:val="0"/>
        <w:i w:val="0"/>
        <w:iCs w:val="0"/>
        <w:spacing w:val="-1"/>
        <w:w w:val="98"/>
        <w:sz w:val="24"/>
        <w:szCs w:val="24"/>
        <w:lang w:val="id" w:eastAsia="en-US" w:bidi="ar-SA"/>
      </w:rPr>
    </w:lvl>
    <w:lvl w:ilvl="1" w:tplc="EC62F192">
      <w:start w:val="1"/>
      <w:numFmt w:val="decimal"/>
      <w:lvlText w:val="%2)"/>
      <w:lvlJc w:val="left"/>
      <w:pPr>
        <w:ind w:left="1565" w:hanging="449"/>
      </w:pPr>
      <w:rPr>
        <w:rFonts w:ascii="Calibri" w:eastAsia="Calibri" w:hAnsi="Calibri" w:cs="Calibri" w:hint="default"/>
        <w:b w:val="0"/>
        <w:bCs w:val="0"/>
        <w:i w:val="0"/>
        <w:iCs w:val="0"/>
        <w:spacing w:val="0"/>
        <w:w w:val="99"/>
        <w:sz w:val="24"/>
        <w:szCs w:val="24"/>
        <w:lang w:val="id" w:eastAsia="en-US" w:bidi="ar-SA"/>
      </w:rPr>
    </w:lvl>
    <w:lvl w:ilvl="2" w:tplc="04209A6E">
      <w:numFmt w:val="bullet"/>
      <w:lvlText w:val="•"/>
      <w:lvlJc w:val="left"/>
      <w:pPr>
        <w:ind w:left="2378" w:hanging="449"/>
      </w:pPr>
      <w:rPr>
        <w:rFonts w:hint="default"/>
        <w:lang w:val="id" w:eastAsia="en-US" w:bidi="ar-SA"/>
      </w:rPr>
    </w:lvl>
    <w:lvl w:ilvl="3" w:tplc="00D078B4">
      <w:numFmt w:val="bullet"/>
      <w:lvlText w:val="•"/>
      <w:lvlJc w:val="left"/>
      <w:pPr>
        <w:ind w:left="3197" w:hanging="449"/>
      </w:pPr>
      <w:rPr>
        <w:rFonts w:hint="default"/>
        <w:lang w:val="id" w:eastAsia="en-US" w:bidi="ar-SA"/>
      </w:rPr>
    </w:lvl>
    <w:lvl w:ilvl="4" w:tplc="2AB0EEC2">
      <w:numFmt w:val="bullet"/>
      <w:lvlText w:val="•"/>
      <w:lvlJc w:val="left"/>
      <w:pPr>
        <w:ind w:left="4016" w:hanging="449"/>
      </w:pPr>
      <w:rPr>
        <w:rFonts w:hint="default"/>
        <w:lang w:val="id" w:eastAsia="en-US" w:bidi="ar-SA"/>
      </w:rPr>
    </w:lvl>
    <w:lvl w:ilvl="5" w:tplc="1A48BD7A">
      <w:numFmt w:val="bullet"/>
      <w:lvlText w:val="•"/>
      <w:lvlJc w:val="left"/>
      <w:pPr>
        <w:ind w:left="4835" w:hanging="449"/>
      </w:pPr>
      <w:rPr>
        <w:rFonts w:hint="default"/>
        <w:lang w:val="id" w:eastAsia="en-US" w:bidi="ar-SA"/>
      </w:rPr>
    </w:lvl>
    <w:lvl w:ilvl="6" w:tplc="6F605468">
      <w:numFmt w:val="bullet"/>
      <w:lvlText w:val="•"/>
      <w:lvlJc w:val="left"/>
      <w:pPr>
        <w:ind w:left="5653" w:hanging="449"/>
      </w:pPr>
      <w:rPr>
        <w:rFonts w:hint="default"/>
        <w:lang w:val="id" w:eastAsia="en-US" w:bidi="ar-SA"/>
      </w:rPr>
    </w:lvl>
    <w:lvl w:ilvl="7" w:tplc="87402424">
      <w:numFmt w:val="bullet"/>
      <w:lvlText w:val="•"/>
      <w:lvlJc w:val="left"/>
      <w:pPr>
        <w:ind w:left="6472" w:hanging="449"/>
      </w:pPr>
      <w:rPr>
        <w:rFonts w:hint="default"/>
        <w:lang w:val="id" w:eastAsia="en-US" w:bidi="ar-SA"/>
      </w:rPr>
    </w:lvl>
    <w:lvl w:ilvl="8" w:tplc="CE2C2D06">
      <w:numFmt w:val="bullet"/>
      <w:lvlText w:val="•"/>
      <w:lvlJc w:val="left"/>
      <w:pPr>
        <w:ind w:left="7291" w:hanging="449"/>
      </w:pPr>
      <w:rPr>
        <w:rFonts w:hint="default"/>
        <w:lang w:val="id" w:eastAsia="en-US" w:bidi="ar-SA"/>
      </w:rPr>
    </w:lvl>
  </w:abstractNum>
  <w:abstractNum w:abstractNumId="4" w15:restartNumberingAfterBreak="0">
    <w:nsid w:val="0C541647"/>
    <w:multiLevelType w:val="hybridMultilevel"/>
    <w:tmpl w:val="585C40E4"/>
    <w:lvl w:ilvl="0" w:tplc="1BECA194">
      <w:start w:val="1"/>
      <w:numFmt w:val="decimal"/>
      <w:lvlText w:val="%1."/>
      <w:lvlJc w:val="left"/>
      <w:pPr>
        <w:ind w:left="1025" w:hanging="360"/>
      </w:pPr>
      <w:rPr>
        <w:rFonts w:hint="default"/>
      </w:rPr>
    </w:lvl>
    <w:lvl w:ilvl="1" w:tplc="38090019" w:tentative="1">
      <w:start w:val="1"/>
      <w:numFmt w:val="lowerLetter"/>
      <w:lvlText w:val="%2."/>
      <w:lvlJc w:val="left"/>
      <w:pPr>
        <w:ind w:left="1745" w:hanging="360"/>
      </w:pPr>
    </w:lvl>
    <w:lvl w:ilvl="2" w:tplc="3809001B" w:tentative="1">
      <w:start w:val="1"/>
      <w:numFmt w:val="lowerRoman"/>
      <w:lvlText w:val="%3."/>
      <w:lvlJc w:val="right"/>
      <w:pPr>
        <w:ind w:left="2465" w:hanging="180"/>
      </w:pPr>
    </w:lvl>
    <w:lvl w:ilvl="3" w:tplc="3809000F" w:tentative="1">
      <w:start w:val="1"/>
      <w:numFmt w:val="decimal"/>
      <w:lvlText w:val="%4."/>
      <w:lvlJc w:val="left"/>
      <w:pPr>
        <w:ind w:left="3185" w:hanging="360"/>
      </w:pPr>
    </w:lvl>
    <w:lvl w:ilvl="4" w:tplc="38090019" w:tentative="1">
      <w:start w:val="1"/>
      <w:numFmt w:val="lowerLetter"/>
      <w:lvlText w:val="%5."/>
      <w:lvlJc w:val="left"/>
      <w:pPr>
        <w:ind w:left="3905" w:hanging="360"/>
      </w:pPr>
    </w:lvl>
    <w:lvl w:ilvl="5" w:tplc="3809001B" w:tentative="1">
      <w:start w:val="1"/>
      <w:numFmt w:val="lowerRoman"/>
      <w:lvlText w:val="%6."/>
      <w:lvlJc w:val="right"/>
      <w:pPr>
        <w:ind w:left="4625" w:hanging="180"/>
      </w:pPr>
    </w:lvl>
    <w:lvl w:ilvl="6" w:tplc="3809000F" w:tentative="1">
      <w:start w:val="1"/>
      <w:numFmt w:val="decimal"/>
      <w:lvlText w:val="%7."/>
      <w:lvlJc w:val="left"/>
      <w:pPr>
        <w:ind w:left="5345" w:hanging="360"/>
      </w:pPr>
    </w:lvl>
    <w:lvl w:ilvl="7" w:tplc="38090019" w:tentative="1">
      <w:start w:val="1"/>
      <w:numFmt w:val="lowerLetter"/>
      <w:lvlText w:val="%8."/>
      <w:lvlJc w:val="left"/>
      <w:pPr>
        <w:ind w:left="6065" w:hanging="360"/>
      </w:pPr>
    </w:lvl>
    <w:lvl w:ilvl="8" w:tplc="3809001B" w:tentative="1">
      <w:start w:val="1"/>
      <w:numFmt w:val="lowerRoman"/>
      <w:lvlText w:val="%9."/>
      <w:lvlJc w:val="right"/>
      <w:pPr>
        <w:ind w:left="6785" w:hanging="180"/>
      </w:pPr>
    </w:lvl>
  </w:abstractNum>
  <w:abstractNum w:abstractNumId="5" w15:restartNumberingAfterBreak="0">
    <w:nsid w:val="0D954E4D"/>
    <w:multiLevelType w:val="hybridMultilevel"/>
    <w:tmpl w:val="59E2996E"/>
    <w:lvl w:ilvl="0" w:tplc="8CC62F3A">
      <w:numFmt w:val="bullet"/>
      <w:lvlText w:val="•"/>
      <w:lvlJc w:val="left"/>
      <w:pPr>
        <w:ind w:left="451" w:hanging="344"/>
      </w:pPr>
      <w:rPr>
        <w:rFonts w:ascii="Calibri" w:eastAsia="Calibri" w:hAnsi="Calibri" w:cs="Calibri" w:hint="default"/>
        <w:b w:val="0"/>
        <w:bCs w:val="0"/>
        <w:i w:val="0"/>
        <w:iCs w:val="0"/>
        <w:spacing w:val="0"/>
        <w:w w:val="92"/>
        <w:sz w:val="24"/>
        <w:szCs w:val="24"/>
        <w:lang w:val="id" w:eastAsia="en-US" w:bidi="ar-SA"/>
      </w:rPr>
    </w:lvl>
    <w:lvl w:ilvl="1" w:tplc="2AE854F6">
      <w:numFmt w:val="bullet"/>
      <w:lvlText w:val="•"/>
      <w:lvlJc w:val="left"/>
      <w:pPr>
        <w:ind w:left="720" w:hanging="344"/>
      </w:pPr>
      <w:rPr>
        <w:rFonts w:hint="default"/>
        <w:lang w:val="id" w:eastAsia="en-US" w:bidi="ar-SA"/>
      </w:rPr>
    </w:lvl>
    <w:lvl w:ilvl="2" w:tplc="CB56225C">
      <w:numFmt w:val="bullet"/>
      <w:lvlText w:val="•"/>
      <w:lvlJc w:val="left"/>
      <w:pPr>
        <w:ind w:left="981" w:hanging="344"/>
      </w:pPr>
      <w:rPr>
        <w:rFonts w:hint="default"/>
        <w:lang w:val="id" w:eastAsia="en-US" w:bidi="ar-SA"/>
      </w:rPr>
    </w:lvl>
    <w:lvl w:ilvl="3" w:tplc="6818B9C0">
      <w:numFmt w:val="bullet"/>
      <w:lvlText w:val="•"/>
      <w:lvlJc w:val="left"/>
      <w:pPr>
        <w:ind w:left="1241" w:hanging="344"/>
      </w:pPr>
      <w:rPr>
        <w:rFonts w:hint="default"/>
        <w:lang w:val="id" w:eastAsia="en-US" w:bidi="ar-SA"/>
      </w:rPr>
    </w:lvl>
    <w:lvl w:ilvl="4" w:tplc="B4DCC91E">
      <w:numFmt w:val="bullet"/>
      <w:lvlText w:val="•"/>
      <w:lvlJc w:val="left"/>
      <w:pPr>
        <w:ind w:left="1502" w:hanging="344"/>
      </w:pPr>
      <w:rPr>
        <w:rFonts w:hint="default"/>
        <w:lang w:val="id" w:eastAsia="en-US" w:bidi="ar-SA"/>
      </w:rPr>
    </w:lvl>
    <w:lvl w:ilvl="5" w:tplc="FBA20582">
      <w:numFmt w:val="bullet"/>
      <w:lvlText w:val="•"/>
      <w:lvlJc w:val="left"/>
      <w:pPr>
        <w:ind w:left="1762" w:hanging="344"/>
      </w:pPr>
      <w:rPr>
        <w:rFonts w:hint="default"/>
        <w:lang w:val="id" w:eastAsia="en-US" w:bidi="ar-SA"/>
      </w:rPr>
    </w:lvl>
    <w:lvl w:ilvl="6" w:tplc="C6567A54">
      <w:numFmt w:val="bullet"/>
      <w:lvlText w:val="•"/>
      <w:lvlJc w:val="left"/>
      <w:pPr>
        <w:ind w:left="2023" w:hanging="344"/>
      </w:pPr>
      <w:rPr>
        <w:rFonts w:hint="default"/>
        <w:lang w:val="id" w:eastAsia="en-US" w:bidi="ar-SA"/>
      </w:rPr>
    </w:lvl>
    <w:lvl w:ilvl="7" w:tplc="7D826694">
      <w:numFmt w:val="bullet"/>
      <w:lvlText w:val="•"/>
      <w:lvlJc w:val="left"/>
      <w:pPr>
        <w:ind w:left="2283" w:hanging="344"/>
      </w:pPr>
      <w:rPr>
        <w:rFonts w:hint="default"/>
        <w:lang w:val="id" w:eastAsia="en-US" w:bidi="ar-SA"/>
      </w:rPr>
    </w:lvl>
    <w:lvl w:ilvl="8" w:tplc="D82800D4">
      <w:numFmt w:val="bullet"/>
      <w:lvlText w:val="•"/>
      <w:lvlJc w:val="left"/>
      <w:pPr>
        <w:ind w:left="2544" w:hanging="344"/>
      </w:pPr>
      <w:rPr>
        <w:rFonts w:hint="default"/>
        <w:lang w:val="id" w:eastAsia="en-US" w:bidi="ar-SA"/>
      </w:rPr>
    </w:lvl>
  </w:abstractNum>
  <w:abstractNum w:abstractNumId="6" w15:restartNumberingAfterBreak="0">
    <w:nsid w:val="0DAE0BC0"/>
    <w:multiLevelType w:val="hybridMultilevel"/>
    <w:tmpl w:val="D592F29A"/>
    <w:lvl w:ilvl="0" w:tplc="7F8C88C0">
      <w:start w:val="1"/>
      <w:numFmt w:val="lowerLetter"/>
      <w:lvlText w:val="%1."/>
      <w:lvlJc w:val="left"/>
      <w:pPr>
        <w:ind w:left="460" w:hanging="360"/>
      </w:pPr>
      <w:rPr>
        <w:rFonts w:ascii="Calibri" w:eastAsia="Calibri" w:hAnsi="Calibri" w:cs="Calibri" w:hint="default"/>
        <w:b w:val="0"/>
        <w:bCs w:val="0"/>
        <w:i w:val="0"/>
        <w:iCs w:val="0"/>
        <w:spacing w:val="-1"/>
        <w:w w:val="97"/>
        <w:sz w:val="24"/>
        <w:szCs w:val="24"/>
        <w:lang w:val="id" w:eastAsia="en-US" w:bidi="ar-SA"/>
      </w:rPr>
    </w:lvl>
    <w:lvl w:ilvl="1" w:tplc="963E32B4">
      <w:numFmt w:val="bullet"/>
      <w:lvlText w:val="•"/>
      <w:lvlJc w:val="left"/>
      <w:pPr>
        <w:ind w:left="837" w:hanging="360"/>
      </w:pPr>
      <w:rPr>
        <w:rFonts w:hint="default"/>
        <w:lang w:val="id" w:eastAsia="en-US" w:bidi="ar-SA"/>
      </w:rPr>
    </w:lvl>
    <w:lvl w:ilvl="2" w:tplc="B170CA56">
      <w:numFmt w:val="bullet"/>
      <w:lvlText w:val="•"/>
      <w:lvlJc w:val="left"/>
      <w:pPr>
        <w:ind w:left="1214" w:hanging="360"/>
      </w:pPr>
      <w:rPr>
        <w:rFonts w:hint="default"/>
        <w:lang w:val="id" w:eastAsia="en-US" w:bidi="ar-SA"/>
      </w:rPr>
    </w:lvl>
    <w:lvl w:ilvl="3" w:tplc="E3CE1926">
      <w:numFmt w:val="bullet"/>
      <w:lvlText w:val="•"/>
      <w:lvlJc w:val="left"/>
      <w:pPr>
        <w:ind w:left="1592" w:hanging="360"/>
      </w:pPr>
      <w:rPr>
        <w:rFonts w:hint="default"/>
        <w:lang w:val="id" w:eastAsia="en-US" w:bidi="ar-SA"/>
      </w:rPr>
    </w:lvl>
    <w:lvl w:ilvl="4" w:tplc="4BC2ABF0">
      <w:numFmt w:val="bullet"/>
      <w:lvlText w:val="•"/>
      <w:lvlJc w:val="left"/>
      <w:pPr>
        <w:ind w:left="1969" w:hanging="360"/>
      </w:pPr>
      <w:rPr>
        <w:rFonts w:hint="default"/>
        <w:lang w:val="id" w:eastAsia="en-US" w:bidi="ar-SA"/>
      </w:rPr>
    </w:lvl>
    <w:lvl w:ilvl="5" w:tplc="8B82A5F6">
      <w:numFmt w:val="bullet"/>
      <w:lvlText w:val="•"/>
      <w:lvlJc w:val="left"/>
      <w:pPr>
        <w:ind w:left="2347" w:hanging="360"/>
      </w:pPr>
      <w:rPr>
        <w:rFonts w:hint="default"/>
        <w:lang w:val="id" w:eastAsia="en-US" w:bidi="ar-SA"/>
      </w:rPr>
    </w:lvl>
    <w:lvl w:ilvl="6" w:tplc="74AA05EA">
      <w:numFmt w:val="bullet"/>
      <w:lvlText w:val="•"/>
      <w:lvlJc w:val="left"/>
      <w:pPr>
        <w:ind w:left="2724" w:hanging="360"/>
      </w:pPr>
      <w:rPr>
        <w:rFonts w:hint="default"/>
        <w:lang w:val="id" w:eastAsia="en-US" w:bidi="ar-SA"/>
      </w:rPr>
    </w:lvl>
    <w:lvl w:ilvl="7" w:tplc="3C04E696">
      <w:numFmt w:val="bullet"/>
      <w:lvlText w:val="•"/>
      <w:lvlJc w:val="left"/>
      <w:pPr>
        <w:ind w:left="3101" w:hanging="360"/>
      </w:pPr>
      <w:rPr>
        <w:rFonts w:hint="default"/>
        <w:lang w:val="id" w:eastAsia="en-US" w:bidi="ar-SA"/>
      </w:rPr>
    </w:lvl>
    <w:lvl w:ilvl="8" w:tplc="8B582982">
      <w:numFmt w:val="bullet"/>
      <w:lvlText w:val="•"/>
      <w:lvlJc w:val="left"/>
      <w:pPr>
        <w:ind w:left="3479" w:hanging="360"/>
      </w:pPr>
      <w:rPr>
        <w:rFonts w:hint="default"/>
        <w:lang w:val="id" w:eastAsia="en-US" w:bidi="ar-SA"/>
      </w:rPr>
    </w:lvl>
  </w:abstractNum>
  <w:abstractNum w:abstractNumId="7" w15:restartNumberingAfterBreak="0">
    <w:nsid w:val="0FBA72FC"/>
    <w:multiLevelType w:val="hybridMultilevel"/>
    <w:tmpl w:val="1D1CFE9A"/>
    <w:lvl w:ilvl="0" w:tplc="09E85834">
      <w:start w:val="1"/>
      <w:numFmt w:val="lowerLetter"/>
      <w:lvlText w:val="%1."/>
      <w:lvlJc w:val="left"/>
      <w:pPr>
        <w:ind w:left="565" w:hanging="425"/>
      </w:pPr>
      <w:rPr>
        <w:rFonts w:ascii="Calibri" w:eastAsia="Calibri" w:hAnsi="Calibri" w:cs="Calibri" w:hint="default"/>
        <w:b w:val="0"/>
        <w:bCs w:val="0"/>
        <w:i w:val="0"/>
        <w:iCs w:val="0"/>
        <w:spacing w:val="-1"/>
        <w:w w:val="97"/>
        <w:sz w:val="24"/>
        <w:szCs w:val="24"/>
        <w:lang w:val="id" w:eastAsia="en-US" w:bidi="ar-SA"/>
      </w:rPr>
    </w:lvl>
    <w:lvl w:ilvl="1" w:tplc="276A7036">
      <w:numFmt w:val="bullet"/>
      <w:lvlText w:val="•"/>
      <w:lvlJc w:val="left"/>
      <w:pPr>
        <w:ind w:left="927" w:hanging="425"/>
      </w:pPr>
      <w:rPr>
        <w:rFonts w:hint="default"/>
        <w:lang w:val="id" w:eastAsia="en-US" w:bidi="ar-SA"/>
      </w:rPr>
    </w:lvl>
    <w:lvl w:ilvl="2" w:tplc="407C3D4A">
      <w:numFmt w:val="bullet"/>
      <w:lvlText w:val="•"/>
      <w:lvlJc w:val="left"/>
      <w:pPr>
        <w:ind w:left="1294" w:hanging="425"/>
      </w:pPr>
      <w:rPr>
        <w:rFonts w:hint="default"/>
        <w:lang w:val="id" w:eastAsia="en-US" w:bidi="ar-SA"/>
      </w:rPr>
    </w:lvl>
    <w:lvl w:ilvl="3" w:tplc="C2FE2F0A">
      <w:numFmt w:val="bullet"/>
      <w:lvlText w:val="•"/>
      <w:lvlJc w:val="left"/>
      <w:pPr>
        <w:ind w:left="1662" w:hanging="425"/>
      </w:pPr>
      <w:rPr>
        <w:rFonts w:hint="default"/>
        <w:lang w:val="id" w:eastAsia="en-US" w:bidi="ar-SA"/>
      </w:rPr>
    </w:lvl>
    <w:lvl w:ilvl="4" w:tplc="F7B8FD52">
      <w:numFmt w:val="bullet"/>
      <w:lvlText w:val="•"/>
      <w:lvlJc w:val="left"/>
      <w:pPr>
        <w:ind w:left="2029" w:hanging="425"/>
      </w:pPr>
      <w:rPr>
        <w:rFonts w:hint="default"/>
        <w:lang w:val="id" w:eastAsia="en-US" w:bidi="ar-SA"/>
      </w:rPr>
    </w:lvl>
    <w:lvl w:ilvl="5" w:tplc="BEEE3C0E">
      <w:numFmt w:val="bullet"/>
      <w:lvlText w:val="•"/>
      <w:lvlJc w:val="left"/>
      <w:pPr>
        <w:ind w:left="2397" w:hanging="425"/>
      </w:pPr>
      <w:rPr>
        <w:rFonts w:hint="default"/>
        <w:lang w:val="id" w:eastAsia="en-US" w:bidi="ar-SA"/>
      </w:rPr>
    </w:lvl>
    <w:lvl w:ilvl="6" w:tplc="3278AA1E">
      <w:numFmt w:val="bullet"/>
      <w:lvlText w:val="•"/>
      <w:lvlJc w:val="left"/>
      <w:pPr>
        <w:ind w:left="2764" w:hanging="425"/>
      </w:pPr>
      <w:rPr>
        <w:rFonts w:hint="default"/>
        <w:lang w:val="id" w:eastAsia="en-US" w:bidi="ar-SA"/>
      </w:rPr>
    </w:lvl>
    <w:lvl w:ilvl="7" w:tplc="EAA69C5E">
      <w:numFmt w:val="bullet"/>
      <w:lvlText w:val="•"/>
      <w:lvlJc w:val="left"/>
      <w:pPr>
        <w:ind w:left="3131" w:hanging="425"/>
      </w:pPr>
      <w:rPr>
        <w:rFonts w:hint="default"/>
        <w:lang w:val="id" w:eastAsia="en-US" w:bidi="ar-SA"/>
      </w:rPr>
    </w:lvl>
    <w:lvl w:ilvl="8" w:tplc="73CE2C3E">
      <w:numFmt w:val="bullet"/>
      <w:lvlText w:val="•"/>
      <w:lvlJc w:val="left"/>
      <w:pPr>
        <w:ind w:left="3499" w:hanging="425"/>
      </w:pPr>
      <w:rPr>
        <w:rFonts w:hint="default"/>
        <w:lang w:val="id" w:eastAsia="en-US" w:bidi="ar-SA"/>
      </w:rPr>
    </w:lvl>
  </w:abstractNum>
  <w:abstractNum w:abstractNumId="8" w15:restartNumberingAfterBreak="0">
    <w:nsid w:val="108A1E63"/>
    <w:multiLevelType w:val="multilevel"/>
    <w:tmpl w:val="E37469CC"/>
    <w:lvl w:ilvl="0">
      <w:start w:val="1"/>
      <w:numFmt w:val="decimal"/>
      <w:lvlText w:val="%1)"/>
      <w:lvlJc w:val="left"/>
      <w:pPr>
        <w:tabs>
          <w:tab w:val="num" w:pos="720"/>
        </w:tabs>
        <w:ind w:left="720" w:hanging="360"/>
      </w:pPr>
      <w:rPr>
        <w:rFonts w:ascii="Calibri" w:eastAsia="Calibri" w:hAnsi="Calibri" w:cs="Calibri"/>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FE16C8"/>
    <w:multiLevelType w:val="hybridMultilevel"/>
    <w:tmpl w:val="4F7CD28E"/>
    <w:lvl w:ilvl="0" w:tplc="3AB80AA4">
      <w:start w:val="1"/>
      <w:numFmt w:val="lowerLetter"/>
      <w:lvlText w:val="%1)"/>
      <w:lvlJc w:val="left"/>
      <w:pPr>
        <w:ind w:left="1205" w:hanging="449"/>
      </w:pPr>
      <w:rPr>
        <w:rFonts w:ascii="Calibri" w:eastAsia="Calibri" w:hAnsi="Calibri" w:cs="Calibri" w:hint="default"/>
        <w:b w:val="0"/>
        <w:bCs w:val="0"/>
        <w:i w:val="0"/>
        <w:iCs w:val="0"/>
        <w:spacing w:val="-1"/>
        <w:w w:val="98"/>
        <w:sz w:val="24"/>
        <w:szCs w:val="24"/>
        <w:lang w:val="id" w:eastAsia="en-US" w:bidi="ar-SA"/>
      </w:rPr>
    </w:lvl>
    <w:lvl w:ilvl="1" w:tplc="ADA4E9D6">
      <w:numFmt w:val="bullet"/>
      <w:lvlText w:val="•"/>
      <w:lvlJc w:val="left"/>
      <w:pPr>
        <w:ind w:left="1972" w:hanging="449"/>
      </w:pPr>
      <w:rPr>
        <w:rFonts w:hint="default"/>
        <w:lang w:val="id" w:eastAsia="en-US" w:bidi="ar-SA"/>
      </w:rPr>
    </w:lvl>
    <w:lvl w:ilvl="2" w:tplc="3E0E2EFE">
      <w:numFmt w:val="bullet"/>
      <w:lvlText w:val="•"/>
      <w:lvlJc w:val="left"/>
      <w:pPr>
        <w:ind w:left="2745" w:hanging="449"/>
      </w:pPr>
      <w:rPr>
        <w:rFonts w:hint="default"/>
        <w:lang w:val="id" w:eastAsia="en-US" w:bidi="ar-SA"/>
      </w:rPr>
    </w:lvl>
    <w:lvl w:ilvl="3" w:tplc="0F464308">
      <w:numFmt w:val="bullet"/>
      <w:lvlText w:val="•"/>
      <w:lvlJc w:val="left"/>
      <w:pPr>
        <w:ind w:left="3518" w:hanging="449"/>
      </w:pPr>
      <w:rPr>
        <w:rFonts w:hint="default"/>
        <w:lang w:val="id" w:eastAsia="en-US" w:bidi="ar-SA"/>
      </w:rPr>
    </w:lvl>
    <w:lvl w:ilvl="4" w:tplc="06207148">
      <w:numFmt w:val="bullet"/>
      <w:lvlText w:val="•"/>
      <w:lvlJc w:val="left"/>
      <w:pPr>
        <w:ind w:left="4291" w:hanging="449"/>
      </w:pPr>
      <w:rPr>
        <w:rFonts w:hint="default"/>
        <w:lang w:val="id" w:eastAsia="en-US" w:bidi="ar-SA"/>
      </w:rPr>
    </w:lvl>
    <w:lvl w:ilvl="5" w:tplc="69B6D766">
      <w:numFmt w:val="bullet"/>
      <w:lvlText w:val="•"/>
      <w:lvlJc w:val="left"/>
      <w:pPr>
        <w:ind w:left="5064" w:hanging="449"/>
      </w:pPr>
      <w:rPr>
        <w:rFonts w:hint="default"/>
        <w:lang w:val="id" w:eastAsia="en-US" w:bidi="ar-SA"/>
      </w:rPr>
    </w:lvl>
    <w:lvl w:ilvl="6" w:tplc="1B1082BC">
      <w:numFmt w:val="bullet"/>
      <w:lvlText w:val="•"/>
      <w:lvlJc w:val="left"/>
      <w:pPr>
        <w:ind w:left="5837" w:hanging="449"/>
      </w:pPr>
      <w:rPr>
        <w:rFonts w:hint="default"/>
        <w:lang w:val="id" w:eastAsia="en-US" w:bidi="ar-SA"/>
      </w:rPr>
    </w:lvl>
    <w:lvl w:ilvl="7" w:tplc="CE9CB39E">
      <w:numFmt w:val="bullet"/>
      <w:lvlText w:val="•"/>
      <w:lvlJc w:val="left"/>
      <w:pPr>
        <w:ind w:left="6610" w:hanging="449"/>
      </w:pPr>
      <w:rPr>
        <w:rFonts w:hint="default"/>
        <w:lang w:val="id" w:eastAsia="en-US" w:bidi="ar-SA"/>
      </w:rPr>
    </w:lvl>
    <w:lvl w:ilvl="8" w:tplc="6AC8091A">
      <w:numFmt w:val="bullet"/>
      <w:lvlText w:val="•"/>
      <w:lvlJc w:val="left"/>
      <w:pPr>
        <w:ind w:left="7383" w:hanging="449"/>
      </w:pPr>
      <w:rPr>
        <w:rFonts w:hint="default"/>
        <w:lang w:val="id" w:eastAsia="en-US" w:bidi="ar-SA"/>
      </w:rPr>
    </w:lvl>
  </w:abstractNum>
  <w:abstractNum w:abstractNumId="10" w15:restartNumberingAfterBreak="0">
    <w:nsid w:val="13142488"/>
    <w:multiLevelType w:val="hybridMultilevel"/>
    <w:tmpl w:val="3BDE2F76"/>
    <w:lvl w:ilvl="0" w:tplc="306AC4F8">
      <w:start w:val="1"/>
      <w:numFmt w:val="lowerLetter"/>
      <w:lvlText w:val="%1."/>
      <w:lvlJc w:val="left"/>
      <w:pPr>
        <w:ind w:left="470" w:hanging="361"/>
      </w:pPr>
      <w:rPr>
        <w:rFonts w:ascii="Calibri" w:eastAsia="Calibri" w:hAnsi="Calibri" w:cs="Calibri" w:hint="default"/>
        <w:b w:val="0"/>
        <w:bCs w:val="0"/>
        <w:i w:val="0"/>
        <w:iCs w:val="0"/>
        <w:spacing w:val="-1"/>
        <w:w w:val="97"/>
        <w:sz w:val="24"/>
        <w:szCs w:val="24"/>
        <w:lang w:val="id" w:eastAsia="en-US" w:bidi="ar-SA"/>
      </w:rPr>
    </w:lvl>
    <w:lvl w:ilvl="1" w:tplc="E5CE91AA">
      <w:numFmt w:val="bullet"/>
      <w:lvlText w:val="•"/>
      <w:lvlJc w:val="left"/>
      <w:pPr>
        <w:ind w:left="757" w:hanging="361"/>
      </w:pPr>
      <w:rPr>
        <w:rFonts w:hint="default"/>
        <w:lang w:val="id" w:eastAsia="en-US" w:bidi="ar-SA"/>
      </w:rPr>
    </w:lvl>
    <w:lvl w:ilvl="2" w:tplc="AC6E67A4">
      <w:numFmt w:val="bullet"/>
      <w:lvlText w:val="•"/>
      <w:lvlJc w:val="left"/>
      <w:pPr>
        <w:ind w:left="1034" w:hanging="361"/>
      </w:pPr>
      <w:rPr>
        <w:rFonts w:hint="default"/>
        <w:lang w:val="id" w:eastAsia="en-US" w:bidi="ar-SA"/>
      </w:rPr>
    </w:lvl>
    <w:lvl w:ilvl="3" w:tplc="5F469224">
      <w:numFmt w:val="bullet"/>
      <w:lvlText w:val="•"/>
      <w:lvlJc w:val="left"/>
      <w:pPr>
        <w:ind w:left="1311" w:hanging="361"/>
      </w:pPr>
      <w:rPr>
        <w:rFonts w:hint="default"/>
        <w:lang w:val="id" w:eastAsia="en-US" w:bidi="ar-SA"/>
      </w:rPr>
    </w:lvl>
    <w:lvl w:ilvl="4" w:tplc="D9006EE8">
      <w:numFmt w:val="bullet"/>
      <w:lvlText w:val="•"/>
      <w:lvlJc w:val="left"/>
      <w:pPr>
        <w:ind w:left="1588" w:hanging="361"/>
      </w:pPr>
      <w:rPr>
        <w:rFonts w:hint="default"/>
        <w:lang w:val="id" w:eastAsia="en-US" w:bidi="ar-SA"/>
      </w:rPr>
    </w:lvl>
    <w:lvl w:ilvl="5" w:tplc="30E29356">
      <w:numFmt w:val="bullet"/>
      <w:lvlText w:val="•"/>
      <w:lvlJc w:val="left"/>
      <w:pPr>
        <w:ind w:left="1865" w:hanging="361"/>
      </w:pPr>
      <w:rPr>
        <w:rFonts w:hint="default"/>
        <w:lang w:val="id" w:eastAsia="en-US" w:bidi="ar-SA"/>
      </w:rPr>
    </w:lvl>
    <w:lvl w:ilvl="6" w:tplc="C99CDBF6">
      <w:numFmt w:val="bullet"/>
      <w:lvlText w:val="•"/>
      <w:lvlJc w:val="left"/>
      <w:pPr>
        <w:ind w:left="2142" w:hanging="361"/>
      </w:pPr>
      <w:rPr>
        <w:rFonts w:hint="default"/>
        <w:lang w:val="id" w:eastAsia="en-US" w:bidi="ar-SA"/>
      </w:rPr>
    </w:lvl>
    <w:lvl w:ilvl="7" w:tplc="F1D8B538">
      <w:numFmt w:val="bullet"/>
      <w:lvlText w:val="•"/>
      <w:lvlJc w:val="left"/>
      <w:pPr>
        <w:ind w:left="2419" w:hanging="361"/>
      </w:pPr>
      <w:rPr>
        <w:rFonts w:hint="default"/>
        <w:lang w:val="id" w:eastAsia="en-US" w:bidi="ar-SA"/>
      </w:rPr>
    </w:lvl>
    <w:lvl w:ilvl="8" w:tplc="B5E82DE4">
      <w:numFmt w:val="bullet"/>
      <w:lvlText w:val="•"/>
      <w:lvlJc w:val="left"/>
      <w:pPr>
        <w:ind w:left="2696" w:hanging="361"/>
      </w:pPr>
      <w:rPr>
        <w:rFonts w:hint="default"/>
        <w:lang w:val="id" w:eastAsia="en-US" w:bidi="ar-SA"/>
      </w:rPr>
    </w:lvl>
  </w:abstractNum>
  <w:abstractNum w:abstractNumId="11" w15:restartNumberingAfterBreak="0">
    <w:nsid w:val="1421774B"/>
    <w:multiLevelType w:val="hybridMultilevel"/>
    <w:tmpl w:val="9036EF66"/>
    <w:lvl w:ilvl="0" w:tplc="9F8EB176">
      <w:start w:val="6"/>
      <w:numFmt w:val="lowerLetter"/>
      <w:lvlText w:val="%1."/>
      <w:lvlJc w:val="left"/>
      <w:pPr>
        <w:ind w:left="2105" w:hanging="360"/>
      </w:pPr>
      <w:rPr>
        <w:rFonts w:hint="default"/>
        <w:spacing w:val="-1"/>
        <w:w w:val="97"/>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45D5EBD"/>
    <w:multiLevelType w:val="hybridMultilevel"/>
    <w:tmpl w:val="9DCC34C8"/>
    <w:lvl w:ilvl="0" w:tplc="66868272">
      <w:start w:val="1"/>
      <w:numFmt w:val="lowerLetter"/>
      <w:lvlText w:val="%1."/>
      <w:lvlJc w:val="left"/>
      <w:pPr>
        <w:ind w:left="424" w:hanging="360"/>
      </w:pPr>
      <w:rPr>
        <w:rFonts w:ascii="Calibri" w:eastAsia="Calibri" w:hAnsi="Calibri" w:cs="Calibri" w:hint="default"/>
        <w:b w:val="0"/>
        <w:bCs w:val="0"/>
        <w:i w:val="0"/>
        <w:iCs w:val="0"/>
        <w:spacing w:val="-1"/>
        <w:w w:val="97"/>
        <w:sz w:val="24"/>
        <w:szCs w:val="24"/>
        <w:lang w:val="id" w:eastAsia="en-US" w:bidi="ar-SA"/>
      </w:rPr>
    </w:lvl>
    <w:lvl w:ilvl="1" w:tplc="E9888998">
      <w:numFmt w:val="bullet"/>
      <w:lvlText w:val="•"/>
      <w:lvlJc w:val="left"/>
      <w:pPr>
        <w:ind w:left="801" w:hanging="360"/>
      </w:pPr>
      <w:rPr>
        <w:rFonts w:hint="default"/>
        <w:lang w:val="id" w:eastAsia="en-US" w:bidi="ar-SA"/>
      </w:rPr>
    </w:lvl>
    <w:lvl w:ilvl="2" w:tplc="1D5C9F20">
      <w:numFmt w:val="bullet"/>
      <w:lvlText w:val="•"/>
      <w:lvlJc w:val="left"/>
      <w:pPr>
        <w:ind w:left="1182" w:hanging="360"/>
      </w:pPr>
      <w:rPr>
        <w:rFonts w:hint="default"/>
        <w:lang w:val="id" w:eastAsia="en-US" w:bidi="ar-SA"/>
      </w:rPr>
    </w:lvl>
    <w:lvl w:ilvl="3" w:tplc="17A6C356">
      <w:numFmt w:val="bullet"/>
      <w:lvlText w:val="•"/>
      <w:lvlJc w:val="left"/>
      <w:pPr>
        <w:ind w:left="1564" w:hanging="360"/>
      </w:pPr>
      <w:rPr>
        <w:rFonts w:hint="default"/>
        <w:lang w:val="id" w:eastAsia="en-US" w:bidi="ar-SA"/>
      </w:rPr>
    </w:lvl>
    <w:lvl w:ilvl="4" w:tplc="2E2257B0">
      <w:numFmt w:val="bullet"/>
      <w:lvlText w:val="•"/>
      <w:lvlJc w:val="left"/>
      <w:pPr>
        <w:ind w:left="1945" w:hanging="360"/>
      </w:pPr>
      <w:rPr>
        <w:rFonts w:hint="default"/>
        <w:lang w:val="id" w:eastAsia="en-US" w:bidi="ar-SA"/>
      </w:rPr>
    </w:lvl>
    <w:lvl w:ilvl="5" w:tplc="4B648F6A">
      <w:numFmt w:val="bullet"/>
      <w:lvlText w:val="•"/>
      <w:lvlJc w:val="left"/>
      <w:pPr>
        <w:ind w:left="2327" w:hanging="360"/>
      </w:pPr>
      <w:rPr>
        <w:rFonts w:hint="default"/>
        <w:lang w:val="id" w:eastAsia="en-US" w:bidi="ar-SA"/>
      </w:rPr>
    </w:lvl>
    <w:lvl w:ilvl="6" w:tplc="777AEE72">
      <w:numFmt w:val="bullet"/>
      <w:lvlText w:val="•"/>
      <w:lvlJc w:val="left"/>
      <w:pPr>
        <w:ind w:left="2708" w:hanging="360"/>
      </w:pPr>
      <w:rPr>
        <w:rFonts w:hint="default"/>
        <w:lang w:val="id" w:eastAsia="en-US" w:bidi="ar-SA"/>
      </w:rPr>
    </w:lvl>
    <w:lvl w:ilvl="7" w:tplc="3C760892">
      <w:numFmt w:val="bullet"/>
      <w:lvlText w:val="•"/>
      <w:lvlJc w:val="left"/>
      <w:pPr>
        <w:ind w:left="3089" w:hanging="360"/>
      </w:pPr>
      <w:rPr>
        <w:rFonts w:hint="default"/>
        <w:lang w:val="id" w:eastAsia="en-US" w:bidi="ar-SA"/>
      </w:rPr>
    </w:lvl>
    <w:lvl w:ilvl="8" w:tplc="1E26FA62">
      <w:numFmt w:val="bullet"/>
      <w:lvlText w:val="•"/>
      <w:lvlJc w:val="left"/>
      <w:pPr>
        <w:ind w:left="3471" w:hanging="360"/>
      </w:pPr>
      <w:rPr>
        <w:rFonts w:hint="default"/>
        <w:lang w:val="id" w:eastAsia="en-US" w:bidi="ar-SA"/>
      </w:rPr>
    </w:lvl>
  </w:abstractNum>
  <w:abstractNum w:abstractNumId="13" w15:restartNumberingAfterBreak="0">
    <w:nsid w:val="14E136D7"/>
    <w:multiLevelType w:val="hybridMultilevel"/>
    <w:tmpl w:val="47E6AB5C"/>
    <w:lvl w:ilvl="0" w:tplc="99A8457C">
      <w:start w:val="1"/>
      <w:numFmt w:val="lowerLetter"/>
      <w:lvlText w:val="%1."/>
      <w:lvlJc w:val="left"/>
      <w:pPr>
        <w:ind w:left="470" w:hanging="361"/>
      </w:pPr>
      <w:rPr>
        <w:rFonts w:ascii="Calibri" w:eastAsia="Calibri" w:hAnsi="Calibri" w:cs="Calibri" w:hint="default"/>
        <w:b w:val="0"/>
        <w:bCs w:val="0"/>
        <w:i w:val="0"/>
        <w:iCs w:val="0"/>
        <w:spacing w:val="-1"/>
        <w:w w:val="97"/>
        <w:sz w:val="24"/>
        <w:szCs w:val="24"/>
        <w:lang w:val="id" w:eastAsia="en-US" w:bidi="ar-SA"/>
      </w:rPr>
    </w:lvl>
    <w:lvl w:ilvl="1" w:tplc="FF7A8A04">
      <w:numFmt w:val="bullet"/>
      <w:lvlText w:val="•"/>
      <w:lvlJc w:val="left"/>
      <w:pPr>
        <w:ind w:left="757" w:hanging="361"/>
      </w:pPr>
      <w:rPr>
        <w:rFonts w:hint="default"/>
        <w:lang w:val="id" w:eastAsia="en-US" w:bidi="ar-SA"/>
      </w:rPr>
    </w:lvl>
    <w:lvl w:ilvl="2" w:tplc="42CE37F6">
      <w:numFmt w:val="bullet"/>
      <w:lvlText w:val="•"/>
      <w:lvlJc w:val="left"/>
      <w:pPr>
        <w:ind w:left="1034" w:hanging="361"/>
      </w:pPr>
      <w:rPr>
        <w:rFonts w:hint="default"/>
        <w:lang w:val="id" w:eastAsia="en-US" w:bidi="ar-SA"/>
      </w:rPr>
    </w:lvl>
    <w:lvl w:ilvl="3" w:tplc="4ECEBE7C">
      <w:numFmt w:val="bullet"/>
      <w:lvlText w:val="•"/>
      <w:lvlJc w:val="left"/>
      <w:pPr>
        <w:ind w:left="1311" w:hanging="361"/>
      </w:pPr>
      <w:rPr>
        <w:rFonts w:hint="default"/>
        <w:lang w:val="id" w:eastAsia="en-US" w:bidi="ar-SA"/>
      </w:rPr>
    </w:lvl>
    <w:lvl w:ilvl="4" w:tplc="3D786E6C">
      <w:numFmt w:val="bullet"/>
      <w:lvlText w:val="•"/>
      <w:lvlJc w:val="left"/>
      <w:pPr>
        <w:ind w:left="1588" w:hanging="361"/>
      </w:pPr>
      <w:rPr>
        <w:rFonts w:hint="default"/>
        <w:lang w:val="id" w:eastAsia="en-US" w:bidi="ar-SA"/>
      </w:rPr>
    </w:lvl>
    <w:lvl w:ilvl="5" w:tplc="BAC47068">
      <w:numFmt w:val="bullet"/>
      <w:lvlText w:val="•"/>
      <w:lvlJc w:val="left"/>
      <w:pPr>
        <w:ind w:left="1865" w:hanging="361"/>
      </w:pPr>
      <w:rPr>
        <w:rFonts w:hint="default"/>
        <w:lang w:val="id" w:eastAsia="en-US" w:bidi="ar-SA"/>
      </w:rPr>
    </w:lvl>
    <w:lvl w:ilvl="6" w:tplc="B078A18C">
      <w:numFmt w:val="bullet"/>
      <w:lvlText w:val="•"/>
      <w:lvlJc w:val="left"/>
      <w:pPr>
        <w:ind w:left="2142" w:hanging="361"/>
      </w:pPr>
      <w:rPr>
        <w:rFonts w:hint="default"/>
        <w:lang w:val="id" w:eastAsia="en-US" w:bidi="ar-SA"/>
      </w:rPr>
    </w:lvl>
    <w:lvl w:ilvl="7" w:tplc="25CEDC82">
      <w:numFmt w:val="bullet"/>
      <w:lvlText w:val="•"/>
      <w:lvlJc w:val="left"/>
      <w:pPr>
        <w:ind w:left="2419" w:hanging="361"/>
      </w:pPr>
      <w:rPr>
        <w:rFonts w:hint="default"/>
        <w:lang w:val="id" w:eastAsia="en-US" w:bidi="ar-SA"/>
      </w:rPr>
    </w:lvl>
    <w:lvl w:ilvl="8" w:tplc="F554542E">
      <w:numFmt w:val="bullet"/>
      <w:lvlText w:val="•"/>
      <w:lvlJc w:val="left"/>
      <w:pPr>
        <w:ind w:left="2696" w:hanging="361"/>
      </w:pPr>
      <w:rPr>
        <w:rFonts w:hint="default"/>
        <w:lang w:val="id" w:eastAsia="en-US" w:bidi="ar-SA"/>
      </w:rPr>
    </w:lvl>
  </w:abstractNum>
  <w:abstractNum w:abstractNumId="14" w15:restartNumberingAfterBreak="0">
    <w:nsid w:val="17067C24"/>
    <w:multiLevelType w:val="hybridMultilevel"/>
    <w:tmpl w:val="BD06236A"/>
    <w:lvl w:ilvl="0" w:tplc="39A25246">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732056E"/>
    <w:multiLevelType w:val="hybridMultilevel"/>
    <w:tmpl w:val="55E24D7A"/>
    <w:lvl w:ilvl="0" w:tplc="27E49902">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6" w15:restartNumberingAfterBreak="0">
    <w:nsid w:val="195F7C13"/>
    <w:multiLevelType w:val="hybridMultilevel"/>
    <w:tmpl w:val="94E48B42"/>
    <w:lvl w:ilvl="0" w:tplc="F592AD62">
      <w:numFmt w:val="bullet"/>
      <w:lvlText w:val="•"/>
      <w:lvlJc w:val="left"/>
      <w:pPr>
        <w:ind w:left="561" w:hanging="360"/>
      </w:pPr>
      <w:rPr>
        <w:rFonts w:ascii="Calibri" w:eastAsia="Calibri" w:hAnsi="Calibri" w:cs="Calibri" w:hint="default"/>
        <w:b w:val="0"/>
        <w:bCs w:val="0"/>
        <w:i w:val="0"/>
        <w:iCs w:val="0"/>
        <w:spacing w:val="0"/>
        <w:w w:val="92"/>
        <w:sz w:val="24"/>
        <w:szCs w:val="24"/>
        <w:lang w:val="id" w:eastAsia="en-US" w:bidi="ar-SA"/>
      </w:rPr>
    </w:lvl>
    <w:lvl w:ilvl="1" w:tplc="241E0D86">
      <w:numFmt w:val="bullet"/>
      <w:lvlText w:val="•"/>
      <w:lvlJc w:val="left"/>
      <w:pPr>
        <w:ind w:left="1083" w:hanging="360"/>
      </w:pPr>
      <w:rPr>
        <w:rFonts w:hint="default"/>
        <w:lang w:val="id" w:eastAsia="en-US" w:bidi="ar-SA"/>
      </w:rPr>
    </w:lvl>
    <w:lvl w:ilvl="2" w:tplc="37A66706">
      <w:numFmt w:val="bullet"/>
      <w:lvlText w:val="•"/>
      <w:lvlJc w:val="left"/>
      <w:pPr>
        <w:ind w:left="1607" w:hanging="360"/>
      </w:pPr>
      <w:rPr>
        <w:rFonts w:hint="default"/>
        <w:lang w:val="id" w:eastAsia="en-US" w:bidi="ar-SA"/>
      </w:rPr>
    </w:lvl>
    <w:lvl w:ilvl="3" w:tplc="EB4EA98E">
      <w:numFmt w:val="bullet"/>
      <w:lvlText w:val="•"/>
      <w:lvlJc w:val="left"/>
      <w:pPr>
        <w:ind w:left="2131" w:hanging="360"/>
      </w:pPr>
      <w:rPr>
        <w:rFonts w:hint="default"/>
        <w:lang w:val="id" w:eastAsia="en-US" w:bidi="ar-SA"/>
      </w:rPr>
    </w:lvl>
    <w:lvl w:ilvl="4" w:tplc="17D23C38">
      <w:numFmt w:val="bullet"/>
      <w:lvlText w:val="•"/>
      <w:lvlJc w:val="left"/>
      <w:pPr>
        <w:ind w:left="2654" w:hanging="360"/>
      </w:pPr>
      <w:rPr>
        <w:rFonts w:hint="default"/>
        <w:lang w:val="id" w:eastAsia="en-US" w:bidi="ar-SA"/>
      </w:rPr>
    </w:lvl>
    <w:lvl w:ilvl="5" w:tplc="B142C562">
      <w:numFmt w:val="bullet"/>
      <w:lvlText w:val="•"/>
      <w:lvlJc w:val="left"/>
      <w:pPr>
        <w:ind w:left="3178" w:hanging="360"/>
      </w:pPr>
      <w:rPr>
        <w:rFonts w:hint="default"/>
        <w:lang w:val="id" w:eastAsia="en-US" w:bidi="ar-SA"/>
      </w:rPr>
    </w:lvl>
    <w:lvl w:ilvl="6" w:tplc="CBDEB326">
      <w:numFmt w:val="bullet"/>
      <w:lvlText w:val="•"/>
      <w:lvlJc w:val="left"/>
      <w:pPr>
        <w:ind w:left="3702" w:hanging="360"/>
      </w:pPr>
      <w:rPr>
        <w:rFonts w:hint="default"/>
        <w:lang w:val="id" w:eastAsia="en-US" w:bidi="ar-SA"/>
      </w:rPr>
    </w:lvl>
    <w:lvl w:ilvl="7" w:tplc="532A0794">
      <w:numFmt w:val="bullet"/>
      <w:lvlText w:val="•"/>
      <w:lvlJc w:val="left"/>
      <w:pPr>
        <w:ind w:left="4225" w:hanging="360"/>
      </w:pPr>
      <w:rPr>
        <w:rFonts w:hint="default"/>
        <w:lang w:val="id" w:eastAsia="en-US" w:bidi="ar-SA"/>
      </w:rPr>
    </w:lvl>
    <w:lvl w:ilvl="8" w:tplc="3D58A56E">
      <w:numFmt w:val="bullet"/>
      <w:lvlText w:val="•"/>
      <w:lvlJc w:val="left"/>
      <w:pPr>
        <w:ind w:left="4749" w:hanging="360"/>
      </w:pPr>
      <w:rPr>
        <w:rFonts w:hint="default"/>
        <w:lang w:val="id" w:eastAsia="en-US" w:bidi="ar-SA"/>
      </w:rPr>
    </w:lvl>
  </w:abstractNum>
  <w:abstractNum w:abstractNumId="17" w15:restartNumberingAfterBreak="0">
    <w:nsid w:val="1F7E6CB0"/>
    <w:multiLevelType w:val="hybridMultilevel"/>
    <w:tmpl w:val="D6843EDA"/>
    <w:lvl w:ilvl="0" w:tplc="7AB01342">
      <w:start w:val="1"/>
      <w:numFmt w:val="lowerLetter"/>
      <w:lvlText w:val="%1)"/>
      <w:lvlJc w:val="left"/>
      <w:pPr>
        <w:ind w:left="1157" w:hanging="286"/>
      </w:pPr>
      <w:rPr>
        <w:rFonts w:ascii="Calibri" w:eastAsia="Calibri" w:hAnsi="Calibri" w:cs="Calibri" w:hint="default"/>
        <w:b w:val="0"/>
        <w:bCs w:val="0"/>
        <w:i w:val="0"/>
        <w:iCs w:val="0"/>
        <w:spacing w:val="-1"/>
        <w:w w:val="98"/>
        <w:sz w:val="24"/>
        <w:szCs w:val="24"/>
        <w:lang w:val="id" w:eastAsia="en-US" w:bidi="ar-SA"/>
      </w:rPr>
    </w:lvl>
    <w:lvl w:ilvl="1" w:tplc="11FAE58C">
      <w:start w:val="1"/>
      <w:numFmt w:val="decimal"/>
      <w:lvlText w:val="%2)"/>
      <w:lvlJc w:val="left"/>
      <w:pPr>
        <w:ind w:left="1582" w:hanging="438"/>
      </w:pPr>
      <w:rPr>
        <w:rFonts w:ascii="Calibri" w:eastAsia="Calibri" w:hAnsi="Calibri" w:cs="Calibri" w:hint="default"/>
        <w:b w:val="0"/>
        <w:bCs w:val="0"/>
        <w:i w:val="0"/>
        <w:iCs w:val="0"/>
        <w:spacing w:val="0"/>
        <w:w w:val="99"/>
        <w:sz w:val="24"/>
        <w:szCs w:val="24"/>
        <w:lang w:val="id" w:eastAsia="en-US" w:bidi="ar-SA"/>
      </w:rPr>
    </w:lvl>
    <w:lvl w:ilvl="2" w:tplc="C3A63AD4">
      <w:start w:val="1"/>
      <w:numFmt w:val="lowerLetter"/>
      <w:lvlText w:val="(%3)"/>
      <w:lvlJc w:val="left"/>
      <w:pPr>
        <w:ind w:left="2007" w:hanging="425"/>
      </w:pPr>
      <w:rPr>
        <w:rFonts w:ascii="Calibri" w:eastAsia="Calibri" w:hAnsi="Calibri" w:cs="Calibri" w:hint="default"/>
        <w:b w:val="0"/>
        <w:bCs w:val="0"/>
        <w:i w:val="0"/>
        <w:iCs w:val="0"/>
        <w:spacing w:val="0"/>
        <w:w w:val="98"/>
        <w:sz w:val="24"/>
        <w:szCs w:val="24"/>
        <w:lang w:val="id" w:eastAsia="en-US" w:bidi="ar-SA"/>
      </w:rPr>
    </w:lvl>
    <w:lvl w:ilvl="3" w:tplc="5BD44202">
      <w:numFmt w:val="bullet"/>
      <w:lvlText w:val="•"/>
      <w:lvlJc w:val="left"/>
      <w:pPr>
        <w:ind w:left="2866" w:hanging="425"/>
      </w:pPr>
      <w:rPr>
        <w:rFonts w:hint="default"/>
        <w:lang w:val="id" w:eastAsia="en-US" w:bidi="ar-SA"/>
      </w:rPr>
    </w:lvl>
    <w:lvl w:ilvl="4" w:tplc="CF80F626">
      <w:numFmt w:val="bullet"/>
      <w:lvlText w:val="•"/>
      <w:lvlJc w:val="left"/>
      <w:pPr>
        <w:ind w:left="3732" w:hanging="425"/>
      </w:pPr>
      <w:rPr>
        <w:rFonts w:hint="default"/>
        <w:lang w:val="id" w:eastAsia="en-US" w:bidi="ar-SA"/>
      </w:rPr>
    </w:lvl>
    <w:lvl w:ilvl="5" w:tplc="D602AA60">
      <w:numFmt w:val="bullet"/>
      <w:lvlText w:val="•"/>
      <w:lvlJc w:val="left"/>
      <w:pPr>
        <w:ind w:left="4598" w:hanging="425"/>
      </w:pPr>
      <w:rPr>
        <w:rFonts w:hint="default"/>
        <w:lang w:val="id" w:eastAsia="en-US" w:bidi="ar-SA"/>
      </w:rPr>
    </w:lvl>
    <w:lvl w:ilvl="6" w:tplc="9E84CF3A">
      <w:numFmt w:val="bullet"/>
      <w:lvlText w:val="•"/>
      <w:lvlJc w:val="left"/>
      <w:pPr>
        <w:ind w:left="5464" w:hanging="425"/>
      </w:pPr>
      <w:rPr>
        <w:rFonts w:hint="default"/>
        <w:lang w:val="id" w:eastAsia="en-US" w:bidi="ar-SA"/>
      </w:rPr>
    </w:lvl>
    <w:lvl w:ilvl="7" w:tplc="64C45154">
      <w:numFmt w:val="bullet"/>
      <w:lvlText w:val="•"/>
      <w:lvlJc w:val="left"/>
      <w:pPr>
        <w:ind w:left="6330" w:hanging="425"/>
      </w:pPr>
      <w:rPr>
        <w:rFonts w:hint="default"/>
        <w:lang w:val="id" w:eastAsia="en-US" w:bidi="ar-SA"/>
      </w:rPr>
    </w:lvl>
    <w:lvl w:ilvl="8" w:tplc="972ABCB2">
      <w:numFmt w:val="bullet"/>
      <w:lvlText w:val="•"/>
      <w:lvlJc w:val="left"/>
      <w:pPr>
        <w:ind w:left="7196" w:hanging="425"/>
      </w:pPr>
      <w:rPr>
        <w:rFonts w:hint="default"/>
        <w:lang w:val="id" w:eastAsia="en-US" w:bidi="ar-SA"/>
      </w:rPr>
    </w:lvl>
  </w:abstractNum>
  <w:abstractNum w:abstractNumId="18" w15:restartNumberingAfterBreak="0">
    <w:nsid w:val="23453D0E"/>
    <w:multiLevelType w:val="hybridMultilevel"/>
    <w:tmpl w:val="20026396"/>
    <w:lvl w:ilvl="0" w:tplc="EA566EAC">
      <w:start w:val="1"/>
      <w:numFmt w:val="lowerLetter"/>
      <w:lvlText w:val="%1)"/>
      <w:lvlJc w:val="left"/>
      <w:pPr>
        <w:ind w:left="1116" w:hanging="360"/>
      </w:pPr>
      <w:rPr>
        <w:rFonts w:ascii="Calibri" w:eastAsia="Calibri" w:hAnsi="Calibri" w:cs="Calibri" w:hint="default"/>
        <w:b w:val="0"/>
        <w:bCs w:val="0"/>
        <w:i w:val="0"/>
        <w:iCs w:val="0"/>
        <w:spacing w:val="-1"/>
        <w:w w:val="98"/>
        <w:sz w:val="24"/>
        <w:szCs w:val="24"/>
        <w:lang w:val="id" w:eastAsia="en-US" w:bidi="ar-SA"/>
      </w:rPr>
    </w:lvl>
    <w:lvl w:ilvl="1" w:tplc="3A567A96">
      <w:start w:val="1"/>
      <w:numFmt w:val="decimal"/>
      <w:lvlText w:val="%2)"/>
      <w:lvlJc w:val="left"/>
      <w:pPr>
        <w:ind w:left="1565" w:hanging="449"/>
      </w:pPr>
      <w:rPr>
        <w:rFonts w:ascii="Calibri" w:eastAsia="Calibri" w:hAnsi="Calibri" w:cs="Calibri" w:hint="default"/>
        <w:b w:val="0"/>
        <w:bCs w:val="0"/>
        <w:i w:val="0"/>
        <w:iCs w:val="0"/>
        <w:spacing w:val="0"/>
        <w:w w:val="99"/>
        <w:sz w:val="24"/>
        <w:szCs w:val="24"/>
        <w:lang w:val="id" w:eastAsia="en-US" w:bidi="ar-SA"/>
      </w:rPr>
    </w:lvl>
    <w:lvl w:ilvl="2" w:tplc="657E2832">
      <w:numFmt w:val="bullet"/>
      <w:lvlText w:val="•"/>
      <w:lvlJc w:val="left"/>
      <w:pPr>
        <w:ind w:left="2378" w:hanging="449"/>
      </w:pPr>
      <w:rPr>
        <w:rFonts w:hint="default"/>
        <w:lang w:val="id" w:eastAsia="en-US" w:bidi="ar-SA"/>
      </w:rPr>
    </w:lvl>
    <w:lvl w:ilvl="3" w:tplc="7D00D1F0">
      <w:numFmt w:val="bullet"/>
      <w:lvlText w:val="•"/>
      <w:lvlJc w:val="left"/>
      <w:pPr>
        <w:ind w:left="3197" w:hanging="449"/>
      </w:pPr>
      <w:rPr>
        <w:rFonts w:hint="default"/>
        <w:lang w:val="id" w:eastAsia="en-US" w:bidi="ar-SA"/>
      </w:rPr>
    </w:lvl>
    <w:lvl w:ilvl="4" w:tplc="838AE064">
      <w:numFmt w:val="bullet"/>
      <w:lvlText w:val="•"/>
      <w:lvlJc w:val="left"/>
      <w:pPr>
        <w:ind w:left="4016" w:hanging="449"/>
      </w:pPr>
      <w:rPr>
        <w:rFonts w:hint="default"/>
        <w:lang w:val="id" w:eastAsia="en-US" w:bidi="ar-SA"/>
      </w:rPr>
    </w:lvl>
    <w:lvl w:ilvl="5" w:tplc="DD7A431A">
      <w:numFmt w:val="bullet"/>
      <w:lvlText w:val="•"/>
      <w:lvlJc w:val="left"/>
      <w:pPr>
        <w:ind w:left="4835" w:hanging="449"/>
      </w:pPr>
      <w:rPr>
        <w:rFonts w:hint="default"/>
        <w:lang w:val="id" w:eastAsia="en-US" w:bidi="ar-SA"/>
      </w:rPr>
    </w:lvl>
    <w:lvl w:ilvl="6" w:tplc="B91C008A">
      <w:numFmt w:val="bullet"/>
      <w:lvlText w:val="•"/>
      <w:lvlJc w:val="left"/>
      <w:pPr>
        <w:ind w:left="5653" w:hanging="449"/>
      </w:pPr>
      <w:rPr>
        <w:rFonts w:hint="default"/>
        <w:lang w:val="id" w:eastAsia="en-US" w:bidi="ar-SA"/>
      </w:rPr>
    </w:lvl>
    <w:lvl w:ilvl="7" w:tplc="F2D0B816">
      <w:numFmt w:val="bullet"/>
      <w:lvlText w:val="•"/>
      <w:lvlJc w:val="left"/>
      <w:pPr>
        <w:ind w:left="6472" w:hanging="449"/>
      </w:pPr>
      <w:rPr>
        <w:rFonts w:hint="default"/>
        <w:lang w:val="id" w:eastAsia="en-US" w:bidi="ar-SA"/>
      </w:rPr>
    </w:lvl>
    <w:lvl w:ilvl="8" w:tplc="B76A0CF4">
      <w:numFmt w:val="bullet"/>
      <w:lvlText w:val="•"/>
      <w:lvlJc w:val="left"/>
      <w:pPr>
        <w:ind w:left="7291" w:hanging="449"/>
      </w:pPr>
      <w:rPr>
        <w:rFonts w:hint="default"/>
        <w:lang w:val="id" w:eastAsia="en-US" w:bidi="ar-SA"/>
      </w:rPr>
    </w:lvl>
  </w:abstractNum>
  <w:abstractNum w:abstractNumId="19" w15:restartNumberingAfterBreak="0">
    <w:nsid w:val="23D9704E"/>
    <w:multiLevelType w:val="hybridMultilevel"/>
    <w:tmpl w:val="65DADC0E"/>
    <w:lvl w:ilvl="0" w:tplc="AE72D99A">
      <w:start w:val="1"/>
      <w:numFmt w:val="upperRoman"/>
      <w:lvlText w:val="%1."/>
      <w:lvlJc w:val="left"/>
      <w:pPr>
        <w:ind w:left="2237" w:hanging="425"/>
      </w:pPr>
      <w:rPr>
        <w:rFonts w:ascii="Calibri" w:eastAsia="Calibri" w:hAnsi="Calibri" w:cs="Calibri" w:hint="default"/>
        <w:b w:val="0"/>
        <w:bCs w:val="0"/>
        <w:i w:val="0"/>
        <w:iCs w:val="0"/>
        <w:spacing w:val="-1"/>
        <w:w w:val="96"/>
        <w:sz w:val="24"/>
        <w:szCs w:val="24"/>
        <w:lang w:val="id" w:eastAsia="en-US" w:bidi="ar-SA"/>
      </w:rPr>
    </w:lvl>
    <w:lvl w:ilvl="1" w:tplc="63E47BC0">
      <w:start w:val="1"/>
      <w:numFmt w:val="decimal"/>
      <w:lvlText w:val="%2."/>
      <w:lvlJc w:val="left"/>
      <w:pPr>
        <w:ind w:left="2662" w:hanging="360"/>
      </w:pPr>
      <w:rPr>
        <w:rFonts w:ascii="Calibri" w:eastAsia="Calibri" w:hAnsi="Calibri" w:cs="Calibri" w:hint="default"/>
        <w:b w:val="0"/>
        <w:bCs w:val="0"/>
        <w:i w:val="0"/>
        <w:iCs w:val="0"/>
        <w:spacing w:val="0"/>
        <w:w w:val="98"/>
        <w:sz w:val="24"/>
        <w:szCs w:val="24"/>
        <w:lang w:val="id" w:eastAsia="en-US" w:bidi="ar-SA"/>
      </w:rPr>
    </w:lvl>
    <w:lvl w:ilvl="2" w:tplc="F4A2A850">
      <w:numFmt w:val="bullet"/>
      <w:lvlText w:val="•"/>
      <w:lvlJc w:val="left"/>
      <w:pPr>
        <w:ind w:left="3547" w:hanging="360"/>
      </w:pPr>
      <w:rPr>
        <w:rFonts w:hint="default"/>
        <w:lang w:val="id" w:eastAsia="en-US" w:bidi="ar-SA"/>
      </w:rPr>
    </w:lvl>
    <w:lvl w:ilvl="3" w:tplc="A608F94E">
      <w:numFmt w:val="bullet"/>
      <w:lvlText w:val="•"/>
      <w:lvlJc w:val="left"/>
      <w:pPr>
        <w:ind w:left="4434" w:hanging="360"/>
      </w:pPr>
      <w:rPr>
        <w:rFonts w:hint="default"/>
        <w:lang w:val="id" w:eastAsia="en-US" w:bidi="ar-SA"/>
      </w:rPr>
    </w:lvl>
    <w:lvl w:ilvl="4" w:tplc="A6BAD694">
      <w:numFmt w:val="bullet"/>
      <w:lvlText w:val="•"/>
      <w:lvlJc w:val="left"/>
      <w:pPr>
        <w:ind w:left="5322" w:hanging="360"/>
      </w:pPr>
      <w:rPr>
        <w:rFonts w:hint="default"/>
        <w:lang w:val="id" w:eastAsia="en-US" w:bidi="ar-SA"/>
      </w:rPr>
    </w:lvl>
    <w:lvl w:ilvl="5" w:tplc="772076B4">
      <w:numFmt w:val="bullet"/>
      <w:lvlText w:val="•"/>
      <w:lvlJc w:val="left"/>
      <w:pPr>
        <w:ind w:left="6209" w:hanging="360"/>
      </w:pPr>
      <w:rPr>
        <w:rFonts w:hint="default"/>
        <w:lang w:val="id" w:eastAsia="en-US" w:bidi="ar-SA"/>
      </w:rPr>
    </w:lvl>
    <w:lvl w:ilvl="6" w:tplc="65828A58">
      <w:numFmt w:val="bullet"/>
      <w:lvlText w:val="•"/>
      <w:lvlJc w:val="left"/>
      <w:pPr>
        <w:ind w:left="7096" w:hanging="360"/>
      </w:pPr>
      <w:rPr>
        <w:rFonts w:hint="default"/>
        <w:lang w:val="id" w:eastAsia="en-US" w:bidi="ar-SA"/>
      </w:rPr>
    </w:lvl>
    <w:lvl w:ilvl="7" w:tplc="C37AA07A">
      <w:numFmt w:val="bullet"/>
      <w:lvlText w:val="•"/>
      <w:lvlJc w:val="left"/>
      <w:pPr>
        <w:ind w:left="7984" w:hanging="360"/>
      </w:pPr>
      <w:rPr>
        <w:rFonts w:hint="default"/>
        <w:lang w:val="id" w:eastAsia="en-US" w:bidi="ar-SA"/>
      </w:rPr>
    </w:lvl>
    <w:lvl w:ilvl="8" w:tplc="04883F96">
      <w:numFmt w:val="bullet"/>
      <w:lvlText w:val="•"/>
      <w:lvlJc w:val="left"/>
      <w:pPr>
        <w:ind w:left="8871" w:hanging="360"/>
      </w:pPr>
      <w:rPr>
        <w:rFonts w:hint="default"/>
        <w:lang w:val="id" w:eastAsia="en-US" w:bidi="ar-SA"/>
      </w:rPr>
    </w:lvl>
  </w:abstractNum>
  <w:abstractNum w:abstractNumId="20" w15:restartNumberingAfterBreak="0">
    <w:nsid w:val="23EA0715"/>
    <w:multiLevelType w:val="hybridMultilevel"/>
    <w:tmpl w:val="DA522340"/>
    <w:lvl w:ilvl="0" w:tplc="B8A8ADC6">
      <w:start w:val="1"/>
      <w:numFmt w:val="decimal"/>
      <w:lvlText w:val="%1"/>
      <w:lvlJc w:val="left"/>
      <w:pPr>
        <w:ind w:left="2309" w:hanging="497"/>
      </w:pPr>
      <w:rPr>
        <w:rFonts w:ascii="Calibri" w:eastAsia="Calibri" w:hAnsi="Calibri" w:cs="Calibri" w:hint="default"/>
        <w:b w:val="0"/>
        <w:bCs w:val="0"/>
        <w:i w:val="0"/>
        <w:iCs w:val="0"/>
        <w:spacing w:val="0"/>
        <w:w w:val="99"/>
        <w:sz w:val="20"/>
        <w:szCs w:val="20"/>
        <w:lang w:val="id" w:eastAsia="en-US" w:bidi="ar-SA"/>
      </w:rPr>
    </w:lvl>
    <w:lvl w:ilvl="1" w:tplc="1A90692E">
      <w:numFmt w:val="bullet"/>
      <w:lvlText w:val="•"/>
      <w:lvlJc w:val="left"/>
      <w:pPr>
        <w:ind w:left="2408" w:hanging="497"/>
      </w:pPr>
      <w:rPr>
        <w:rFonts w:hint="default"/>
        <w:lang w:val="id" w:eastAsia="en-US" w:bidi="ar-SA"/>
      </w:rPr>
    </w:lvl>
    <w:lvl w:ilvl="2" w:tplc="70887C56">
      <w:numFmt w:val="bullet"/>
      <w:lvlText w:val="•"/>
      <w:lvlJc w:val="left"/>
      <w:pPr>
        <w:ind w:left="2516" w:hanging="497"/>
      </w:pPr>
      <w:rPr>
        <w:rFonts w:hint="default"/>
        <w:lang w:val="id" w:eastAsia="en-US" w:bidi="ar-SA"/>
      </w:rPr>
    </w:lvl>
    <w:lvl w:ilvl="3" w:tplc="8E42F8C0">
      <w:numFmt w:val="bullet"/>
      <w:lvlText w:val="•"/>
      <w:lvlJc w:val="left"/>
      <w:pPr>
        <w:ind w:left="2624" w:hanging="497"/>
      </w:pPr>
      <w:rPr>
        <w:rFonts w:hint="default"/>
        <w:lang w:val="id" w:eastAsia="en-US" w:bidi="ar-SA"/>
      </w:rPr>
    </w:lvl>
    <w:lvl w:ilvl="4" w:tplc="8D964CA0">
      <w:numFmt w:val="bullet"/>
      <w:lvlText w:val="•"/>
      <w:lvlJc w:val="left"/>
      <w:pPr>
        <w:ind w:left="2733" w:hanging="497"/>
      </w:pPr>
      <w:rPr>
        <w:rFonts w:hint="default"/>
        <w:lang w:val="id" w:eastAsia="en-US" w:bidi="ar-SA"/>
      </w:rPr>
    </w:lvl>
    <w:lvl w:ilvl="5" w:tplc="001CB360">
      <w:numFmt w:val="bullet"/>
      <w:lvlText w:val="•"/>
      <w:lvlJc w:val="left"/>
      <w:pPr>
        <w:ind w:left="2841" w:hanging="497"/>
      </w:pPr>
      <w:rPr>
        <w:rFonts w:hint="default"/>
        <w:lang w:val="id" w:eastAsia="en-US" w:bidi="ar-SA"/>
      </w:rPr>
    </w:lvl>
    <w:lvl w:ilvl="6" w:tplc="1040A494">
      <w:numFmt w:val="bullet"/>
      <w:lvlText w:val="•"/>
      <w:lvlJc w:val="left"/>
      <w:pPr>
        <w:ind w:left="2949" w:hanging="497"/>
      </w:pPr>
      <w:rPr>
        <w:rFonts w:hint="default"/>
        <w:lang w:val="id" w:eastAsia="en-US" w:bidi="ar-SA"/>
      </w:rPr>
    </w:lvl>
    <w:lvl w:ilvl="7" w:tplc="39107EFC">
      <w:numFmt w:val="bullet"/>
      <w:lvlText w:val="•"/>
      <w:lvlJc w:val="left"/>
      <w:pPr>
        <w:ind w:left="3057" w:hanging="497"/>
      </w:pPr>
      <w:rPr>
        <w:rFonts w:hint="default"/>
        <w:lang w:val="id" w:eastAsia="en-US" w:bidi="ar-SA"/>
      </w:rPr>
    </w:lvl>
    <w:lvl w:ilvl="8" w:tplc="FAC05AEC">
      <w:numFmt w:val="bullet"/>
      <w:lvlText w:val="•"/>
      <w:lvlJc w:val="left"/>
      <w:pPr>
        <w:ind w:left="3166" w:hanging="497"/>
      </w:pPr>
      <w:rPr>
        <w:rFonts w:hint="default"/>
        <w:lang w:val="id" w:eastAsia="en-US" w:bidi="ar-SA"/>
      </w:rPr>
    </w:lvl>
  </w:abstractNum>
  <w:abstractNum w:abstractNumId="21" w15:restartNumberingAfterBreak="0">
    <w:nsid w:val="24603480"/>
    <w:multiLevelType w:val="hybridMultilevel"/>
    <w:tmpl w:val="7D62B2F8"/>
    <w:lvl w:ilvl="0" w:tplc="823CE016">
      <w:start w:val="1"/>
      <w:numFmt w:val="upperLetter"/>
      <w:lvlText w:val="%1."/>
      <w:lvlJc w:val="left"/>
      <w:pPr>
        <w:ind w:left="2105" w:hanging="360"/>
      </w:pPr>
      <w:rPr>
        <w:rFonts w:ascii="Calibri" w:eastAsia="Calibri" w:hAnsi="Calibri" w:cs="Calibri" w:hint="default"/>
        <w:b w:val="0"/>
        <w:bCs w:val="0"/>
        <w:i w:val="0"/>
        <w:iCs w:val="0"/>
        <w:spacing w:val="-1"/>
        <w:w w:val="97"/>
        <w:sz w:val="24"/>
        <w:szCs w:val="24"/>
        <w:lang w:val="id" w:eastAsia="en-US" w:bidi="ar-SA"/>
      </w:rPr>
    </w:lvl>
    <w:lvl w:ilvl="1" w:tplc="686C88E4">
      <w:start w:val="1"/>
      <w:numFmt w:val="decimal"/>
      <w:lvlText w:val="%2."/>
      <w:lvlJc w:val="left"/>
      <w:pPr>
        <w:ind w:left="2465" w:hanging="360"/>
      </w:pPr>
      <w:rPr>
        <w:rFonts w:ascii="Calibri" w:eastAsia="Calibri" w:hAnsi="Calibri" w:cs="Calibri" w:hint="default"/>
        <w:b w:val="0"/>
        <w:bCs w:val="0"/>
        <w:i w:val="0"/>
        <w:iCs w:val="0"/>
        <w:spacing w:val="0"/>
        <w:w w:val="98"/>
        <w:sz w:val="24"/>
        <w:szCs w:val="24"/>
        <w:lang w:val="id" w:eastAsia="en-US" w:bidi="ar-SA"/>
      </w:rPr>
    </w:lvl>
    <w:lvl w:ilvl="2" w:tplc="224AB386">
      <w:numFmt w:val="bullet"/>
      <w:lvlText w:val="•"/>
      <w:lvlJc w:val="left"/>
      <w:pPr>
        <w:ind w:left="3369" w:hanging="360"/>
      </w:pPr>
      <w:rPr>
        <w:rFonts w:hint="default"/>
        <w:lang w:val="id" w:eastAsia="en-US" w:bidi="ar-SA"/>
      </w:rPr>
    </w:lvl>
    <w:lvl w:ilvl="3" w:tplc="C67C0704">
      <w:numFmt w:val="bullet"/>
      <w:lvlText w:val="•"/>
      <w:lvlJc w:val="left"/>
      <w:pPr>
        <w:ind w:left="4279" w:hanging="360"/>
      </w:pPr>
      <w:rPr>
        <w:rFonts w:hint="default"/>
        <w:lang w:val="id" w:eastAsia="en-US" w:bidi="ar-SA"/>
      </w:rPr>
    </w:lvl>
    <w:lvl w:ilvl="4" w:tplc="995024AA">
      <w:numFmt w:val="bullet"/>
      <w:lvlText w:val="•"/>
      <w:lvlJc w:val="left"/>
      <w:pPr>
        <w:ind w:left="5188" w:hanging="360"/>
      </w:pPr>
      <w:rPr>
        <w:rFonts w:hint="default"/>
        <w:lang w:val="id" w:eastAsia="en-US" w:bidi="ar-SA"/>
      </w:rPr>
    </w:lvl>
    <w:lvl w:ilvl="5" w:tplc="D6029A94">
      <w:numFmt w:val="bullet"/>
      <w:lvlText w:val="•"/>
      <w:lvlJc w:val="left"/>
      <w:pPr>
        <w:ind w:left="6098" w:hanging="360"/>
      </w:pPr>
      <w:rPr>
        <w:rFonts w:hint="default"/>
        <w:lang w:val="id" w:eastAsia="en-US" w:bidi="ar-SA"/>
      </w:rPr>
    </w:lvl>
    <w:lvl w:ilvl="6" w:tplc="C78847EC">
      <w:numFmt w:val="bullet"/>
      <w:lvlText w:val="•"/>
      <w:lvlJc w:val="left"/>
      <w:pPr>
        <w:ind w:left="7008" w:hanging="360"/>
      </w:pPr>
      <w:rPr>
        <w:rFonts w:hint="default"/>
        <w:lang w:val="id" w:eastAsia="en-US" w:bidi="ar-SA"/>
      </w:rPr>
    </w:lvl>
    <w:lvl w:ilvl="7" w:tplc="9E2C6752">
      <w:numFmt w:val="bullet"/>
      <w:lvlText w:val="•"/>
      <w:lvlJc w:val="left"/>
      <w:pPr>
        <w:ind w:left="7917" w:hanging="360"/>
      </w:pPr>
      <w:rPr>
        <w:rFonts w:hint="default"/>
        <w:lang w:val="id" w:eastAsia="en-US" w:bidi="ar-SA"/>
      </w:rPr>
    </w:lvl>
    <w:lvl w:ilvl="8" w:tplc="16541238">
      <w:numFmt w:val="bullet"/>
      <w:lvlText w:val="•"/>
      <w:lvlJc w:val="left"/>
      <w:pPr>
        <w:ind w:left="8827" w:hanging="360"/>
      </w:pPr>
      <w:rPr>
        <w:rFonts w:hint="default"/>
        <w:lang w:val="id" w:eastAsia="en-US" w:bidi="ar-SA"/>
      </w:rPr>
    </w:lvl>
  </w:abstractNum>
  <w:abstractNum w:abstractNumId="22" w15:restartNumberingAfterBreak="0">
    <w:nsid w:val="24DA0321"/>
    <w:multiLevelType w:val="hybridMultilevel"/>
    <w:tmpl w:val="95DA300A"/>
    <w:lvl w:ilvl="0" w:tplc="6CBAAA20">
      <w:start w:val="1"/>
      <w:numFmt w:val="lowerLetter"/>
      <w:lvlText w:val="%1)"/>
      <w:lvlJc w:val="left"/>
      <w:pPr>
        <w:ind w:left="1205" w:hanging="449"/>
      </w:pPr>
      <w:rPr>
        <w:rFonts w:ascii="Calibri" w:eastAsia="Calibri" w:hAnsi="Calibri" w:cs="Calibri" w:hint="default"/>
        <w:b w:val="0"/>
        <w:bCs w:val="0"/>
        <w:i w:val="0"/>
        <w:iCs w:val="0"/>
        <w:spacing w:val="-1"/>
        <w:w w:val="98"/>
        <w:sz w:val="24"/>
        <w:szCs w:val="24"/>
        <w:lang w:val="id" w:eastAsia="en-US" w:bidi="ar-SA"/>
      </w:rPr>
    </w:lvl>
    <w:lvl w:ilvl="1" w:tplc="37122A8A">
      <w:numFmt w:val="bullet"/>
      <w:lvlText w:val="•"/>
      <w:lvlJc w:val="left"/>
      <w:pPr>
        <w:ind w:left="1972" w:hanging="449"/>
      </w:pPr>
      <w:rPr>
        <w:rFonts w:hint="default"/>
        <w:lang w:val="id" w:eastAsia="en-US" w:bidi="ar-SA"/>
      </w:rPr>
    </w:lvl>
    <w:lvl w:ilvl="2" w:tplc="33849AA6">
      <w:numFmt w:val="bullet"/>
      <w:lvlText w:val="•"/>
      <w:lvlJc w:val="left"/>
      <w:pPr>
        <w:ind w:left="2745" w:hanging="449"/>
      </w:pPr>
      <w:rPr>
        <w:rFonts w:hint="default"/>
        <w:lang w:val="id" w:eastAsia="en-US" w:bidi="ar-SA"/>
      </w:rPr>
    </w:lvl>
    <w:lvl w:ilvl="3" w:tplc="767E24B2">
      <w:numFmt w:val="bullet"/>
      <w:lvlText w:val="•"/>
      <w:lvlJc w:val="left"/>
      <w:pPr>
        <w:ind w:left="3518" w:hanging="449"/>
      </w:pPr>
      <w:rPr>
        <w:rFonts w:hint="default"/>
        <w:lang w:val="id" w:eastAsia="en-US" w:bidi="ar-SA"/>
      </w:rPr>
    </w:lvl>
    <w:lvl w:ilvl="4" w:tplc="34DEBADE">
      <w:numFmt w:val="bullet"/>
      <w:lvlText w:val="•"/>
      <w:lvlJc w:val="left"/>
      <w:pPr>
        <w:ind w:left="4291" w:hanging="449"/>
      </w:pPr>
      <w:rPr>
        <w:rFonts w:hint="default"/>
        <w:lang w:val="id" w:eastAsia="en-US" w:bidi="ar-SA"/>
      </w:rPr>
    </w:lvl>
    <w:lvl w:ilvl="5" w:tplc="87C89A5E">
      <w:numFmt w:val="bullet"/>
      <w:lvlText w:val="•"/>
      <w:lvlJc w:val="left"/>
      <w:pPr>
        <w:ind w:left="5064" w:hanging="449"/>
      </w:pPr>
      <w:rPr>
        <w:rFonts w:hint="default"/>
        <w:lang w:val="id" w:eastAsia="en-US" w:bidi="ar-SA"/>
      </w:rPr>
    </w:lvl>
    <w:lvl w:ilvl="6" w:tplc="9B7A2BFA">
      <w:numFmt w:val="bullet"/>
      <w:lvlText w:val="•"/>
      <w:lvlJc w:val="left"/>
      <w:pPr>
        <w:ind w:left="5837" w:hanging="449"/>
      </w:pPr>
      <w:rPr>
        <w:rFonts w:hint="default"/>
        <w:lang w:val="id" w:eastAsia="en-US" w:bidi="ar-SA"/>
      </w:rPr>
    </w:lvl>
    <w:lvl w:ilvl="7" w:tplc="805E0C70">
      <w:numFmt w:val="bullet"/>
      <w:lvlText w:val="•"/>
      <w:lvlJc w:val="left"/>
      <w:pPr>
        <w:ind w:left="6610" w:hanging="449"/>
      </w:pPr>
      <w:rPr>
        <w:rFonts w:hint="default"/>
        <w:lang w:val="id" w:eastAsia="en-US" w:bidi="ar-SA"/>
      </w:rPr>
    </w:lvl>
    <w:lvl w:ilvl="8" w:tplc="991A14EE">
      <w:numFmt w:val="bullet"/>
      <w:lvlText w:val="•"/>
      <w:lvlJc w:val="left"/>
      <w:pPr>
        <w:ind w:left="7383" w:hanging="449"/>
      </w:pPr>
      <w:rPr>
        <w:rFonts w:hint="default"/>
        <w:lang w:val="id" w:eastAsia="en-US" w:bidi="ar-SA"/>
      </w:rPr>
    </w:lvl>
  </w:abstractNum>
  <w:abstractNum w:abstractNumId="23" w15:restartNumberingAfterBreak="0">
    <w:nsid w:val="27022EE6"/>
    <w:multiLevelType w:val="hybridMultilevel"/>
    <w:tmpl w:val="BB3C8AA0"/>
    <w:lvl w:ilvl="0" w:tplc="BDACF4AC">
      <w:numFmt w:val="bullet"/>
      <w:lvlText w:val="•"/>
      <w:lvlJc w:val="left"/>
      <w:pPr>
        <w:ind w:left="561" w:hanging="360"/>
      </w:pPr>
      <w:rPr>
        <w:rFonts w:ascii="Calibri" w:eastAsia="Calibri" w:hAnsi="Calibri" w:cs="Calibri" w:hint="default"/>
        <w:b w:val="0"/>
        <w:bCs w:val="0"/>
        <w:i w:val="0"/>
        <w:iCs w:val="0"/>
        <w:spacing w:val="0"/>
        <w:w w:val="92"/>
        <w:sz w:val="24"/>
        <w:szCs w:val="24"/>
        <w:lang w:val="id" w:eastAsia="en-US" w:bidi="ar-SA"/>
      </w:rPr>
    </w:lvl>
    <w:lvl w:ilvl="1" w:tplc="FE2EF12A">
      <w:numFmt w:val="bullet"/>
      <w:lvlText w:val="•"/>
      <w:lvlJc w:val="left"/>
      <w:pPr>
        <w:ind w:left="1083" w:hanging="360"/>
      </w:pPr>
      <w:rPr>
        <w:rFonts w:hint="default"/>
        <w:lang w:val="id" w:eastAsia="en-US" w:bidi="ar-SA"/>
      </w:rPr>
    </w:lvl>
    <w:lvl w:ilvl="2" w:tplc="9028BC76">
      <w:numFmt w:val="bullet"/>
      <w:lvlText w:val="•"/>
      <w:lvlJc w:val="left"/>
      <w:pPr>
        <w:ind w:left="1607" w:hanging="360"/>
      </w:pPr>
      <w:rPr>
        <w:rFonts w:hint="default"/>
        <w:lang w:val="id" w:eastAsia="en-US" w:bidi="ar-SA"/>
      </w:rPr>
    </w:lvl>
    <w:lvl w:ilvl="3" w:tplc="9DFA2504">
      <w:numFmt w:val="bullet"/>
      <w:lvlText w:val="•"/>
      <w:lvlJc w:val="left"/>
      <w:pPr>
        <w:ind w:left="2131" w:hanging="360"/>
      </w:pPr>
      <w:rPr>
        <w:rFonts w:hint="default"/>
        <w:lang w:val="id" w:eastAsia="en-US" w:bidi="ar-SA"/>
      </w:rPr>
    </w:lvl>
    <w:lvl w:ilvl="4" w:tplc="4E102434">
      <w:numFmt w:val="bullet"/>
      <w:lvlText w:val="•"/>
      <w:lvlJc w:val="left"/>
      <w:pPr>
        <w:ind w:left="2654" w:hanging="360"/>
      </w:pPr>
      <w:rPr>
        <w:rFonts w:hint="default"/>
        <w:lang w:val="id" w:eastAsia="en-US" w:bidi="ar-SA"/>
      </w:rPr>
    </w:lvl>
    <w:lvl w:ilvl="5" w:tplc="57049C16">
      <w:numFmt w:val="bullet"/>
      <w:lvlText w:val="•"/>
      <w:lvlJc w:val="left"/>
      <w:pPr>
        <w:ind w:left="3178" w:hanging="360"/>
      </w:pPr>
      <w:rPr>
        <w:rFonts w:hint="default"/>
        <w:lang w:val="id" w:eastAsia="en-US" w:bidi="ar-SA"/>
      </w:rPr>
    </w:lvl>
    <w:lvl w:ilvl="6" w:tplc="A02E7348">
      <w:numFmt w:val="bullet"/>
      <w:lvlText w:val="•"/>
      <w:lvlJc w:val="left"/>
      <w:pPr>
        <w:ind w:left="3702" w:hanging="360"/>
      </w:pPr>
      <w:rPr>
        <w:rFonts w:hint="default"/>
        <w:lang w:val="id" w:eastAsia="en-US" w:bidi="ar-SA"/>
      </w:rPr>
    </w:lvl>
    <w:lvl w:ilvl="7" w:tplc="01682D88">
      <w:numFmt w:val="bullet"/>
      <w:lvlText w:val="•"/>
      <w:lvlJc w:val="left"/>
      <w:pPr>
        <w:ind w:left="4225" w:hanging="360"/>
      </w:pPr>
      <w:rPr>
        <w:rFonts w:hint="default"/>
        <w:lang w:val="id" w:eastAsia="en-US" w:bidi="ar-SA"/>
      </w:rPr>
    </w:lvl>
    <w:lvl w:ilvl="8" w:tplc="2DE4CE3C">
      <w:numFmt w:val="bullet"/>
      <w:lvlText w:val="•"/>
      <w:lvlJc w:val="left"/>
      <w:pPr>
        <w:ind w:left="4749" w:hanging="360"/>
      </w:pPr>
      <w:rPr>
        <w:rFonts w:hint="default"/>
        <w:lang w:val="id" w:eastAsia="en-US" w:bidi="ar-SA"/>
      </w:rPr>
    </w:lvl>
  </w:abstractNum>
  <w:abstractNum w:abstractNumId="24" w15:restartNumberingAfterBreak="0">
    <w:nsid w:val="27220975"/>
    <w:multiLevelType w:val="hybridMultilevel"/>
    <w:tmpl w:val="0D7CA760"/>
    <w:lvl w:ilvl="0" w:tplc="BD12F198">
      <w:start w:val="1"/>
      <w:numFmt w:val="lowerLetter"/>
      <w:lvlText w:val="%1."/>
      <w:lvlJc w:val="left"/>
      <w:pPr>
        <w:ind w:left="863" w:hanging="360"/>
      </w:pPr>
      <w:rPr>
        <w:rFonts w:ascii="Calibri" w:eastAsia="Calibri" w:hAnsi="Calibri" w:cs="Calibri" w:hint="default"/>
        <w:b w:val="0"/>
        <w:bCs w:val="0"/>
        <w:i w:val="0"/>
        <w:iCs w:val="0"/>
        <w:spacing w:val="-1"/>
        <w:w w:val="97"/>
        <w:sz w:val="24"/>
        <w:szCs w:val="24"/>
        <w:lang w:val="id" w:eastAsia="en-US" w:bidi="ar-SA"/>
      </w:rPr>
    </w:lvl>
    <w:lvl w:ilvl="1" w:tplc="FF728276">
      <w:numFmt w:val="bullet"/>
      <w:lvlText w:val="•"/>
      <w:lvlJc w:val="left"/>
      <w:pPr>
        <w:ind w:left="1197" w:hanging="360"/>
      </w:pPr>
      <w:rPr>
        <w:rFonts w:hint="default"/>
        <w:lang w:val="id" w:eastAsia="en-US" w:bidi="ar-SA"/>
      </w:rPr>
    </w:lvl>
    <w:lvl w:ilvl="2" w:tplc="650622BC">
      <w:numFmt w:val="bullet"/>
      <w:lvlText w:val="•"/>
      <w:lvlJc w:val="left"/>
      <w:pPr>
        <w:ind w:left="1534" w:hanging="360"/>
      </w:pPr>
      <w:rPr>
        <w:rFonts w:hint="default"/>
        <w:lang w:val="id" w:eastAsia="en-US" w:bidi="ar-SA"/>
      </w:rPr>
    </w:lvl>
    <w:lvl w:ilvl="3" w:tplc="DE307092">
      <w:numFmt w:val="bullet"/>
      <w:lvlText w:val="•"/>
      <w:lvlJc w:val="left"/>
      <w:pPr>
        <w:ind w:left="1872" w:hanging="360"/>
      </w:pPr>
      <w:rPr>
        <w:rFonts w:hint="default"/>
        <w:lang w:val="id" w:eastAsia="en-US" w:bidi="ar-SA"/>
      </w:rPr>
    </w:lvl>
    <w:lvl w:ilvl="4" w:tplc="106E9EAE">
      <w:numFmt w:val="bullet"/>
      <w:lvlText w:val="•"/>
      <w:lvlJc w:val="left"/>
      <w:pPr>
        <w:ind w:left="2209" w:hanging="360"/>
      </w:pPr>
      <w:rPr>
        <w:rFonts w:hint="default"/>
        <w:lang w:val="id" w:eastAsia="en-US" w:bidi="ar-SA"/>
      </w:rPr>
    </w:lvl>
    <w:lvl w:ilvl="5" w:tplc="1B40C1DA">
      <w:numFmt w:val="bullet"/>
      <w:lvlText w:val="•"/>
      <w:lvlJc w:val="left"/>
      <w:pPr>
        <w:ind w:left="2547" w:hanging="360"/>
      </w:pPr>
      <w:rPr>
        <w:rFonts w:hint="default"/>
        <w:lang w:val="id" w:eastAsia="en-US" w:bidi="ar-SA"/>
      </w:rPr>
    </w:lvl>
    <w:lvl w:ilvl="6" w:tplc="57E45796">
      <w:numFmt w:val="bullet"/>
      <w:lvlText w:val="•"/>
      <w:lvlJc w:val="left"/>
      <w:pPr>
        <w:ind w:left="2884" w:hanging="360"/>
      </w:pPr>
      <w:rPr>
        <w:rFonts w:hint="default"/>
        <w:lang w:val="id" w:eastAsia="en-US" w:bidi="ar-SA"/>
      </w:rPr>
    </w:lvl>
    <w:lvl w:ilvl="7" w:tplc="B2224952">
      <w:numFmt w:val="bullet"/>
      <w:lvlText w:val="•"/>
      <w:lvlJc w:val="left"/>
      <w:pPr>
        <w:ind w:left="3221" w:hanging="360"/>
      </w:pPr>
      <w:rPr>
        <w:rFonts w:hint="default"/>
        <w:lang w:val="id" w:eastAsia="en-US" w:bidi="ar-SA"/>
      </w:rPr>
    </w:lvl>
    <w:lvl w:ilvl="8" w:tplc="202242A4">
      <w:numFmt w:val="bullet"/>
      <w:lvlText w:val="•"/>
      <w:lvlJc w:val="left"/>
      <w:pPr>
        <w:ind w:left="3559" w:hanging="360"/>
      </w:pPr>
      <w:rPr>
        <w:rFonts w:hint="default"/>
        <w:lang w:val="id" w:eastAsia="en-US" w:bidi="ar-SA"/>
      </w:rPr>
    </w:lvl>
  </w:abstractNum>
  <w:abstractNum w:abstractNumId="25" w15:restartNumberingAfterBreak="0">
    <w:nsid w:val="27454A98"/>
    <w:multiLevelType w:val="hybridMultilevel"/>
    <w:tmpl w:val="ECB8EA56"/>
    <w:lvl w:ilvl="0" w:tplc="8FE0F5E2">
      <w:start w:val="1"/>
      <w:numFmt w:val="lowerLetter"/>
      <w:lvlText w:val="%1."/>
      <w:lvlJc w:val="left"/>
      <w:pPr>
        <w:ind w:left="434" w:hanging="361"/>
      </w:pPr>
      <w:rPr>
        <w:rFonts w:ascii="Calibri" w:eastAsia="Calibri" w:hAnsi="Calibri" w:cs="Calibri" w:hint="default"/>
        <w:b w:val="0"/>
        <w:bCs w:val="0"/>
        <w:i w:val="0"/>
        <w:iCs w:val="0"/>
        <w:spacing w:val="-1"/>
        <w:w w:val="97"/>
        <w:sz w:val="24"/>
        <w:szCs w:val="24"/>
        <w:lang w:val="id" w:eastAsia="en-US" w:bidi="ar-SA"/>
      </w:rPr>
    </w:lvl>
    <w:lvl w:ilvl="1" w:tplc="8E7487C0">
      <w:numFmt w:val="bullet"/>
      <w:lvlText w:val="•"/>
      <w:lvlJc w:val="left"/>
      <w:pPr>
        <w:ind w:left="721" w:hanging="361"/>
      </w:pPr>
      <w:rPr>
        <w:rFonts w:hint="default"/>
        <w:lang w:val="id" w:eastAsia="en-US" w:bidi="ar-SA"/>
      </w:rPr>
    </w:lvl>
    <w:lvl w:ilvl="2" w:tplc="7BFE2EDC">
      <w:numFmt w:val="bullet"/>
      <w:lvlText w:val="•"/>
      <w:lvlJc w:val="left"/>
      <w:pPr>
        <w:ind w:left="1002" w:hanging="361"/>
      </w:pPr>
      <w:rPr>
        <w:rFonts w:hint="default"/>
        <w:lang w:val="id" w:eastAsia="en-US" w:bidi="ar-SA"/>
      </w:rPr>
    </w:lvl>
    <w:lvl w:ilvl="3" w:tplc="26D63B26">
      <w:numFmt w:val="bullet"/>
      <w:lvlText w:val="•"/>
      <w:lvlJc w:val="left"/>
      <w:pPr>
        <w:ind w:left="1283" w:hanging="361"/>
      </w:pPr>
      <w:rPr>
        <w:rFonts w:hint="default"/>
        <w:lang w:val="id" w:eastAsia="en-US" w:bidi="ar-SA"/>
      </w:rPr>
    </w:lvl>
    <w:lvl w:ilvl="4" w:tplc="9EC21796">
      <w:numFmt w:val="bullet"/>
      <w:lvlText w:val="•"/>
      <w:lvlJc w:val="left"/>
      <w:pPr>
        <w:ind w:left="1564" w:hanging="361"/>
      </w:pPr>
      <w:rPr>
        <w:rFonts w:hint="default"/>
        <w:lang w:val="id" w:eastAsia="en-US" w:bidi="ar-SA"/>
      </w:rPr>
    </w:lvl>
    <w:lvl w:ilvl="5" w:tplc="50622C5A">
      <w:numFmt w:val="bullet"/>
      <w:lvlText w:val="•"/>
      <w:lvlJc w:val="left"/>
      <w:pPr>
        <w:ind w:left="1845" w:hanging="361"/>
      </w:pPr>
      <w:rPr>
        <w:rFonts w:hint="default"/>
        <w:lang w:val="id" w:eastAsia="en-US" w:bidi="ar-SA"/>
      </w:rPr>
    </w:lvl>
    <w:lvl w:ilvl="6" w:tplc="CB284AE8">
      <w:numFmt w:val="bullet"/>
      <w:lvlText w:val="•"/>
      <w:lvlJc w:val="left"/>
      <w:pPr>
        <w:ind w:left="2126" w:hanging="361"/>
      </w:pPr>
      <w:rPr>
        <w:rFonts w:hint="default"/>
        <w:lang w:val="id" w:eastAsia="en-US" w:bidi="ar-SA"/>
      </w:rPr>
    </w:lvl>
    <w:lvl w:ilvl="7" w:tplc="FBF446FA">
      <w:numFmt w:val="bullet"/>
      <w:lvlText w:val="•"/>
      <w:lvlJc w:val="left"/>
      <w:pPr>
        <w:ind w:left="2407" w:hanging="361"/>
      </w:pPr>
      <w:rPr>
        <w:rFonts w:hint="default"/>
        <w:lang w:val="id" w:eastAsia="en-US" w:bidi="ar-SA"/>
      </w:rPr>
    </w:lvl>
    <w:lvl w:ilvl="8" w:tplc="60FC30EE">
      <w:numFmt w:val="bullet"/>
      <w:lvlText w:val="•"/>
      <w:lvlJc w:val="left"/>
      <w:pPr>
        <w:ind w:left="2688" w:hanging="361"/>
      </w:pPr>
      <w:rPr>
        <w:rFonts w:hint="default"/>
        <w:lang w:val="id" w:eastAsia="en-US" w:bidi="ar-SA"/>
      </w:rPr>
    </w:lvl>
  </w:abstractNum>
  <w:abstractNum w:abstractNumId="26" w15:restartNumberingAfterBreak="0">
    <w:nsid w:val="2B3129B1"/>
    <w:multiLevelType w:val="hybridMultilevel"/>
    <w:tmpl w:val="11F8B4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C032DAC"/>
    <w:multiLevelType w:val="hybridMultilevel"/>
    <w:tmpl w:val="B2F4AF70"/>
    <w:lvl w:ilvl="0" w:tplc="02724FA2">
      <w:start w:val="1"/>
      <w:numFmt w:val="decimal"/>
      <w:lvlText w:val="%1."/>
      <w:lvlJc w:val="left"/>
      <w:pPr>
        <w:ind w:left="749" w:hanging="336"/>
      </w:pPr>
      <w:rPr>
        <w:rFonts w:ascii="Calibri" w:eastAsia="Calibri" w:hAnsi="Calibri" w:cs="Calibri" w:hint="default"/>
        <w:b w:val="0"/>
        <w:bCs w:val="0"/>
        <w:i w:val="0"/>
        <w:iCs w:val="0"/>
        <w:spacing w:val="0"/>
        <w:w w:val="98"/>
        <w:sz w:val="24"/>
        <w:szCs w:val="24"/>
        <w:lang w:val="id" w:eastAsia="en-US" w:bidi="ar-SA"/>
      </w:rPr>
    </w:lvl>
    <w:lvl w:ilvl="1" w:tplc="670A4F3A">
      <w:numFmt w:val="bullet"/>
      <w:lvlText w:val="•"/>
      <w:lvlJc w:val="left"/>
      <w:pPr>
        <w:ind w:left="1111" w:hanging="336"/>
      </w:pPr>
      <w:rPr>
        <w:rFonts w:hint="default"/>
        <w:lang w:val="id" w:eastAsia="en-US" w:bidi="ar-SA"/>
      </w:rPr>
    </w:lvl>
    <w:lvl w:ilvl="2" w:tplc="E66A0B44">
      <w:numFmt w:val="bullet"/>
      <w:lvlText w:val="•"/>
      <w:lvlJc w:val="left"/>
      <w:pPr>
        <w:ind w:left="1482" w:hanging="336"/>
      </w:pPr>
      <w:rPr>
        <w:rFonts w:hint="default"/>
        <w:lang w:val="id" w:eastAsia="en-US" w:bidi="ar-SA"/>
      </w:rPr>
    </w:lvl>
    <w:lvl w:ilvl="3" w:tplc="8FD2EEA2">
      <w:numFmt w:val="bullet"/>
      <w:lvlText w:val="•"/>
      <w:lvlJc w:val="left"/>
      <w:pPr>
        <w:ind w:left="1853" w:hanging="336"/>
      </w:pPr>
      <w:rPr>
        <w:rFonts w:hint="default"/>
        <w:lang w:val="id" w:eastAsia="en-US" w:bidi="ar-SA"/>
      </w:rPr>
    </w:lvl>
    <w:lvl w:ilvl="4" w:tplc="50BA6F84">
      <w:numFmt w:val="bullet"/>
      <w:lvlText w:val="•"/>
      <w:lvlJc w:val="left"/>
      <w:pPr>
        <w:ind w:left="2224" w:hanging="336"/>
      </w:pPr>
      <w:rPr>
        <w:rFonts w:hint="default"/>
        <w:lang w:val="id" w:eastAsia="en-US" w:bidi="ar-SA"/>
      </w:rPr>
    </w:lvl>
    <w:lvl w:ilvl="5" w:tplc="B718A69E">
      <w:numFmt w:val="bullet"/>
      <w:lvlText w:val="•"/>
      <w:lvlJc w:val="left"/>
      <w:pPr>
        <w:ind w:left="2595" w:hanging="336"/>
      </w:pPr>
      <w:rPr>
        <w:rFonts w:hint="default"/>
        <w:lang w:val="id" w:eastAsia="en-US" w:bidi="ar-SA"/>
      </w:rPr>
    </w:lvl>
    <w:lvl w:ilvl="6" w:tplc="787E1AC6">
      <w:numFmt w:val="bullet"/>
      <w:lvlText w:val="•"/>
      <w:lvlJc w:val="left"/>
      <w:pPr>
        <w:ind w:left="2966" w:hanging="336"/>
      </w:pPr>
      <w:rPr>
        <w:rFonts w:hint="default"/>
        <w:lang w:val="id" w:eastAsia="en-US" w:bidi="ar-SA"/>
      </w:rPr>
    </w:lvl>
    <w:lvl w:ilvl="7" w:tplc="779AACD6">
      <w:numFmt w:val="bullet"/>
      <w:lvlText w:val="•"/>
      <w:lvlJc w:val="left"/>
      <w:pPr>
        <w:ind w:left="3337" w:hanging="336"/>
      </w:pPr>
      <w:rPr>
        <w:rFonts w:hint="default"/>
        <w:lang w:val="id" w:eastAsia="en-US" w:bidi="ar-SA"/>
      </w:rPr>
    </w:lvl>
    <w:lvl w:ilvl="8" w:tplc="2E2CCF04">
      <w:numFmt w:val="bullet"/>
      <w:lvlText w:val="•"/>
      <w:lvlJc w:val="left"/>
      <w:pPr>
        <w:ind w:left="3708" w:hanging="336"/>
      </w:pPr>
      <w:rPr>
        <w:rFonts w:hint="default"/>
        <w:lang w:val="id" w:eastAsia="en-US" w:bidi="ar-SA"/>
      </w:rPr>
    </w:lvl>
  </w:abstractNum>
  <w:abstractNum w:abstractNumId="28" w15:restartNumberingAfterBreak="0">
    <w:nsid w:val="2E13475E"/>
    <w:multiLevelType w:val="multilevel"/>
    <w:tmpl w:val="4F90CBDE"/>
    <w:lvl w:ilvl="0">
      <w:start w:val="1"/>
      <w:numFmt w:val="decimal"/>
      <w:lvlText w:val="%1)"/>
      <w:lvlJc w:val="left"/>
      <w:pPr>
        <w:tabs>
          <w:tab w:val="num" w:pos="720"/>
        </w:tabs>
        <w:ind w:left="720" w:hanging="360"/>
      </w:pPr>
      <w:rPr>
        <w:rFonts w:ascii="Calibri" w:eastAsia="Calibri" w:hAnsi="Calibri" w:cs="Calibri"/>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F5926DB"/>
    <w:multiLevelType w:val="hybridMultilevel"/>
    <w:tmpl w:val="C1C2B0F0"/>
    <w:lvl w:ilvl="0" w:tplc="676E5626">
      <w:start w:val="1"/>
      <w:numFmt w:val="lowerLetter"/>
      <w:lvlText w:val="%1."/>
      <w:lvlJc w:val="left"/>
      <w:pPr>
        <w:ind w:left="424" w:hanging="360"/>
      </w:pPr>
      <w:rPr>
        <w:rFonts w:ascii="Calibri" w:eastAsia="Calibri" w:hAnsi="Calibri" w:cs="Calibri" w:hint="default"/>
        <w:b w:val="0"/>
        <w:bCs w:val="0"/>
        <w:i w:val="0"/>
        <w:iCs w:val="0"/>
        <w:spacing w:val="-1"/>
        <w:w w:val="97"/>
        <w:sz w:val="24"/>
        <w:szCs w:val="24"/>
        <w:lang w:val="id" w:eastAsia="en-US" w:bidi="ar-SA"/>
      </w:rPr>
    </w:lvl>
    <w:lvl w:ilvl="1" w:tplc="733E6FEC">
      <w:numFmt w:val="bullet"/>
      <w:lvlText w:val="•"/>
      <w:lvlJc w:val="left"/>
      <w:pPr>
        <w:ind w:left="801" w:hanging="360"/>
      </w:pPr>
      <w:rPr>
        <w:rFonts w:hint="default"/>
        <w:lang w:val="id" w:eastAsia="en-US" w:bidi="ar-SA"/>
      </w:rPr>
    </w:lvl>
    <w:lvl w:ilvl="2" w:tplc="432C799C">
      <w:numFmt w:val="bullet"/>
      <w:lvlText w:val="•"/>
      <w:lvlJc w:val="left"/>
      <w:pPr>
        <w:ind w:left="1182" w:hanging="360"/>
      </w:pPr>
      <w:rPr>
        <w:rFonts w:hint="default"/>
        <w:lang w:val="id" w:eastAsia="en-US" w:bidi="ar-SA"/>
      </w:rPr>
    </w:lvl>
    <w:lvl w:ilvl="3" w:tplc="DC2634AC">
      <w:numFmt w:val="bullet"/>
      <w:lvlText w:val="•"/>
      <w:lvlJc w:val="left"/>
      <w:pPr>
        <w:ind w:left="1564" w:hanging="360"/>
      </w:pPr>
      <w:rPr>
        <w:rFonts w:hint="default"/>
        <w:lang w:val="id" w:eastAsia="en-US" w:bidi="ar-SA"/>
      </w:rPr>
    </w:lvl>
    <w:lvl w:ilvl="4" w:tplc="2EEEB6FE">
      <w:numFmt w:val="bullet"/>
      <w:lvlText w:val="•"/>
      <w:lvlJc w:val="left"/>
      <w:pPr>
        <w:ind w:left="1945" w:hanging="360"/>
      </w:pPr>
      <w:rPr>
        <w:rFonts w:hint="default"/>
        <w:lang w:val="id" w:eastAsia="en-US" w:bidi="ar-SA"/>
      </w:rPr>
    </w:lvl>
    <w:lvl w:ilvl="5" w:tplc="A5C05910">
      <w:numFmt w:val="bullet"/>
      <w:lvlText w:val="•"/>
      <w:lvlJc w:val="left"/>
      <w:pPr>
        <w:ind w:left="2327" w:hanging="360"/>
      </w:pPr>
      <w:rPr>
        <w:rFonts w:hint="default"/>
        <w:lang w:val="id" w:eastAsia="en-US" w:bidi="ar-SA"/>
      </w:rPr>
    </w:lvl>
    <w:lvl w:ilvl="6" w:tplc="41721B8A">
      <w:numFmt w:val="bullet"/>
      <w:lvlText w:val="•"/>
      <w:lvlJc w:val="left"/>
      <w:pPr>
        <w:ind w:left="2708" w:hanging="360"/>
      </w:pPr>
      <w:rPr>
        <w:rFonts w:hint="default"/>
        <w:lang w:val="id" w:eastAsia="en-US" w:bidi="ar-SA"/>
      </w:rPr>
    </w:lvl>
    <w:lvl w:ilvl="7" w:tplc="E580FF96">
      <w:numFmt w:val="bullet"/>
      <w:lvlText w:val="•"/>
      <w:lvlJc w:val="left"/>
      <w:pPr>
        <w:ind w:left="3089" w:hanging="360"/>
      </w:pPr>
      <w:rPr>
        <w:rFonts w:hint="default"/>
        <w:lang w:val="id" w:eastAsia="en-US" w:bidi="ar-SA"/>
      </w:rPr>
    </w:lvl>
    <w:lvl w:ilvl="8" w:tplc="D4123908">
      <w:numFmt w:val="bullet"/>
      <w:lvlText w:val="•"/>
      <w:lvlJc w:val="left"/>
      <w:pPr>
        <w:ind w:left="3471" w:hanging="360"/>
      </w:pPr>
      <w:rPr>
        <w:rFonts w:hint="default"/>
        <w:lang w:val="id" w:eastAsia="en-US" w:bidi="ar-SA"/>
      </w:rPr>
    </w:lvl>
  </w:abstractNum>
  <w:abstractNum w:abstractNumId="30" w15:restartNumberingAfterBreak="0">
    <w:nsid w:val="2FC3187C"/>
    <w:multiLevelType w:val="hybridMultilevel"/>
    <w:tmpl w:val="F5D6BE2E"/>
    <w:lvl w:ilvl="0" w:tplc="5A90E33C">
      <w:numFmt w:val="bullet"/>
      <w:lvlText w:val="•"/>
      <w:lvlJc w:val="left"/>
      <w:pPr>
        <w:ind w:left="561" w:hanging="360"/>
      </w:pPr>
      <w:rPr>
        <w:rFonts w:ascii="Calibri" w:eastAsia="Calibri" w:hAnsi="Calibri" w:cs="Calibri" w:hint="default"/>
        <w:b w:val="0"/>
        <w:bCs w:val="0"/>
        <w:i w:val="0"/>
        <w:iCs w:val="0"/>
        <w:spacing w:val="0"/>
        <w:w w:val="92"/>
        <w:sz w:val="24"/>
        <w:szCs w:val="24"/>
        <w:lang w:val="id" w:eastAsia="en-US" w:bidi="ar-SA"/>
      </w:rPr>
    </w:lvl>
    <w:lvl w:ilvl="1" w:tplc="F7066CF2">
      <w:numFmt w:val="bullet"/>
      <w:lvlText w:val="•"/>
      <w:lvlJc w:val="left"/>
      <w:pPr>
        <w:ind w:left="1083" w:hanging="360"/>
      </w:pPr>
      <w:rPr>
        <w:rFonts w:hint="default"/>
        <w:lang w:val="id" w:eastAsia="en-US" w:bidi="ar-SA"/>
      </w:rPr>
    </w:lvl>
    <w:lvl w:ilvl="2" w:tplc="0E16AA7A">
      <w:numFmt w:val="bullet"/>
      <w:lvlText w:val="•"/>
      <w:lvlJc w:val="left"/>
      <w:pPr>
        <w:ind w:left="1607" w:hanging="360"/>
      </w:pPr>
      <w:rPr>
        <w:rFonts w:hint="default"/>
        <w:lang w:val="id" w:eastAsia="en-US" w:bidi="ar-SA"/>
      </w:rPr>
    </w:lvl>
    <w:lvl w:ilvl="3" w:tplc="914805A0">
      <w:numFmt w:val="bullet"/>
      <w:lvlText w:val="•"/>
      <w:lvlJc w:val="left"/>
      <w:pPr>
        <w:ind w:left="2131" w:hanging="360"/>
      </w:pPr>
      <w:rPr>
        <w:rFonts w:hint="default"/>
        <w:lang w:val="id" w:eastAsia="en-US" w:bidi="ar-SA"/>
      </w:rPr>
    </w:lvl>
    <w:lvl w:ilvl="4" w:tplc="1A0A5D2C">
      <w:numFmt w:val="bullet"/>
      <w:lvlText w:val="•"/>
      <w:lvlJc w:val="left"/>
      <w:pPr>
        <w:ind w:left="2654" w:hanging="360"/>
      </w:pPr>
      <w:rPr>
        <w:rFonts w:hint="default"/>
        <w:lang w:val="id" w:eastAsia="en-US" w:bidi="ar-SA"/>
      </w:rPr>
    </w:lvl>
    <w:lvl w:ilvl="5" w:tplc="EF46D5FE">
      <w:numFmt w:val="bullet"/>
      <w:lvlText w:val="•"/>
      <w:lvlJc w:val="left"/>
      <w:pPr>
        <w:ind w:left="3178" w:hanging="360"/>
      </w:pPr>
      <w:rPr>
        <w:rFonts w:hint="default"/>
        <w:lang w:val="id" w:eastAsia="en-US" w:bidi="ar-SA"/>
      </w:rPr>
    </w:lvl>
    <w:lvl w:ilvl="6" w:tplc="0B8E8BEA">
      <w:numFmt w:val="bullet"/>
      <w:lvlText w:val="•"/>
      <w:lvlJc w:val="left"/>
      <w:pPr>
        <w:ind w:left="3702" w:hanging="360"/>
      </w:pPr>
      <w:rPr>
        <w:rFonts w:hint="default"/>
        <w:lang w:val="id" w:eastAsia="en-US" w:bidi="ar-SA"/>
      </w:rPr>
    </w:lvl>
    <w:lvl w:ilvl="7" w:tplc="192ABEFC">
      <w:numFmt w:val="bullet"/>
      <w:lvlText w:val="•"/>
      <w:lvlJc w:val="left"/>
      <w:pPr>
        <w:ind w:left="4225" w:hanging="360"/>
      </w:pPr>
      <w:rPr>
        <w:rFonts w:hint="default"/>
        <w:lang w:val="id" w:eastAsia="en-US" w:bidi="ar-SA"/>
      </w:rPr>
    </w:lvl>
    <w:lvl w:ilvl="8" w:tplc="4DB81C8A">
      <w:numFmt w:val="bullet"/>
      <w:lvlText w:val="•"/>
      <w:lvlJc w:val="left"/>
      <w:pPr>
        <w:ind w:left="4749" w:hanging="360"/>
      </w:pPr>
      <w:rPr>
        <w:rFonts w:hint="default"/>
        <w:lang w:val="id" w:eastAsia="en-US" w:bidi="ar-SA"/>
      </w:rPr>
    </w:lvl>
  </w:abstractNum>
  <w:abstractNum w:abstractNumId="31" w15:restartNumberingAfterBreak="0">
    <w:nsid w:val="304C1814"/>
    <w:multiLevelType w:val="hybridMultilevel"/>
    <w:tmpl w:val="41DE48E0"/>
    <w:lvl w:ilvl="0" w:tplc="AB9E7D3E">
      <w:start w:val="1"/>
      <w:numFmt w:val="decimal"/>
      <w:lvlText w:val="%1."/>
      <w:lvlJc w:val="left"/>
      <w:pPr>
        <w:ind w:left="482" w:hanging="360"/>
      </w:pPr>
      <w:rPr>
        <w:rFonts w:hint="default"/>
      </w:rPr>
    </w:lvl>
    <w:lvl w:ilvl="1" w:tplc="38090019" w:tentative="1">
      <w:start w:val="1"/>
      <w:numFmt w:val="lowerLetter"/>
      <w:lvlText w:val="%2."/>
      <w:lvlJc w:val="left"/>
      <w:pPr>
        <w:ind w:left="1202" w:hanging="360"/>
      </w:pPr>
    </w:lvl>
    <w:lvl w:ilvl="2" w:tplc="3809001B" w:tentative="1">
      <w:start w:val="1"/>
      <w:numFmt w:val="lowerRoman"/>
      <w:lvlText w:val="%3."/>
      <w:lvlJc w:val="right"/>
      <w:pPr>
        <w:ind w:left="1922" w:hanging="180"/>
      </w:pPr>
    </w:lvl>
    <w:lvl w:ilvl="3" w:tplc="3809000F" w:tentative="1">
      <w:start w:val="1"/>
      <w:numFmt w:val="decimal"/>
      <w:lvlText w:val="%4."/>
      <w:lvlJc w:val="left"/>
      <w:pPr>
        <w:ind w:left="2642" w:hanging="360"/>
      </w:pPr>
    </w:lvl>
    <w:lvl w:ilvl="4" w:tplc="38090019" w:tentative="1">
      <w:start w:val="1"/>
      <w:numFmt w:val="lowerLetter"/>
      <w:lvlText w:val="%5."/>
      <w:lvlJc w:val="left"/>
      <w:pPr>
        <w:ind w:left="3362" w:hanging="360"/>
      </w:pPr>
    </w:lvl>
    <w:lvl w:ilvl="5" w:tplc="3809001B" w:tentative="1">
      <w:start w:val="1"/>
      <w:numFmt w:val="lowerRoman"/>
      <w:lvlText w:val="%6."/>
      <w:lvlJc w:val="right"/>
      <w:pPr>
        <w:ind w:left="4082" w:hanging="180"/>
      </w:pPr>
    </w:lvl>
    <w:lvl w:ilvl="6" w:tplc="3809000F" w:tentative="1">
      <w:start w:val="1"/>
      <w:numFmt w:val="decimal"/>
      <w:lvlText w:val="%7."/>
      <w:lvlJc w:val="left"/>
      <w:pPr>
        <w:ind w:left="4802" w:hanging="360"/>
      </w:pPr>
    </w:lvl>
    <w:lvl w:ilvl="7" w:tplc="38090019" w:tentative="1">
      <w:start w:val="1"/>
      <w:numFmt w:val="lowerLetter"/>
      <w:lvlText w:val="%8."/>
      <w:lvlJc w:val="left"/>
      <w:pPr>
        <w:ind w:left="5522" w:hanging="360"/>
      </w:pPr>
    </w:lvl>
    <w:lvl w:ilvl="8" w:tplc="3809001B" w:tentative="1">
      <w:start w:val="1"/>
      <w:numFmt w:val="lowerRoman"/>
      <w:lvlText w:val="%9."/>
      <w:lvlJc w:val="right"/>
      <w:pPr>
        <w:ind w:left="6242" w:hanging="180"/>
      </w:pPr>
    </w:lvl>
  </w:abstractNum>
  <w:abstractNum w:abstractNumId="32" w15:restartNumberingAfterBreak="0">
    <w:nsid w:val="32774709"/>
    <w:multiLevelType w:val="hybridMultilevel"/>
    <w:tmpl w:val="67F217B6"/>
    <w:lvl w:ilvl="0" w:tplc="0AD039D0">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33" w15:restartNumberingAfterBreak="0">
    <w:nsid w:val="36A807FC"/>
    <w:multiLevelType w:val="hybridMultilevel"/>
    <w:tmpl w:val="EC9A92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6F051AB"/>
    <w:multiLevelType w:val="hybridMultilevel"/>
    <w:tmpl w:val="B0343528"/>
    <w:lvl w:ilvl="0" w:tplc="883026B6">
      <w:start w:val="1"/>
      <w:numFmt w:val="lowerLetter"/>
      <w:lvlText w:val="%1."/>
      <w:lvlJc w:val="left"/>
      <w:pPr>
        <w:ind w:left="599" w:hanging="360"/>
      </w:pPr>
      <w:rPr>
        <w:rFonts w:ascii="Calibri" w:eastAsia="Calibri" w:hAnsi="Calibri" w:cs="Calibri" w:hint="default"/>
        <w:b w:val="0"/>
        <w:bCs w:val="0"/>
        <w:i w:val="0"/>
        <w:iCs w:val="0"/>
        <w:spacing w:val="-1"/>
        <w:w w:val="97"/>
        <w:sz w:val="24"/>
        <w:szCs w:val="24"/>
        <w:lang w:val="id" w:eastAsia="en-US" w:bidi="ar-SA"/>
      </w:rPr>
    </w:lvl>
    <w:lvl w:ilvl="1" w:tplc="60503676">
      <w:numFmt w:val="bullet"/>
      <w:lvlText w:val="•"/>
      <w:lvlJc w:val="left"/>
      <w:pPr>
        <w:ind w:left="963" w:hanging="360"/>
      </w:pPr>
      <w:rPr>
        <w:rFonts w:hint="default"/>
        <w:lang w:val="id" w:eastAsia="en-US" w:bidi="ar-SA"/>
      </w:rPr>
    </w:lvl>
    <w:lvl w:ilvl="2" w:tplc="9C36331C">
      <w:numFmt w:val="bullet"/>
      <w:lvlText w:val="•"/>
      <w:lvlJc w:val="left"/>
      <w:pPr>
        <w:ind w:left="1326" w:hanging="360"/>
      </w:pPr>
      <w:rPr>
        <w:rFonts w:hint="default"/>
        <w:lang w:val="id" w:eastAsia="en-US" w:bidi="ar-SA"/>
      </w:rPr>
    </w:lvl>
    <w:lvl w:ilvl="3" w:tplc="3C702806">
      <w:numFmt w:val="bullet"/>
      <w:lvlText w:val="•"/>
      <w:lvlJc w:val="left"/>
      <w:pPr>
        <w:ind w:left="1690" w:hanging="360"/>
      </w:pPr>
      <w:rPr>
        <w:rFonts w:hint="default"/>
        <w:lang w:val="id" w:eastAsia="en-US" w:bidi="ar-SA"/>
      </w:rPr>
    </w:lvl>
    <w:lvl w:ilvl="4" w:tplc="EFD2D87E">
      <w:numFmt w:val="bullet"/>
      <w:lvlText w:val="•"/>
      <w:lvlJc w:val="left"/>
      <w:pPr>
        <w:ind w:left="2053" w:hanging="360"/>
      </w:pPr>
      <w:rPr>
        <w:rFonts w:hint="default"/>
        <w:lang w:val="id" w:eastAsia="en-US" w:bidi="ar-SA"/>
      </w:rPr>
    </w:lvl>
    <w:lvl w:ilvl="5" w:tplc="D35CF12E">
      <w:numFmt w:val="bullet"/>
      <w:lvlText w:val="•"/>
      <w:lvlJc w:val="left"/>
      <w:pPr>
        <w:ind w:left="2417" w:hanging="360"/>
      </w:pPr>
      <w:rPr>
        <w:rFonts w:hint="default"/>
        <w:lang w:val="id" w:eastAsia="en-US" w:bidi="ar-SA"/>
      </w:rPr>
    </w:lvl>
    <w:lvl w:ilvl="6" w:tplc="0A7A5C6A">
      <w:numFmt w:val="bullet"/>
      <w:lvlText w:val="•"/>
      <w:lvlJc w:val="left"/>
      <w:pPr>
        <w:ind w:left="2780" w:hanging="360"/>
      </w:pPr>
      <w:rPr>
        <w:rFonts w:hint="default"/>
        <w:lang w:val="id" w:eastAsia="en-US" w:bidi="ar-SA"/>
      </w:rPr>
    </w:lvl>
    <w:lvl w:ilvl="7" w:tplc="E7E0FC40">
      <w:numFmt w:val="bullet"/>
      <w:lvlText w:val="•"/>
      <w:lvlJc w:val="left"/>
      <w:pPr>
        <w:ind w:left="3143" w:hanging="360"/>
      </w:pPr>
      <w:rPr>
        <w:rFonts w:hint="default"/>
        <w:lang w:val="id" w:eastAsia="en-US" w:bidi="ar-SA"/>
      </w:rPr>
    </w:lvl>
    <w:lvl w:ilvl="8" w:tplc="D2B057B2">
      <w:numFmt w:val="bullet"/>
      <w:lvlText w:val="•"/>
      <w:lvlJc w:val="left"/>
      <w:pPr>
        <w:ind w:left="3507" w:hanging="360"/>
      </w:pPr>
      <w:rPr>
        <w:rFonts w:hint="default"/>
        <w:lang w:val="id" w:eastAsia="en-US" w:bidi="ar-SA"/>
      </w:rPr>
    </w:lvl>
  </w:abstractNum>
  <w:abstractNum w:abstractNumId="35" w15:restartNumberingAfterBreak="0">
    <w:nsid w:val="39907F6B"/>
    <w:multiLevelType w:val="hybridMultilevel"/>
    <w:tmpl w:val="0F6E5B14"/>
    <w:lvl w:ilvl="0" w:tplc="9F88A98E">
      <w:start w:val="1"/>
      <w:numFmt w:val="lowerLetter"/>
      <w:lvlText w:val="%1."/>
      <w:lvlJc w:val="left"/>
      <w:pPr>
        <w:ind w:left="434" w:hanging="361"/>
      </w:pPr>
      <w:rPr>
        <w:rFonts w:ascii="Calibri" w:eastAsia="Calibri" w:hAnsi="Calibri" w:cs="Calibri" w:hint="default"/>
        <w:b w:val="0"/>
        <w:bCs w:val="0"/>
        <w:i w:val="0"/>
        <w:iCs w:val="0"/>
        <w:spacing w:val="-1"/>
        <w:w w:val="97"/>
        <w:sz w:val="24"/>
        <w:szCs w:val="24"/>
        <w:lang w:val="id" w:eastAsia="en-US" w:bidi="ar-SA"/>
      </w:rPr>
    </w:lvl>
    <w:lvl w:ilvl="1" w:tplc="219EF98C">
      <w:numFmt w:val="bullet"/>
      <w:lvlText w:val="•"/>
      <w:lvlJc w:val="left"/>
      <w:pPr>
        <w:ind w:left="721" w:hanging="361"/>
      </w:pPr>
      <w:rPr>
        <w:rFonts w:hint="default"/>
        <w:lang w:val="id" w:eastAsia="en-US" w:bidi="ar-SA"/>
      </w:rPr>
    </w:lvl>
    <w:lvl w:ilvl="2" w:tplc="1B7E2E10">
      <w:numFmt w:val="bullet"/>
      <w:lvlText w:val="•"/>
      <w:lvlJc w:val="left"/>
      <w:pPr>
        <w:ind w:left="1002" w:hanging="361"/>
      </w:pPr>
      <w:rPr>
        <w:rFonts w:hint="default"/>
        <w:lang w:val="id" w:eastAsia="en-US" w:bidi="ar-SA"/>
      </w:rPr>
    </w:lvl>
    <w:lvl w:ilvl="3" w:tplc="662053EA">
      <w:numFmt w:val="bullet"/>
      <w:lvlText w:val="•"/>
      <w:lvlJc w:val="left"/>
      <w:pPr>
        <w:ind w:left="1283" w:hanging="361"/>
      </w:pPr>
      <w:rPr>
        <w:rFonts w:hint="default"/>
        <w:lang w:val="id" w:eastAsia="en-US" w:bidi="ar-SA"/>
      </w:rPr>
    </w:lvl>
    <w:lvl w:ilvl="4" w:tplc="989C1552">
      <w:numFmt w:val="bullet"/>
      <w:lvlText w:val="•"/>
      <w:lvlJc w:val="left"/>
      <w:pPr>
        <w:ind w:left="1564" w:hanging="361"/>
      </w:pPr>
      <w:rPr>
        <w:rFonts w:hint="default"/>
        <w:lang w:val="id" w:eastAsia="en-US" w:bidi="ar-SA"/>
      </w:rPr>
    </w:lvl>
    <w:lvl w:ilvl="5" w:tplc="6C8EED50">
      <w:numFmt w:val="bullet"/>
      <w:lvlText w:val="•"/>
      <w:lvlJc w:val="left"/>
      <w:pPr>
        <w:ind w:left="1845" w:hanging="361"/>
      </w:pPr>
      <w:rPr>
        <w:rFonts w:hint="default"/>
        <w:lang w:val="id" w:eastAsia="en-US" w:bidi="ar-SA"/>
      </w:rPr>
    </w:lvl>
    <w:lvl w:ilvl="6" w:tplc="B0CC15F4">
      <w:numFmt w:val="bullet"/>
      <w:lvlText w:val="•"/>
      <w:lvlJc w:val="left"/>
      <w:pPr>
        <w:ind w:left="2126" w:hanging="361"/>
      </w:pPr>
      <w:rPr>
        <w:rFonts w:hint="default"/>
        <w:lang w:val="id" w:eastAsia="en-US" w:bidi="ar-SA"/>
      </w:rPr>
    </w:lvl>
    <w:lvl w:ilvl="7" w:tplc="A7ACF0FC">
      <w:numFmt w:val="bullet"/>
      <w:lvlText w:val="•"/>
      <w:lvlJc w:val="left"/>
      <w:pPr>
        <w:ind w:left="2407" w:hanging="361"/>
      </w:pPr>
      <w:rPr>
        <w:rFonts w:hint="default"/>
        <w:lang w:val="id" w:eastAsia="en-US" w:bidi="ar-SA"/>
      </w:rPr>
    </w:lvl>
    <w:lvl w:ilvl="8" w:tplc="B1327B0E">
      <w:numFmt w:val="bullet"/>
      <w:lvlText w:val="•"/>
      <w:lvlJc w:val="left"/>
      <w:pPr>
        <w:ind w:left="2688" w:hanging="361"/>
      </w:pPr>
      <w:rPr>
        <w:rFonts w:hint="default"/>
        <w:lang w:val="id" w:eastAsia="en-US" w:bidi="ar-SA"/>
      </w:rPr>
    </w:lvl>
  </w:abstractNum>
  <w:abstractNum w:abstractNumId="36" w15:restartNumberingAfterBreak="0">
    <w:nsid w:val="3A452329"/>
    <w:multiLevelType w:val="multilevel"/>
    <w:tmpl w:val="52C6CFB0"/>
    <w:lvl w:ilvl="0">
      <w:start w:val="3"/>
      <w:numFmt w:val="decimal"/>
      <w:lvlText w:val="%1)"/>
      <w:lvlJc w:val="left"/>
      <w:pPr>
        <w:tabs>
          <w:tab w:val="num" w:pos="720"/>
        </w:tabs>
        <w:ind w:left="720" w:hanging="360"/>
      </w:pPr>
      <w:rPr>
        <w:rFonts w:ascii="Calibri" w:eastAsia="Calibri" w:hAnsi="Calibri" w:cs="Calibri" w:hint="default"/>
      </w:rPr>
    </w:lvl>
    <w:lvl w:ilvl="1">
      <w:start w:val="2"/>
      <w:numFmt w:val="upp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3B834B93"/>
    <w:multiLevelType w:val="multilevel"/>
    <w:tmpl w:val="09BA8B3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8" w15:restartNumberingAfterBreak="0">
    <w:nsid w:val="3C9A0F1A"/>
    <w:multiLevelType w:val="hybridMultilevel"/>
    <w:tmpl w:val="3A0C5192"/>
    <w:lvl w:ilvl="0" w:tplc="998037FC">
      <w:start w:val="17"/>
      <w:numFmt w:val="lowerLetter"/>
      <w:lvlText w:val="%1."/>
      <w:lvlJc w:val="left"/>
      <w:pPr>
        <w:ind w:left="559" w:hanging="360"/>
      </w:pPr>
      <w:rPr>
        <w:rFonts w:hint="default"/>
        <w:spacing w:val="-1"/>
        <w:w w:val="97"/>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3D1763E8"/>
    <w:multiLevelType w:val="hybridMultilevel"/>
    <w:tmpl w:val="EC9A92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08B525F"/>
    <w:multiLevelType w:val="hybridMultilevel"/>
    <w:tmpl w:val="BC7C815C"/>
    <w:lvl w:ilvl="0" w:tplc="2844155E">
      <w:start w:val="1"/>
      <w:numFmt w:val="lowerLetter"/>
      <w:lvlText w:val="%1."/>
      <w:lvlJc w:val="left"/>
      <w:pPr>
        <w:ind w:left="566" w:hanging="361"/>
      </w:pPr>
      <w:rPr>
        <w:rFonts w:ascii="Calibri" w:eastAsia="Calibri" w:hAnsi="Calibri" w:cs="Calibri" w:hint="default"/>
        <w:b w:val="0"/>
        <w:bCs w:val="0"/>
        <w:i w:val="0"/>
        <w:iCs w:val="0"/>
        <w:spacing w:val="-1"/>
        <w:w w:val="97"/>
        <w:sz w:val="24"/>
        <w:szCs w:val="24"/>
        <w:lang w:val="id" w:eastAsia="en-US" w:bidi="ar-SA"/>
      </w:rPr>
    </w:lvl>
    <w:lvl w:ilvl="1" w:tplc="07C6A6D0">
      <w:numFmt w:val="bullet"/>
      <w:lvlText w:val="•"/>
      <w:lvlJc w:val="left"/>
      <w:pPr>
        <w:ind w:left="829" w:hanging="361"/>
      </w:pPr>
      <w:rPr>
        <w:rFonts w:hint="default"/>
        <w:lang w:val="id" w:eastAsia="en-US" w:bidi="ar-SA"/>
      </w:rPr>
    </w:lvl>
    <w:lvl w:ilvl="2" w:tplc="1DAA6CCA">
      <w:numFmt w:val="bullet"/>
      <w:lvlText w:val="•"/>
      <w:lvlJc w:val="left"/>
      <w:pPr>
        <w:ind w:left="1098" w:hanging="361"/>
      </w:pPr>
      <w:rPr>
        <w:rFonts w:hint="default"/>
        <w:lang w:val="id" w:eastAsia="en-US" w:bidi="ar-SA"/>
      </w:rPr>
    </w:lvl>
    <w:lvl w:ilvl="3" w:tplc="08760E34">
      <w:numFmt w:val="bullet"/>
      <w:lvlText w:val="•"/>
      <w:lvlJc w:val="left"/>
      <w:pPr>
        <w:ind w:left="1367" w:hanging="361"/>
      </w:pPr>
      <w:rPr>
        <w:rFonts w:hint="default"/>
        <w:lang w:val="id" w:eastAsia="en-US" w:bidi="ar-SA"/>
      </w:rPr>
    </w:lvl>
    <w:lvl w:ilvl="4" w:tplc="436626F0">
      <w:numFmt w:val="bullet"/>
      <w:lvlText w:val="•"/>
      <w:lvlJc w:val="left"/>
      <w:pPr>
        <w:ind w:left="1636" w:hanging="361"/>
      </w:pPr>
      <w:rPr>
        <w:rFonts w:hint="default"/>
        <w:lang w:val="id" w:eastAsia="en-US" w:bidi="ar-SA"/>
      </w:rPr>
    </w:lvl>
    <w:lvl w:ilvl="5" w:tplc="1728B1B8">
      <w:numFmt w:val="bullet"/>
      <w:lvlText w:val="•"/>
      <w:lvlJc w:val="left"/>
      <w:pPr>
        <w:ind w:left="1905" w:hanging="361"/>
      </w:pPr>
      <w:rPr>
        <w:rFonts w:hint="default"/>
        <w:lang w:val="id" w:eastAsia="en-US" w:bidi="ar-SA"/>
      </w:rPr>
    </w:lvl>
    <w:lvl w:ilvl="6" w:tplc="6A001480">
      <w:numFmt w:val="bullet"/>
      <w:lvlText w:val="•"/>
      <w:lvlJc w:val="left"/>
      <w:pPr>
        <w:ind w:left="2174" w:hanging="361"/>
      </w:pPr>
      <w:rPr>
        <w:rFonts w:hint="default"/>
        <w:lang w:val="id" w:eastAsia="en-US" w:bidi="ar-SA"/>
      </w:rPr>
    </w:lvl>
    <w:lvl w:ilvl="7" w:tplc="B6148A10">
      <w:numFmt w:val="bullet"/>
      <w:lvlText w:val="•"/>
      <w:lvlJc w:val="left"/>
      <w:pPr>
        <w:ind w:left="2443" w:hanging="361"/>
      </w:pPr>
      <w:rPr>
        <w:rFonts w:hint="default"/>
        <w:lang w:val="id" w:eastAsia="en-US" w:bidi="ar-SA"/>
      </w:rPr>
    </w:lvl>
    <w:lvl w:ilvl="8" w:tplc="2A80F18A">
      <w:numFmt w:val="bullet"/>
      <w:lvlText w:val="•"/>
      <w:lvlJc w:val="left"/>
      <w:pPr>
        <w:ind w:left="2712" w:hanging="361"/>
      </w:pPr>
      <w:rPr>
        <w:rFonts w:hint="default"/>
        <w:lang w:val="id" w:eastAsia="en-US" w:bidi="ar-SA"/>
      </w:rPr>
    </w:lvl>
  </w:abstractNum>
  <w:abstractNum w:abstractNumId="41" w15:restartNumberingAfterBreak="0">
    <w:nsid w:val="41830BEB"/>
    <w:multiLevelType w:val="hybridMultilevel"/>
    <w:tmpl w:val="E432F9F2"/>
    <w:lvl w:ilvl="0" w:tplc="7D4C4254">
      <w:numFmt w:val="bullet"/>
      <w:lvlText w:val="•"/>
      <w:lvlJc w:val="left"/>
      <w:pPr>
        <w:ind w:left="451" w:hanging="361"/>
      </w:pPr>
      <w:rPr>
        <w:rFonts w:ascii="Calibri" w:eastAsia="Calibri" w:hAnsi="Calibri" w:cs="Calibri" w:hint="default"/>
        <w:b w:val="0"/>
        <w:bCs w:val="0"/>
        <w:i w:val="0"/>
        <w:iCs w:val="0"/>
        <w:spacing w:val="0"/>
        <w:w w:val="92"/>
        <w:sz w:val="24"/>
        <w:szCs w:val="24"/>
        <w:lang w:val="id" w:eastAsia="en-US" w:bidi="ar-SA"/>
      </w:rPr>
    </w:lvl>
    <w:lvl w:ilvl="1" w:tplc="083C3746">
      <w:numFmt w:val="bullet"/>
      <w:lvlText w:val="•"/>
      <w:lvlJc w:val="left"/>
      <w:pPr>
        <w:ind w:left="720" w:hanging="361"/>
      </w:pPr>
      <w:rPr>
        <w:rFonts w:hint="default"/>
        <w:lang w:val="id" w:eastAsia="en-US" w:bidi="ar-SA"/>
      </w:rPr>
    </w:lvl>
    <w:lvl w:ilvl="2" w:tplc="FA44C0B4">
      <w:numFmt w:val="bullet"/>
      <w:lvlText w:val="•"/>
      <w:lvlJc w:val="left"/>
      <w:pPr>
        <w:ind w:left="981" w:hanging="361"/>
      </w:pPr>
      <w:rPr>
        <w:rFonts w:hint="default"/>
        <w:lang w:val="id" w:eastAsia="en-US" w:bidi="ar-SA"/>
      </w:rPr>
    </w:lvl>
    <w:lvl w:ilvl="3" w:tplc="4658F82E">
      <w:numFmt w:val="bullet"/>
      <w:lvlText w:val="•"/>
      <w:lvlJc w:val="left"/>
      <w:pPr>
        <w:ind w:left="1241" w:hanging="361"/>
      </w:pPr>
      <w:rPr>
        <w:rFonts w:hint="default"/>
        <w:lang w:val="id" w:eastAsia="en-US" w:bidi="ar-SA"/>
      </w:rPr>
    </w:lvl>
    <w:lvl w:ilvl="4" w:tplc="C56094A4">
      <w:numFmt w:val="bullet"/>
      <w:lvlText w:val="•"/>
      <w:lvlJc w:val="left"/>
      <w:pPr>
        <w:ind w:left="1502" w:hanging="361"/>
      </w:pPr>
      <w:rPr>
        <w:rFonts w:hint="default"/>
        <w:lang w:val="id" w:eastAsia="en-US" w:bidi="ar-SA"/>
      </w:rPr>
    </w:lvl>
    <w:lvl w:ilvl="5" w:tplc="F0C0A822">
      <w:numFmt w:val="bullet"/>
      <w:lvlText w:val="•"/>
      <w:lvlJc w:val="left"/>
      <w:pPr>
        <w:ind w:left="1762" w:hanging="361"/>
      </w:pPr>
      <w:rPr>
        <w:rFonts w:hint="default"/>
        <w:lang w:val="id" w:eastAsia="en-US" w:bidi="ar-SA"/>
      </w:rPr>
    </w:lvl>
    <w:lvl w:ilvl="6" w:tplc="BDAAB1AE">
      <w:numFmt w:val="bullet"/>
      <w:lvlText w:val="•"/>
      <w:lvlJc w:val="left"/>
      <w:pPr>
        <w:ind w:left="2023" w:hanging="361"/>
      </w:pPr>
      <w:rPr>
        <w:rFonts w:hint="default"/>
        <w:lang w:val="id" w:eastAsia="en-US" w:bidi="ar-SA"/>
      </w:rPr>
    </w:lvl>
    <w:lvl w:ilvl="7" w:tplc="E24E5B8A">
      <w:numFmt w:val="bullet"/>
      <w:lvlText w:val="•"/>
      <w:lvlJc w:val="left"/>
      <w:pPr>
        <w:ind w:left="2283" w:hanging="361"/>
      </w:pPr>
      <w:rPr>
        <w:rFonts w:hint="default"/>
        <w:lang w:val="id" w:eastAsia="en-US" w:bidi="ar-SA"/>
      </w:rPr>
    </w:lvl>
    <w:lvl w:ilvl="8" w:tplc="445273BE">
      <w:numFmt w:val="bullet"/>
      <w:lvlText w:val="•"/>
      <w:lvlJc w:val="left"/>
      <w:pPr>
        <w:ind w:left="2544" w:hanging="361"/>
      </w:pPr>
      <w:rPr>
        <w:rFonts w:hint="default"/>
        <w:lang w:val="id" w:eastAsia="en-US" w:bidi="ar-SA"/>
      </w:rPr>
    </w:lvl>
  </w:abstractNum>
  <w:abstractNum w:abstractNumId="42" w15:restartNumberingAfterBreak="0">
    <w:nsid w:val="41B9269D"/>
    <w:multiLevelType w:val="hybridMultilevel"/>
    <w:tmpl w:val="12CC808A"/>
    <w:lvl w:ilvl="0" w:tplc="C3D0B060">
      <w:start w:val="2"/>
      <w:numFmt w:val="decimal"/>
      <w:lvlText w:val="%1."/>
      <w:lvlJc w:val="left"/>
      <w:pPr>
        <w:ind w:left="2774" w:hanging="263"/>
      </w:pPr>
      <w:rPr>
        <w:rFonts w:hint="default"/>
        <w:spacing w:val="0"/>
        <w:w w:val="97"/>
        <w:lang w:val="id" w:eastAsia="en-US" w:bidi="ar-SA"/>
      </w:rPr>
    </w:lvl>
    <w:lvl w:ilvl="1" w:tplc="D33E9BEA">
      <w:numFmt w:val="bullet"/>
      <w:lvlText w:val="•"/>
      <w:lvlJc w:val="left"/>
      <w:pPr>
        <w:ind w:left="3394" w:hanging="263"/>
      </w:pPr>
      <w:rPr>
        <w:rFonts w:hint="default"/>
        <w:lang w:val="id" w:eastAsia="en-US" w:bidi="ar-SA"/>
      </w:rPr>
    </w:lvl>
    <w:lvl w:ilvl="2" w:tplc="FAA081AC">
      <w:numFmt w:val="bullet"/>
      <w:lvlText w:val="•"/>
      <w:lvlJc w:val="left"/>
      <w:pPr>
        <w:ind w:left="4009" w:hanging="263"/>
      </w:pPr>
      <w:rPr>
        <w:rFonts w:hint="default"/>
        <w:lang w:val="id" w:eastAsia="en-US" w:bidi="ar-SA"/>
      </w:rPr>
    </w:lvl>
    <w:lvl w:ilvl="3" w:tplc="49FC9F1A">
      <w:numFmt w:val="bullet"/>
      <w:lvlText w:val="•"/>
      <w:lvlJc w:val="left"/>
      <w:pPr>
        <w:ind w:left="4623" w:hanging="263"/>
      </w:pPr>
      <w:rPr>
        <w:rFonts w:hint="default"/>
        <w:lang w:val="id" w:eastAsia="en-US" w:bidi="ar-SA"/>
      </w:rPr>
    </w:lvl>
    <w:lvl w:ilvl="4" w:tplc="2A5A2E2E">
      <w:numFmt w:val="bullet"/>
      <w:lvlText w:val="•"/>
      <w:lvlJc w:val="left"/>
      <w:pPr>
        <w:ind w:left="5238" w:hanging="263"/>
      </w:pPr>
      <w:rPr>
        <w:rFonts w:hint="default"/>
        <w:lang w:val="id" w:eastAsia="en-US" w:bidi="ar-SA"/>
      </w:rPr>
    </w:lvl>
    <w:lvl w:ilvl="5" w:tplc="098A3E6A">
      <w:numFmt w:val="bullet"/>
      <w:lvlText w:val="•"/>
      <w:lvlJc w:val="left"/>
      <w:pPr>
        <w:ind w:left="5853" w:hanging="263"/>
      </w:pPr>
      <w:rPr>
        <w:rFonts w:hint="default"/>
        <w:lang w:val="id" w:eastAsia="en-US" w:bidi="ar-SA"/>
      </w:rPr>
    </w:lvl>
    <w:lvl w:ilvl="6" w:tplc="F976CEA0">
      <w:numFmt w:val="bullet"/>
      <w:lvlText w:val="•"/>
      <w:lvlJc w:val="left"/>
      <w:pPr>
        <w:ind w:left="6467" w:hanging="263"/>
      </w:pPr>
      <w:rPr>
        <w:rFonts w:hint="default"/>
        <w:lang w:val="id" w:eastAsia="en-US" w:bidi="ar-SA"/>
      </w:rPr>
    </w:lvl>
    <w:lvl w:ilvl="7" w:tplc="83F6FEA4">
      <w:numFmt w:val="bullet"/>
      <w:lvlText w:val="•"/>
      <w:lvlJc w:val="left"/>
      <w:pPr>
        <w:ind w:left="7082" w:hanging="263"/>
      </w:pPr>
      <w:rPr>
        <w:rFonts w:hint="default"/>
        <w:lang w:val="id" w:eastAsia="en-US" w:bidi="ar-SA"/>
      </w:rPr>
    </w:lvl>
    <w:lvl w:ilvl="8" w:tplc="86A4AC78">
      <w:numFmt w:val="bullet"/>
      <w:lvlText w:val="•"/>
      <w:lvlJc w:val="left"/>
      <w:pPr>
        <w:ind w:left="7697" w:hanging="263"/>
      </w:pPr>
      <w:rPr>
        <w:rFonts w:hint="default"/>
        <w:lang w:val="id" w:eastAsia="en-US" w:bidi="ar-SA"/>
      </w:rPr>
    </w:lvl>
  </w:abstractNum>
  <w:abstractNum w:abstractNumId="43" w15:restartNumberingAfterBreak="0">
    <w:nsid w:val="441067C9"/>
    <w:multiLevelType w:val="hybridMultilevel"/>
    <w:tmpl w:val="94C4CB28"/>
    <w:lvl w:ilvl="0" w:tplc="4796D54E">
      <w:start w:val="1"/>
      <w:numFmt w:val="lowerLetter"/>
      <w:lvlText w:val="%1."/>
      <w:lvlJc w:val="left"/>
      <w:pPr>
        <w:ind w:left="672" w:hanging="360"/>
      </w:pPr>
      <w:rPr>
        <w:rFonts w:ascii="Calibri" w:eastAsia="Calibri" w:hAnsi="Calibri" w:cs="Calibri" w:hint="default"/>
        <w:b w:val="0"/>
        <w:bCs w:val="0"/>
        <w:i w:val="0"/>
        <w:iCs w:val="0"/>
        <w:spacing w:val="-1"/>
        <w:w w:val="97"/>
        <w:sz w:val="24"/>
        <w:szCs w:val="24"/>
        <w:lang w:val="id" w:eastAsia="en-US" w:bidi="ar-SA"/>
      </w:rPr>
    </w:lvl>
    <w:lvl w:ilvl="1" w:tplc="BE44DCD8">
      <w:numFmt w:val="bullet"/>
      <w:lvlText w:val="•"/>
      <w:lvlJc w:val="left"/>
      <w:pPr>
        <w:ind w:left="937" w:hanging="360"/>
      </w:pPr>
      <w:rPr>
        <w:rFonts w:hint="default"/>
        <w:lang w:val="id" w:eastAsia="en-US" w:bidi="ar-SA"/>
      </w:rPr>
    </w:lvl>
    <w:lvl w:ilvl="2" w:tplc="C9BA81B8">
      <w:numFmt w:val="bullet"/>
      <w:lvlText w:val="•"/>
      <w:lvlJc w:val="left"/>
      <w:pPr>
        <w:ind w:left="1194" w:hanging="360"/>
      </w:pPr>
      <w:rPr>
        <w:rFonts w:hint="default"/>
        <w:lang w:val="id" w:eastAsia="en-US" w:bidi="ar-SA"/>
      </w:rPr>
    </w:lvl>
    <w:lvl w:ilvl="3" w:tplc="F8660102">
      <w:numFmt w:val="bullet"/>
      <w:lvlText w:val="•"/>
      <w:lvlJc w:val="left"/>
      <w:pPr>
        <w:ind w:left="1451" w:hanging="360"/>
      </w:pPr>
      <w:rPr>
        <w:rFonts w:hint="default"/>
        <w:lang w:val="id" w:eastAsia="en-US" w:bidi="ar-SA"/>
      </w:rPr>
    </w:lvl>
    <w:lvl w:ilvl="4" w:tplc="EF54ECA0">
      <w:numFmt w:val="bullet"/>
      <w:lvlText w:val="•"/>
      <w:lvlJc w:val="left"/>
      <w:pPr>
        <w:ind w:left="1708" w:hanging="360"/>
      </w:pPr>
      <w:rPr>
        <w:rFonts w:hint="default"/>
        <w:lang w:val="id" w:eastAsia="en-US" w:bidi="ar-SA"/>
      </w:rPr>
    </w:lvl>
    <w:lvl w:ilvl="5" w:tplc="4C909E68">
      <w:numFmt w:val="bullet"/>
      <w:lvlText w:val="•"/>
      <w:lvlJc w:val="left"/>
      <w:pPr>
        <w:ind w:left="1965" w:hanging="360"/>
      </w:pPr>
      <w:rPr>
        <w:rFonts w:hint="default"/>
        <w:lang w:val="id" w:eastAsia="en-US" w:bidi="ar-SA"/>
      </w:rPr>
    </w:lvl>
    <w:lvl w:ilvl="6" w:tplc="99DAB4DC">
      <w:numFmt w:val="bullet"/>
      <w:lvlText w:val="•"/>
      <w:lvlJc w:val="left"/>
      <w:pPr>
        <w:ind w:left="2222" w:hanging="360"/>
      </w:pPr>
      <w:rPr>
        <w:rFonts w:hint="default"/>
        <w:lang w:val="id" w:eastAsia="en-US" w:bidi="ar-SA"/>
      </w:rPr>
    </w:lvl>
    <w:lvl w:ilvl="7" w:tplc="E166B394">
      <w:numFmt w:val="bullet"/>
      <w:lvlText w:val="•"/>
      <w:lvlJc w:val="left"/>
      <w:pPr>
        <w:ind w:left="2479" w:hanging="360"/>
      </w:pPr>
      <w:rPr>
        <w:rFonts w:hint="default"/>
        <w:lang w:val="id" w:eastAsia="en-US" w:bidi="ar-SA"/>
      </w:rPr>
    </w:lvl>
    <w:lvl w:ilvl="8" w:tplc="B2E48BB0">
      <w:numFmt w:val="bullet"/>
      <w:lvlText w:val="•"/>
      <w:lvlJc w:val="left"/>
      <w:pPr>
        <w:ind w:left="2736" w:hanging="360"/>
      </w:pPr>
      <w:rPr>
        <w:rFonts w:hint="default"/>
        <w:lang w:val="id" w:eastAsia="en-US" w:bidi="ar-SA"/>
      </w:rPr>
    </w:lvl>
  </w:abstractNum>
  <w:abstractNum w:abstractNumId="44" w15:restartNumberingAfterBreak="0">
    <w:nsid w:val="444555F3"/>
    <w:multiLevelType w:val="multilevel"/>
    <w:tmpl w:val="2AF08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6817355"/>
    <w:multiLevelType w:val="hybridMultilevel"/>
    <w:tmpl w:val="B3F8E97E"/>
    <w:lvl w:ilvl="0" w:tplc="36746E16">
      <w:start w:val="1"/>
      <w:numFmt w:val="lowerLetter"/>
      <w:lvlText w:val="%1."/>
      <w:lvlJc w:val="left"/>
      <w:pPr>
        <w:ind w:left="566" w:hanging="361"/>
      </w:pPr>
      <w:rPr>
        <w:rFonts w:ascii="Calibri" w:eastAsia="Calibri" w:hAnsi="Calibri" w:cs="Calibri" w:hint="default"/>
        <w:b w:val="0"/>
        <w:bCs w:val="0"/>
        <w:i w:val="0"/>
        <w:iCs w:val="0"/>
        <w:spacing w:val="-1"/>
        <w:w w:val="97"/>
        <w:sz w:val="24"/>
        <w:szCs w:val="24"/>
        <w:lang w:val="id" w:eastAsia="en-US" w:bidi="ar-SA"/>
      </w:rPr>
    </w:lvl>
    <w:lvl w:ilvl="1" w:tplc="C81C5530">
      <w:numFmt w:val="bullet"/>
      <w:lvlText w:val="•"/>
      <w:lvlJc w:val="left"/>
      <w:pPr>
        <w:ind w:left="829" w:hanging="361"/>
      </w:pPr>
      <w:rPr>
        <w:rFonts w:hint="default"/>
        <w:lang w:val="id" w:eastAsia="en-US" w:bidi="ar-SA"/>
      </w:rPr>
    </w:lvl>
    <w:lvl w:ilvl="2" w:tplc="723CE47C">
      <w:numFmt w:val="bullet"/>
      <w:lvlText w:val="•"/>
      <w:lvlJc w:val="left"/>
      <w:pPr>
        <w:ind w:left="1098" w:hanging="361"/>
      </w:pPr>
      <w:rPr>
        <w:rFonts w:hint="default"/>
        <w:lang w:val="id" w:eastAsia="en-US" w:bidi="ar-SA"/>
      </w:rPr>
    </w:lvl>
    <w:lvl w:ilvl="3" w:tplc="000ABAC2">
      <w:numFmt w:val="bullet"/>
      <w:lvlText w:val="•"/>
      <w:lvlJc w:val="left"/>
      <w:pPr>
        <w:ind w:left="1367" w:hanging="361"/>
      </w:pPr>
      <w:rPr>
        <w:rFonts w:hint="default"/>
        <w:lang w:val="id" w:eastAsia="en-US" w:bidi="ar-SA"/>
      </w:rPr>
    </w:lvl>
    <w:lvl w:ilvl="4" w:tplc="40B855AC">
      <w:numFmt w:val="bullet"/>
      <w:lvlText w:val="•"/>
      <w:lvlJc w:val="left"/>
      <w:pPr>
        <w:ind w:left="1636" w:hanging="361"/>
      </w:pPr>
      <w:rPr>
        <w:rFonts w:hint="default"/>
        <w:lang w:val="id" w:eastAsia="en-US" w:bidi="ar-SA"/>
      </w:rPr>
    </w:lvl>
    <w:lvl w:ilvl="5" w:tplc="FC84D9FC">
      <w:numFmt w:val="bullet"/>
      <w:lvlText w:val="•"/>
      <w:lvlJc w:val="left"/>
      <w:pPr>
        <w:ind w:left="1905" w:hanging="361"/>
      </w:pPr>
      <w:rPr>
        <w:rFonts w:hint="default"/>
        <w:lang w:val="id" w:eastAsia="en-US" w:bidi="ar-SA"/>
      </w:rPr>
    </w:lvl>
    <w:lvl w:ilvl="6" w:tplc="5C849B06">
      <w:numFmt w:val="bullet"/>
      <w:lvlText w:val="•"/>
      <w:lvlJc w:val="left"/>
      <w:pPr>
        <w:ind w:left="2174" w:hanging="361"/>
      </w:pPr>
      <w:rPr>
        <w:rFonts w:hint="default"/>
        <w:lang w:val="id" w:eastAsia="en-US" w:bidi="ar-SA"/>
      </w:rPr>
    </w:lvl>
    <w:lvl w:ilvl="7" w:tplc="C4769142">
      <w:numFmt w:val="bullet"/>
      <w:lvlText w:val="•"/>
      <w:lvlJc w:val="left"/>
      <w:pPr>
        <w:ind w:left="2443" w:hanging="361"/>
      </w:pPr>
      <w:rPr>
        <w:rFonts w:hint="default"/>
        <w:lang w:val="id" w:eastAsia="en-US" w:bidi="ar-SA"/>
      </w:rPr>
    </w:lvl>
    <w:lvl w:ilvl="8" w:tplc="04185CEE">
      <w:numFmt w:val="bullet"/>
      <w:lvlText w:val="•"/>
      <w:lvlJc w:val="left"/>
      <w:pPr>
        <w:ind w:left="2712" w:hanging="361"/>
      </w:pPr>
      <w:rPr>
        <w:rFonts w:hint="default"/>
        <w:lang w:val="id" w:eastAsia="en-US" w:bidi="ar-SA"/>
      </w:rPr>
    </w:lvl>
  </w:abstractNum>
  <w:abstractNum w:abstractNumId="46" w15:restartNumberingAfterBreak="0">
    <w:nsid w:val="47723278"/>
    <w:multiLevelType w:val="hybridMultilevel"/>
    <w:tmpl w:val="C9F43450"/>
    <w:lvl w:ilvl="0" w:tplc="66068B70">
      <w:start w:val="1"/>
      <w:numFmt w:val="lowerLetter"/>
      <w:lvlText w:val="%1."/>
      <w:lvlJc w:val="left"/>
      <w:pPr>
        <w:ind w:left="582" w:hanging="360"/>
      </w:pPr>
      <w:rPr>
        <w:rFonts w:ascii="Calibri" w:eastAsia="Calibri" w:hAnsi="Calibri" w:cs="Calibri" w:hint="default"/>
        <w:b w:val="0"/>
        <w:bCs w:val="0"/>
        <w:i w:val="0"/>
        <w:iCs w:val="0"/>
        <w:spacing w:val="-1"/>
        <w:w w:val="97"/>
        <w:sz w:val="24"/>
        <w:szCs w:val="24"/>
        <w:lang w:val="id" w:eastAsia="en-US" w:bidi="ar-SA"/>
      </w:rPr>
    </w:lvl>
    <w:lvl w:ilvl="1" w:tplc="DC2E845E">
      <w:numFmt w:val="bullet"/>
      <w:lvlText w:val="•"/>
      <w:lvlJc w:val="left"/>
      <w:pPr>
        <w:ind w:left="945" w:hanging="360"/>
      </w:pPr>
      <w:rPr>
        <w:rFonts w:hint="default"/>
        <w:lang w:val="id" w:eastAsia="en-US" w:bidi="ar-SA"/>
      </w:rPr>
    </w:lvl>
    <w:lvl w:ilvl="2" w:tplc="91CCA994">
      <w:numFmt w:val="bullet"/>
      <w:lvlText w:val="•"/>
      <w:lvlJc w:val="left"/>
      <w:pPr>
        <w:ind w:left="1310" w:hanging="360"/>
      </w:pPr>
      <w:rPr>
        <w:rFonts w:hint="default"/>
        <w:lang w:val="id" w:eastAsia="en-US" w:bidi="ar-SA"/>
      </w:rPr>
    </w:lvl>
    <w:lvl w:ilvl="3" w:tplc="1540A1FA">
      <w:numFmt w:val="bullet"/>
      <w:lvlText w:val="•"/>
      <w:lvlJc w:val="left"/>
      <w:pPr>
        <w:ind w:left="1676" w:hanging="360"/>
      </w:pPr>
      <w:rPr>
        <w:rFonts w:hint="default"/>
        <w:lang w:val="id" w:eastAsia="en-US" w:bidi="ar-SA"/>
      </w:rPr>
    </w:lvl>
    <w:lvl w:ilvl="4" w:tplc="5B6CC0D6">
      <w:numFmt w:val="bullet"/>
      <w:lvlText w:val="•"/>
      <w:lvlJc w:val="left"/>
      <w:pPr>
        <w:ind w:left="2041" w:hanging="360"/>
      </w:pPr>
      <w:rPr>
        <w:rFonts w:hint="default"/>
        <w:lang w:val="id" w:eastAsia="en-US" w:bidi="ar-SA"/>
      </w:rPr>
    </w:lvl>
    <w:lvl w:ilvl="5" w:tplc="5374EC90">
      <w:numFmt w:val="bullet"/>
      <w:lvlText w:val="•"/>
      <w:lvlJc w:val="left"/>
      <w:pPr>
        <w:ind w:left="2407" w:hanging="360"/>
      </w:pPr>
      <w:rPr>
        <w:rFonts w:hint="default"/>
        <w:lang w:val="id" w:eastAsia="en-US" w:bidi="ar-SA"/>
      </w:rPr>
    </w:lvl>
    <w:lvl w:ilvl="6" w:tplc="DF72C086">
      <w:numFmt w:val="bullet"/>
      <w:lvlText w:val="•"/>
      <w:lvlJc w:val="left"/>
      <w:pPr>
        <w:ind w:left="2772" w:hanging="360"/>
      </w:pPr>
      <w:rPr>
        <w:rFonts w:hint="default"/>
        <w:lang w:val="id" w:eastAsia="en-US" w:bidi="ar-SA"/>
      </w:rPr>
    </w:lvl>
    <w:lvl w:ilvl="7" w:tplc="5F9C7A10">
      <w:numFmt w:val="bullet"/>
      <w:lvlText w:val="•"/>
      <w:lvlJc w:val="left"/>
      <w:pPr>
        <w:ind w:left="3137" w:hanging="360"/>
      </w:pPr>
      <w:rPr>
        <w:rFonts w:hint="default"/>
        <w:lang w:val="id" w:eastAsia="en-US" w:bidi="ar-SA"/>
      </w:rPr>
    </w:lvl>
    <w:lvl w:ilvl="8" w:tplc="41804BA6">
      <w:numFmt w:val="bullet"/>
      <w:lvlText w:val="•"/>
      <w:lvlJc w:val="left"/>
      <w:pPr>
        <w:ind w:left="3503" w:hanging="360"/>
      </w:pPr>
      <w:rPr>
        <w:rFonts w:hint="default"/>
        <w:lang w:val="id" w:eastAsia="en-US" w:bidi="ar-SA"/>
      </w:rPr>
    </w:lvl>
  </w:abstractNum>
  <w:abstractNum w:abstractNumId="47" w15:restartNumberingAfterBreak="0">
    <w:nsid w:val="4C7B4D54"/>
    <w:multiLevelType w:val="hybridMultilevel"/>
    <w:tmpl w:val="B7D60C06"/>
    <w:lvl w:ilvl="0" w:tplc="A7980092">
      <w:numFmt w:val="bullet"/>
      <w:lvlText w:val="•"/>
      <w:lvlJc w:val="left"/>
      <w:pPr>
        <w:ind w:left="561" w:hanging="360"/>
      </w:pPr>
      <w:rPr>
        <w:rFonts w:ascii="Calibri" w:eastAsia="Calibri" w:hAnsi="Calibri" w:cs="Calibri" w:hint="default"/>
        <w:b w:val="0"/>
        <w:bCs w:val="0"/>
        <w:i w:val="0"/>
        <w:iCs w:val="0"/>
        <w:spacing w:val="0"/>
        <w:w w:val="92"/>
        <w:sz w:val="24"/>
        <w:szCs w:val="24"/>
        <w:lang w:val="id" w:eastAsia="en-US" w:bidi="ar-SA"/>
      </w:rPr>
    </w:lvl>
    <w:lvl w:ilvl="1" w:tplc="47166EF0">
      <w:numFmt w:val="bullet"/>
      <w:lvlText w:val="•"/>
      <w:lvlJc w:val="left"/>
      <w:pPr>
        <w:ind w:left="1083" w:hanging="360"/>
      </w:pPr>
      <w:rPr>
        <w:rFonts w:hint="default"/>
        <w:lang w:val="id" w:eastAsia="en-US" w:bidi="ar-SA"/>
      </w:rPr>
    </w:lvl>
    <w:lvl w:ilvl="2" w:tplc="6024B7A8">
      <w:numFmt w:val="bullet"/>
      <w:lvlText w:val="•"/>
      <w:lvlJc w:val="left"/>
      <w:pPr>
        <w:ind w:left="1607" w:hanging="360"/>
      </w:pPr>
      <w:rPr>
        <w:rFonts w:hint="default"/>
        <w:lang w:val="id" w:eastAsia="en-US" w:bidi="ar-SA"/>
      </w:rPr>
    </w:lvl>
    <w:lvl w:ilvl="3" w:tplc="58DC7FF4">
      <w:numFmt w:val="bullet"/>
      <w:lvlText w:val="•"/>
      <w:lvlJc w:val="left"/>
      <w:pPr>
        <w:ind w:left="2131" w:hanging="360"/>
      </w:pPr>
      <w:rPr>
        <w:rFonts w:hint="default"/>
        <w:lang w:val="id" w:eastAsia="en-US" w:bidi="ar-SA"/>
      </w:rPr>
    </w:lvl>
    <w:lvl w:ilvl="4" w:tplc="2774D9AE">
      <w:numFmt w:val="bullet"/>
      <w:lvlText w:val="•"/>
      <w:lvlJc w:val="left"/>
      <w:pPr>
        <w:ind w:left="2654" w:hanging="360"/>
      </w:pPr>
      <w:rPr>
        <w:rFonts w:hint="default"/>
        <w:lang w:val="id" w:eastAsia="en-US" w:bidi="ar-SA"/>
      </w:rPr>
    </w:lvl>
    <w:lvl w:ilvl="5" w:tplc="726408D2">
      <w:numFmt w:val="bullet"/>
      <w:lvlText w:val="•"/>
      <w:lvlJc w:val="left"/>
      <w:pPr>
        <w:ind w:left="3178" w:hanging="360"/>
      </w:pPr>
      <w:rPr>
        <w:rFonts w:hint="default"/>
        <w:lang w:val="id" w:eastAsia="en-US" w:bidi="ar-SA"/>
      </w:rPr>
    </w:lvl>
    <w:lvl w:ilvl="6" w:tplc="B426976C">
      <w:numFmt w:val="bullet"/>
      <w:lvlText w:val="•"/>
      <w:lvlJc w:val="left"/>
      <w:pPr>
        <w:ind w:left="3702" w:hanging="360"/>
      </w:pPr>
      <w:rPr>
        <w:rFonts w:hint="default"/>
        <w:lang w:val="id" w:eastAsia="en-US" w:bidi="ar-SA"/>
      </w:rPr>
    </w:lvl>
    <w:lvl w:ilvl="7" w:tplc="77CA0E4C">
      <w:numFmt w:val="bullet"/>
      <w:lvlText w:val="•"/>
      <w:lvlJc w:val="left"/>
      <w:pPr>
        <w:ind w:left="4225" w:hanging="360"/>
      </w:pPr>
      <w:rPr>
        <w:rFonts w:hint="default"/>
        <w:lang w:val="id" w:eastAsia="en-US" w:bidi="ar-SA"/>
      </w:rPr>
    </w:lvl>
    <w:lvl w:ilvl="8" w:tplc="CE36A926">
      <w:numFmt w:val="bullet"/>
      <w:lvlText w:val="•"/>
      <w:lvlJc w:val="left"/>
      <w:pPr>
        <w:ind w:left="4749" w:hanging="360"/>
      </w:pPr>
      <w:rPr>
        <w:rFonts w:hint="default"/>
        <w:lang w:val="id" w:eastAsia="en-US" w:bidi="ar-SA"/>
      </w:rPr>
    </w:lvl>
  </w:abstractNum>
  <w:abstractNum w:abstractNumId="48" w15:restartNumberingAfterBreak="0">
    <w:nsid w:val="4CB15780"/>
    <w:multiLevelType w:val="hybridMultilevel"/>
    <w:tmpl w:val="3AE84528"/>
    <w:lvl w:ilvl="0" w:tplc="89AAE9CC">
      <w:start w:val="1"/>
      <w:numFmt w:val="lowerLetter"/>
      <w:lvlText w:val="%1."/>
      <w:lvlJc w:val="left"/>
      <w:pPr>
        <w:ind w:left="530" w:hanging="361"/>
      </w:pPr>
      <w:rPr>
        <w:rFonts w:ascii="Calibri" w:eastAsia="Calibri" w:hAnsi="Calibri" w:cs="Calibri" w:hint="default"/>
        <w:b w:val="0"/>
        <w:bCs w:val="0"/>
        <w:i w:val="0"/>
        <w:iCs w:val="0"/>
        <w:spacing w:val="-1"/>
        <w:w w:val="97"/>
        <w:sz w:val="24"/>
        <w:szCs w:val="24"/>
        <w:lang w:val="id" w:eastAsia="en-US" w:bidi="ar-SA"/>
      </w:rPr>
    </w:lvl>
    <w:lvl w:ilvl="1" w:tplc="FE32791A">
      <w:numFmt w:val="bullet"/>
      <w:lvlText w:val="•"/>
      <w:lvlJc w:val="left"/>
      <w:pPr>
        <w:ind w:left="811" w:hanging="361"/>
      </w:pPr>
      <w:rPr>
        <w:rFonts w:hint="default"/>
        <w:lang w:val="id" w:eastAsia="en-US" w:bidi="ar-SA"/>
      </w:rPr>
    </w:lvl>
    <w:lvl w:ilvl="2" w:tplc="7930BA86">
      <w:numFmt w:val="bullet"/>
      <w:lvlText w:val="•"/>
      <w:lvlJc w:val="left"/>
      <w:pPr>
        <w:ind w:left="1082" w:hanging="361"/>
      </w:pPr>
      <w:rPr>
        <w:rFonts w:hint="default"/>
        <w:lang w:val="id" w:eastAsia="en-US" w:bidi="ar-SA"/>
      </w:rPr>
    </w:lvl>
    <w:lvl w:ilvl="3" w:tplc="512ECC86">
      <w:numFmt w:val="bullet"/>
      <w:lvlText w:val="•"/>
      <w:lvlJc w:val="left"/>
      <w:pPr>
        <w:ind w:left="1353" w:hanging="361"/>
      </w:pPr>
      <w:rPr>
        <w:rFonts w:hint="default"/>
        <w:lang w:val="id" w:eastAsia="en-US" w:bidi="ar-SA"/>
      </w:rPr>
    </w:lvl>
    <w:lvl w:ilvl="4" w:tplc="C3D40CE0">
      <w:numFmt w:val="bullet"/>
      <w:lvlText w:val="•"/>
      <w:lvlJc w:val="left"/>
      <w:pPr>
        <w:ind w:left="1624" w:hanging="361"/>
      </w:pPr>
      <w:rPr>
        <w:rFonts w:hint="default"/>
        <w:lang w:val="id" w:eastAsia="en-US" w:bidi="ar-SA"/>
      </w:rPr>
    </w:lvl>
    <w:lvl w:ilvl="5" w:tplc="31D03E5C">
      <w:numFmt w:val="bullet"/>
      <w:lvlText w:val="•"/>
      <w:lvlJc w:val="left"/>
      <w:pPr>
        <w:ind w:left="1895" w:hanging="361"/>
      </w:pPr>
      <w:rPr>
        <w:rFonts w:hint="default"/>
        <w:lang w:val="id" w:eastAsia="en-US" w:bidi="ar-SA"/>
      </w:rPr>
    </w:lvl>
    <w:lvl w:ilvl="6" w:tplc="9D2C44E2">
      <w:numFmt w:val="bullet"/>
      <w:lvlText w:val="•"/>
      <w:lvlJc w:val="left"/>
      <w:pPr>
        <w:ind w:left="2166" w:hanging="361"/>
      </w:pPr>
      <w:rPr>
        <w:rFonts w:hint="default"/>
        <w:lang w:val="id" w:eastAsia="en-US" w:bidi="ar-SA"/>
      </w:rPr>
    </w:lvl>
    <w:lvl w:ilvl="7" w:tplc="F2C8705A">
      <w:numFmt w:val="bullet"/>
      <w:lvlText w:val="•"/>
      <w:lvlJc w:val="left"/>
      <w:pPr>
        <w:ind w:left="2437" w:hanging="361"/>
      </w:pPr>
      <w:rPr>
        <w:rFonts w:hint="default"/>
        <w:lang w:val="id" w:eastAsia="en-US" w:bidi="ar-SA"/>
      </w:rPr>
    </w:lvl>
    <w:lvl w:ilvl="8" w:tplc="99DE53FC">
      <w:numFmt w:val="bullet"/>
      <w:lvlText w:val="•"/>
      <w:lvlJc w:val="left"/>
      <w:pPr>
        <w:ind w:left="2708" w:hanging="361"/>
      </w:pPr>
      <w:rPr>
        <w:rFonts w:hint="default"/>
        <w:lang w:val="id" w:eastAsia="en-US" w:bidi="ar-SA"/>
      </w:rPr>
    </w:lvl>
  </w:abstractNum>
  <w:abstractNum w:abstractNumId="49" w15:restartNumberingAfterBreak="0">
    <w:nsid w:val="4DB30285"/>
    <w:multiLevelType w:val="hybridMultilevel"/>
    <w:tmpl w:val="BB08BD36"/>
    <w:lvl w:ilvl="0" w:tplc="4ED49840">
      <w:start w:val="1"/>
      <w:numFmt w:val="lowerLetter"/>
      <w:lvlText w:val="%1."/>
      <w:lvlJc w:val="left"/>
      <w:pPr>
        <w:ind w:left="565" w:hanging="298"/>
      </w:pPr>
      <w:rPr>
        <w:rFonts w:ascii="Calibri" w:eastAsia="Calibri" w:hAnsi="Calibri" w:cs="Calibri" w:hint="default"/>
        <w:b w:val="0"/>
        <w:bCs w:val="0"/>
        <w:i w:val="0"/>
        <w:iCs w:val="0"/>
        <w:spacing w:val="-1"/>
        <w:w w:val="97"/>
        <w:sz w:val="24"/>
        <w:szCs w:val="24"/>
        <w:lang w:val="id" w:eastAsia="en-US" w:bidi="ar-SA"/>
      </w:rPr>
    </w:lvl>
    <w:lvl w:ilvl="1" w:tplc="64489A72">
      <w:numFmt w:val="bullet"/>
      <w:lvlText w:val="•"/>
      <w:lvlJc w:val="left"/>
      <w:pPr>
        <w:ind w:left="927" w:hanging="298"/>
      </w:pPr>
      <w:rPr>
        <w:rFonts w:hint="default"/>
        <w:lang w:val="id" w:eastAsia="en-US" w:bidi="ar-SA"/>
      </w:rPr>
    </w:lvl>
    <w:lvl w:ilvl="2" w:tplc="9AB4985E">
      <w:numFmt w:val="bullet"/>
      <w:lvlText w:val="•"/>
      <w:lvlJc w:val="left"/>
      <w:pPr>
        <w:ind w:left="1294" w:hanging="298"/>
      </w:pPr>
      <w:rPr>
        <w:rFonts w:hint="default"/>
        <w:lang w:val="id" w:eastAsia="en-US" w:bidi="ar-SA"/>
      </w:rPr>
    </w:lvl>
    <w:lvl w:ilvl="3" w:tplc="BF0CE59A">
      <w:numFmt w:val="bullet"/>
      <w:lvlText w:val="•"/>
      <w:lvlJc w:val="left"/>
      <w:pPr>
        <w:ind w:left="1662" w:hanging="298"/>
      </w:pPr>
      <w:rPr>
        <w:rFonts w:hint="default"/>
        <w:lang w:val="id" w:eastAsia="en-US" w:bidi="ar-SA"/>
      </w:rPr>
    </w:lvl>
    <w:lvl w:ilvl="4" w:tplc="D2746836">
      <w:numFmt w:val="bullet"/>
      <w:lvlText w:val="•"/>
      <w:lvlJc w:val="left"/>
      <w:pPr>
        <w:ind w:left="2029" w:hanging="298"/>
      </w:pPr>
      <w:rPr>
        <w:rFonts w:hint="default"/>
        <w:lang w:val="id" w:eastAsia="en-US" w:bidi="ar-SA"/>
      </w:rPr>
    </w:lvl>
    <w:lvl w:ilvl="5" w:tplc="6F00C19E">
      <w:numFmt w:val="bullet"/>
      <w:lvlText w:val="•"/>
      <w:lvlJc w:val="left"/>
      <w:pPr>
        <w:ind w:left="2397" w:hanging="298"/>
      </w:pPr>
      <w:rPr>
        <w:rFonts w:hint="default"/>
        <w:lang w:val="id" w:eastAsia="en-US" w:bidi="ar-SA"/>
      </w:rPr>
    </w:lvl>
    <w:lvl w:ilvl="6" w:tplc="3D4274A0">
      <w:numFmt w:val="bullet"/>
      <w:lvlText w:val="•"/>
      <w:lvlJc w:val="left"/>
      <w:pPr>
        <w:ind w:left="2764" w:hanging="298"/>
      </w:pPr>
      <w:rPr>
        <w:rFonts w:hint="default"/>
        <w:lang w:val="id" w:eastAsia="en-US" w:bidi="ar-SA"/>
      </w:rPr>
    </w:lvl>
    <w:lvl w:ilvl="7" w:tplc="B88A1028">
      <w:numFmt w:val="bullet"/>
      <w:lvlText w:val="•"/>
      <w:lvlJc w:val="left"/>
      <w:pPr>
        <w:ind w:left="3131" w:hanging="298"/>
      </w:pPr>
      <w:rPr>
        <w:rFonts w:hint="default"/>
        <w:lang w:val="id" w:eastAsia="en-US" w:bidi="ar-SA"/>
      </w:rPr>
    </w:lvl>
    <w:lvl w:ilvl="8" w:tplc="305EF4CE">
      <w:numFmt w:val="bullet"/>
      <w:lvlText w:val="•"/>
      <w:lvlJc w:val="left"/>
      <w:pPr>
        <w:ind w:left="3499" w:hanging="298"/>
      </w:pPr>
      <w:rPr>
        <w:rFonts w:hint="default"/>
        <w:lang w:val="id" w:eastAsia="en-US" w:bidi="ar-SA"/>
      </w:rPr>
    </w:lvl>
  </w:abstractNum>
  <w:abstractNum w:abstractNumId="50" w15:restartNumberingAfterBreak="0">
    <w:nsid w:val="4E071D91"/>
    <w:multiLevelType w:val="hybridMultilevel"/>
    <w:tmpl w:val="11424D4A"/>
    <w:lvl w:ilvl="0" w:tplc="6A246A86">
      <w:start w:val="1"/>
      <w:numFmt w:val="lowerLetter"/>
      <w:lvlText w:val="%1)"/>
      <w:lvlJc w:val="left"/>
      <w:pPr>
        <w:ind w:left="1025" w:hanging="360"/>
      </w:pPr>
      <w:rPr>
        <w:rFonts w:ascii="Calibri" w:eastAsia="Calibri" w:hAnsi="Calibri" w:cs="Calibri" w:hint="default"/>
        <w:b w:val="0"/>
        <w:bCs w:val="0"/>
        <w:i w:val="0"/>
        <w:iCs w:val="0"/>
        <w:spacing w:val="-1"/>
        <w:w w:val="98"/>
        <w:sz w:val="24"/>
        <w:szCs w:val="24"/>
        <w:lang w:val="id" w:eastAsia="en-US" w:bidi="ar-SA"/>
      </w:rPr>
    </w:lvl>
    <w:lvl w:ilvl="1" w:tplc="F092C046">
      <w:numFmt w:val="bullet"/>
      <w:lvlText w:val="•"/>
      <w:lvlJc w:val="left"/>
      <w:pPr>
        <w:ind w:left="1810" w:hanging="360"/>
      </w:pPr>
      <w:rPr>
        <w:rFonts w:hint="default"/>
        <w:lang w:val="id" w:eastAsia="en-US" w:bidi="ar-SA"/>
      </w:rPr>
    </w:lvl>
    <w:lvl w:ilvl="2" w:tplc="DB586F70">
      <w:numFmt w:val="bullet"/>
      <w:lvlText w:val="•"/>
      <w:lvlJc w:val="left"/>
      <w:pPr>
        <w:ind w:left="2601" w:hanging="360"/>
      </w:pPr>
      <w:rPr>
        <w:rFonts w:hint="default"/>
        <w:lang w:val="id" w:eastAsia="en-US" w:bidi="ar-SA"/>
      </w:rPr>
    </w:lvl>
    <w:lvl w:ilvl="3" w:tplc="91CA9E2A">
      <w:numFmt w:val="bullet"/>
      <w:lvlText w:val="•"/>
      <w:lvlJc w:val="left"/>
      <w:pPr>
        <w:ind w:left="3392" w:hanging="360"/>
      </w:pPr>
      <w:rPr>
        <w:rFonts w:hint="default"/>
        <w:lang w:val="id" w:eastAsia="en-US" w:bidi="ar-SA"/>
      </w:rPr>
    </w:lvl>
    <w:lvl w:ilvl="4" w:tplc="3CA88778">
      <w:numFmt w:val="bullet"/>
      <w:lvlText w:val="•"/>
      <w:lvlJc w:val="left"/>
      <w:pPr>
        <w:ind w:left="4183" w:hanging="360"/>
      </w:pPr>
      <w:rPr>
        <w:rFonts w:hint="default"/>
        <w:lang w:val="id" w:eastAsia="en-US" w:bidi="ar-SA"/>
      </w:rPr>
    </w:lvl>
    <w:lvl w:ilvl="5" w:tplc="AC9A1D9C">
      <w:numFmt w:val="bullet"/>
      <w:lvlText w:val="•"/>
      <w:lvlJc w:val="left"/>
      <w:pPr>
        <w:ind w:left="4974" w:hanging="360"/>
      </w:pPr>
      <w:rPr>
        <w:rFonts w:hint="default"/>
        <w:lang w:val="id" w:eastAsia="en-US" w:bidi="ar-SA"/>
      </w:rPr>
    </w:lvl>
    <w:lvl w:ilvl="6" w:tplc="45121BA6">
      <w:numFmt w:val="bullet"/>
      <w:lvlText w:val="•"/>
      <w:lvlJc w:val="left"/>
      <w:pPr>
        <w:ind w:left="5765" w:hanging="360"/>
      </w:pPr>
      <w:rPr>
        <w:rFonts w:hint="default"/>
        <w:lang w:val="id" w:eastAsia="en-US" w:bidi="ar-SA"/>
      </w:rPr>
    </w:lvl>
    <w:lvl w:ilvl="7" w:tplc="1AD0FC3A">
      <w:numFmt w:val="bullet"/>
      <w:lvlText w:val="•"/>
      <w:lvlJc w:val="left"/>
      <w:pPr>
        <w:ind w:left="6556" w:hanging="360"/>
      </w:pPr>
      <w:rPr>
        <w:rFonts w:hint="default"/>
        <w:lang w:val="id" w:eastAsia="en-US" w:bidi="ar-SA"/>
      </w:rPr>
    </w:lvl>
    <w:lvl w:ilvl="8" w:tplc="D69EF86A">
      <w:numFmt w:val="bullet"/>
      <w:lvlText w:val="•"/>
      <w:lvlJc w:val="left"/>
      <w:pPr>
        <w:ind w:left="7347" w:hanging="360"/>
      </w:pPr>
      <w:rPr>
        <w:rFonts w:hint="default"/>
        <w:lang w:val="id" w:eastAsia="en-US" w:bidi="ar-SA"/>
      </w:rPr>
    </w:lvl>
  </w:abstractNum>
  <w:abstractNum w:abstractNumId="51" w15:restartNumberingAfterBreak="0">
    <w:nsid w:val="4E8E6C68"/>
    <w:multiLevelType w:val="hybridMultilevel"/>
    <w:tmpl w:val="20A2287E"/>
    <w:lvl w:ilvl="0" w:tplc="DC3A432E">
      <w:start w:val="1"/>
      <w:numFmt w:val="lowerLetter"/>
      <w:lvlText w:val="%1."/>
      <w:lvlJc w:val="left"/>
      <w:pPr>
        <w:ind w:left="436" w:hanging="284"/>
      </w:pPr>
      <w:rPr>
        <w:rFonts w:ascii="Calibri" w:eastAsia="Calibri" w:hAnsi="Calibri" w:cs="Calibri" w:hint="default"/>
        <w:b w:val="0"/>
        <w:bCs w:val="0"/>
        <w:i w:val="0"/>
        <w:iCs w:val="0"/>
        <w:spacing w:val="-1"/>
        <w:w w:val="97"/>
        <w:sz w:val="24"/>
        <w:szCs w:val="24"/>
        <w:lang w:val="id" w:eastAsia="en-US" w:bidi="ar-SA"/>
      </w:rPr>
    </w:lvl>
    <w:lvl w:ilvl="1" w:tplc="B72E18D4">
      <w:numFmt w:val="bullet"/>
      <w:lvlText w:val="•"/>
      <w:lvlJc w:val="left"/>
      <w:pPr>
        <w:ind w:left="721" w:hanging="284"/>
      </w:pPr>
      <w:rPr>
        <w:rFonts w:hint="default"/>
        <w:lang w:val="id" w:eastAsia="en-US" w:bidi="ar-SA"/>
      </w:rPr>
    </w:lvl>
    <w:lvl w:ilvl="2" w:tplc="CA5E231C">
      <w:numFmt w:val="bullet"/>
      <w:lvlText w:val="•"/>
      <w:lvlJc w:val="left"/>
      <w:pPr>
        <w:ind w:left="1002" w:hanging="284"/>
      </w:pPr>
      <w:rPr>
        <w:rFonts w:hint="default"/>
        <w:lang w:val="id" w:eastAsia="en-US" w:bidi="ar-SA"/>
      </w:rPr>
    </w:lvl>
    <w:lvl w:ilvl="3" w:tplc="66007A7A">
      <w:numFmt w:val="bullet"/>
      <w:lvlText w:val="•"/>
      <w:lvlJc w:val="left"/>
      <w:pPr>
        <w:ind w:left="1283" w:hanging="284"/>
      </w:pPr>
      <w:rPr>
        <w:rFonts w:hint="default"/>
        <w:lang w:val="id" w:eastAsia="en-US" w:bidi="ar-SA"/>
      </w:rPr>
    </w:lvl>
    <w:lvl w:ilvl="4" w:tplc="2CCA9C80">
      <w:numFmt w:val="bullet"/>
      <w:lvlText w:val="•"/>
      <w:lvlJc w:val="left"/>
      <w:pPr>
        <w:ind w:left="1564" w:hanging="284"/>
      </w:pPr>
      <w:rPr>
        <w:rFonts w:hint="default"/>
        <w:lang w:val="id" w:eastAsia="en-US" w:bidi="ar-SA"/>
      </w:rPr>
    </w:lvl>
    <w:lvl w:ilvl="5" w:tplc="77349548">
      <w:numFmt w:val="bullet"/>
      <w:lvlText w:val="•"/>
      <w:lvlJc w:val="left"/>
      <w:pPr>
        <w:ind w:left="1845" w:hanging="284"/>
      </w:pPr>
      <w:rPr>
        <w:rFonts w:hint="default"/>
        <w:lang w:val="id" w:eastAsia="en-US" w:bidi="ar-SA"/>
      </w:rPr>
    </w:lvl>
    <w:lvl w:ilvl="6" w:tplc="630E9B20">
      <w:numFmt w:val="bullet"/>
      <w:lvlText w:val="•"/>
      <w:lvlJc w:val="left"/>
      <w:pPr>
        <w:ind w:left="2126" w:hanging="284"/>
      </w:pPr>
      <w:rPr>
        <w:rFonts w:hint="default"/>
        <w:lang w:val="id" w:eastAsia="en-US" w:bidi="ar-SA"/>
      </w:rPr>
    </w:lvl>
    <w:lvl w:ilvl="7" w:tplc="936E765C">
      <w:numFmt w:val="bullet"/>
      <w:lvlText w:val="•"/>
      <w:lvlJc w:val="left"/>
      <w:pPr>
        <w:ind w:left="2407" w:hanging="284"/>
      </w:pPr>
      <w:rPr>
        <w:rFonts w:hint="default"/>
        <w:lang w:val="id" w:eastAsia="en-US" w:bidi="ar-SA"/>
      </w:rPr>
    </w:lvl>
    <w:lvl w:ilvl="8" w:tplc="3AD09E18">
      <w:numFmt w:val="bullet"/>
      <w:lvlText w:val="•"/>
      <w:lvlJc w:val="left"/>
      <w:pPr>
        <w:ind w:left="2688" w:hanging="284"/>
      </w:pPr>
      <w:rPr>
        <w:rFonts w:hint="default"/>
        <w:lang w:val="id" w:eastAsia="en-US" w:bidi="ar-SA"/>
      </w:rPr>
    </w:lvl>
  </w:abstractNum>
  <w:abstractNum w:abstractNumId="52" w15:restartNumberingAfterBreak="0">
    <w:nsid w:val="512B33BA"/>
    <w:multiLevelType w:val="hybridMultilevel"/>
    <w:tmpl w:val="45EAB7AA"/>
    <w:lvl w:ilvl="0" w:tplc="69B4AEA8">
      <w:start w:val="1"/>
      <w:numFmt w:val="lowerLetter"/>
      <w:lvlText w:val="%1."/>
      <w:lvlJc w:val="left"/>
      <w:pPr>
        <w:ind w:left="434" w:hanging="327"/>
      </w:pPr>
      <w:rPr>
        <w:rFonts w:ascii="Calibri" w:eastAsia="Calibri" w:hAnsi="Calibri" w:cs="Calibri" w:hint="default"/>
        <w:b w:val="0"/>
        <w:bCs w:val="0"/>
        <w:i w:val="0"/>
        <w:iCs w:val="0"/>
        <w:spacing w:val="0"/>
        <w:w w:val="97"/>
        <w:sz w:val="24"/>
        <w:szCs w:val="24"/>
        <w:lang w:val="id" w:eastAsia="en-US" w:bidi="ar-SA"/>
      </w:rPr>
    </w:lvl>
    <w:lvl w:ilvl="1" w:tplc="06B24F00">
      <w:numFmt w:val="bullet"/>
      <w:lvlText w:val="•"/>
      <w:lvlJc w:val="left"/>
      <w:pPr>
        <w:ind w:left="966" w:hanging="327"/>
      </w:pPr>
      <w:rPr>
        <w:rFonts w:hint="default"/>
        <w:lang w:val="id" w:eastAsia="en-US" w:bidi="ar-SA"/>
      </w:rPr>
    </w:lvl>
    <w:lvl w:ilvl="2" w:tplc="044C4EB6">
      <w:numFmt w:val="bullet"/>
      <w:lvlText w:val="•"/>
      <w:lvlJc w:val="left"/>
      <w:pPr>
        <w:ind w:left="1493" w:hanging="327"/>
      </w:pPr>
      <w:rPr>
        <w:rFonts w:hint="default"/>
        <w:lang w:val="id" w:eastAsia="en-US" w:bidi="ar-SA"/>
      </w:rPr>
    </w:lvl>
    <w:lvl w:ilvl="3" w:tplc="2F1CD0F8">
      <w:numFmt w:val="bullet"/>
      <w:lvlText w:val="•"/>
      <w:lvlJc w:val="left"/>
      <w:pPr>
        <w:ind w:left="2019" w:hanging="327"/>
      </w:pPr>
      <w:rPr>
        <w:rFonts w:hint="default"/>
        <w:lang w:val="id" w:eastAsia="en-US" w:bidi="ar-SA"/>
      </w:rPr>
    </w:lvl>
    <w:lvl w:ilvl="4" w:tplc="71E4947C">
      <w:numFmt w:val="bullet"/>
      <w:lvlText w:val="•"/>
      <w:lvlJc w:val="left"/>
      <w:pPr>
        <w:ind w:left="2546" w:hanging="327"/>
      </w:pPr>
      <w:rPr>
        <w:rFonts w:hint="default"/>
        <w:lang w:val="id" w:eastAsia="en-US" w:bidi="ar-SA"/>
      </w:rPr>
    </w:lvl>
    <w:lvl w:ilvl="5" w:tplc="F86AA074">
      <w:numFmt w:val="bullet"/>
      <w:lvlText w:val="•"/>
      <w:lvlJc w:val="left"/>
      <w:pPr>
        <w:ind w:left="3072" w:hanging="327"/>
      </w:pPr>
      <w:rPr>
        <w:rFonts w:hint="default"/>
        <w:lang w:val="id" w:eastAsia="en-US" w:bidi="ar-SA"/>
      </w:rPr>
    </w:lvl>
    <w:lvl w:ilvl="6" w:tplc="EAF0BF06">
      <w:numFmt w:val="bullet"/>
      <w:lvlText w:val="•"/>
      <w:lvlJc w:val="left"/>
      <w:pPr>
        <w:ind w:left="3599" w:hanging="327"/>
      </w:pPr>
      <w:rPr>
        <w:rFonts w:hint="default"/>
        <w:lang w:val="id" w:eastAsia="en-US" w:bidi="ar-SA"/>
      </w:rPr>
    </w:lvl>
    <w:lvl w:ilvl="7" w:tplc="FD880984">
      <w:numFmt w:val="bullet"/>
      <w:lvlText w:val="•"/>
      <w:lvlJc w:val="left"/>
      <w:pPr>
        <w:ind w:left="4125" w:hanging="327"/>
      </w:pPr>
      <w:rPr>
        <w:rFonts w:hint="default"/>
        <w:lang w:val="id" w:eastAsia="en-US" w:bidi="ar-SA"/>
      </w:rPr>
    </w:lvl>
    <w:lvl w:ilvl="8" w:tplc="654ECC38">
      <w:numFmt w:val="bullet"/>
      <w:lvlText w:val="•"/>
      <w:lvlJc w:val="left"/>
      <w:pPr>
        <w:ind w:left="4652" w:hanging="327"/>
      </w:pPr>
      <w:rPr>
        <w:rFonts w:hint="default"/>
        <w:lang w:val="id" w:eastAsia="en-US" w:bidi="ar-SA"/>
      </w:rPr>
    </w:lvl>
  </w:abstractNum>
  <w:abstractNum w:abstractNumId="53" w15:restartNumberingAfterBreak="0">
    <w:nsid w:val="530D7144"/>
    <w:multiLevelType w:val="hybridMultilevel"/>
    <w:tmpl w:val="39784022"/>
    <w:lvl w:ilvl="0" w:tplc="BCD6FD52">
      <w:numFmt w:val="bullet"/>
      <w:lvlText w:val="•"/>
      <w:lvlJc w:val="left"/>
      <w:pPr>
        <w:ind w:left="561" w:hanging="360"/>
      </w:pPr>
      <w:rPr>
        <w:rFonts w:ascii="Calibri" w:eastAsia="Calibri" w:hAnsi="Calibri" w:cs="Calibri" w:hint="default"/>
        <w:b w:val="0"/>
        <w:bCs w:val="0"/>
        <w:i w:val="0"/>
        <w:iCs w:val="0"/>
        <w:spacing w:val="0"/>
        <w:w w:val="92"/>
        <w:sz w:val="24"/>
        <w:szCs w:val="24"/>
        <w:lang w:val="id" w:eastAsia="en-US" w:bidi="ar-SA"/>
      </w:rPr>
    </w:lvl>
    <w:lvl w:ilvl="1" w:tplc="E5FE080C">
      <w:numFmt w:val="bullet"/>
      <w:lvlText w:val="•"/>
      <w:lvlJc w:val="left"/>
      <w:pPr>
        <w:ind w:left="1083" w:hanging="360"/>
      </w:pPr>
      <w:rPr>
        <w:rFonts w:hint="default"/>
        <w:lang w:val="id" w:eastAsia="en-US" w:bidi="ar-SA"/>
      </w:rPr>
    </w:lvl>
    <w:lvl w:ilvl="2" w:tplc="06E01B46">
      <w:numFmt w:val="bullet"/>
      <w:lvlText w:val="•"/>
      <w:lvlJc w:val="left"/>
      <w:pPr>
        <w:ind w:left="1607" w:hanging="360"/>
      </w:pPr>
      <w:rPr>
        <w:rFonts w:hint="default"/>
        <w:lang w:val="id" w:eastAsia="en-US" w:bidi="ar-SA"/>
      </w:rPr>
    </w:lvl>
    <w:lvl w:ilvl="3" w:tplc="9AE4B888">
      <w:numFmt w:val="bullet"/>
      <w:lvlText w:val="•"/>
      <w:lvlJc w:val="left"/>
      <w:pPr>
        <w:ind w:left="2131" w:hanging="360"/>
      </w:pPr>
      <w:rPr>
        <w:rFonts w:hint="default"/>
        <w:lang w:val="id" w:eastAsia="en-US" w:bidi="ar-SA"/>
      </w:rPr>
    </w:lvl>
    <w:lvl w:ilvl="4" w:tplc="DCBC982A">
      <w:numFmt w:val="bullet"/>
      <w:lvlText w:val="•"/>
      <w:lvlJc w:val="left"/>
      <w:pPr>
        <w:ind w:left="2654" w:hanging="360"/>
      </w:pPr>
      <w:rPr>
        <w:rFonts w:hint="default"/>
        <w:lang w:val="id" w:eastAsia="en-US" w:bidi="ar-SA"/>
      </w:rPr>
    </w:lvl>
    <w:lvl w:ilvl="5" w:tplc="1E144B4E">
      <w:numFmt w:val="bullet"/>
      <w:lvlText w:val="•"/>
      <w:lvlJc w:val="left"/>
      <w:pPr>
        <w:ind w:left="3178" w:hanging="360"/>
      </w:pPr>
      <w:rPr>
        <w:rFonts w:hint="default"/>
        <w:lang w:val="id" w:eastAsia="en-US" w:bidi="ar-SA"/>
      </w:rPr>
    </w:lvl>
    <w:lvl w:ilvl="6" w:tplc="725EF39E">
      <w:numFmt w:val="bullet"/>
      <w:lvlText w:val="•"/>
      <w:lvlJc w:val="left"/>
      <w:pPr>
        <w:ind w:left="3702" w:hanging="360"/>
      </w:pPr>
      <w:rPr>
        <w:rFonts w:hint="default"/>
        <w:lang w:val="id" w:eastAsia="en-US" w:bidi="ar-SA"/>
      </w:rPr>
    </w:lvl>
    <w:lvl w:ilvl="7" w:tplc="7F602640">
      <w:numFmt w:val="bullet"/>
      <w:lvlText w:val="•"/>
      <w:lvlJc w:val="left"/>
      <w:pPr>
        <w:ind w:left="4225" w:hanging="360"/>
      </w:pPr>
      <w:rPr>
        <w:rFonts w:hint="default"/>
        <w:lang w:val="id" w:eastAsia="en-US" w:bidi="ar-SA"/>
      </w:rPr>
    </w:lvl>
    <w:lvl w:ilvl="8" w:tplc="C26C2D8E">
      <w:numFmt w:val="bullet"/>
      <w:lvlText w:val="•"/>
      <w:lvlJc w:val="left"/>
      <w:pPr>
        <w:ind w:left="4749" w:hanging="360"/>
      </w:pPr>
      <w:rPr>
        <w:rFonts w:hint="default"/>
        <w:lang w:val="id" w:eastAsia="en-US" w:bidi="ar-SA"/>
      </w:rPr>
    </w:lvl>
  </w:abstractNum>
  <w:abstractNum w:abstractNumId="54" w15:restartNumberingAfterBreak="0">
    <w:nsid w:val="53372D78"/>
    <w:multiLevelType w:val="hybridMultilevel"/>
    <w:tmpl w:val="FBE641AA"/>
    <w:lvl w:ilvl="0" w:tplc="993E7F30">
      <w:start w:val="3"/>
      <w:numFmt w:val="lowerLetter"/>
      <w:lvlText w:val="%1."/>
      <w:lvlJc w:val="left"/>
      <w:pPr>
        <w:ind w:left="565" w:hanging="360"/>
      </w:pPr>
      <w:rPr>
        <w:rFonts w:ascii="Calibri" w:eastAsia="Calibri" w:hAnsi="Calibri" w:cs="Calibri" w:hint="default"/>
        <w:b w:val="0"/>
        <w:bCs w:val="0"/>
        <w:i w:val="0"/>
        <w:iCs w:val="0"/>
        <w:spacing w:val="0"/>
        <w:w w:val="99"/>
        <w:sz w:val="24"/>
        <w:szCs w:val="24"/>
        <w:lang w:val="id" w:eastAsia="en-US" w:bidi="ar-SA"/>
      </w:rPr>
    </w:lvl>
    <w:lvl w:ilvl="1" w:tplc="E534A8DC">
      <w:numFmt w:val="bullet"/>
      <w:lvlText w:val="•"/>
      <w:lvlJc w:val="left"/>
      <w:pPr>
        <w:ind w:left="927" w:hanging="360"/>
      </w:pPr>
      <w:rPr>
        <w:rFonts w:hint="default"/>
        <w:lang w:val="id" w:eastAsia="en-US" w:bidi="ar-SA"/>
      </w:rPr>
    </w:lvl>
    <w:lvl w:ilvl="2" w:tplc="AA1A45B6">
      <w:numFmt w:val="bullet"/>
      <w:lvlText w:val="•"/>
      <w:lvlJc w:val="left"/>
      <w:pPr>
        <w:ind w:left="1294" w:hanging="360"/>
      </w:pPr>
      <w:rPr>
        <w:rFonts w:hint="default"/>
        <w:lang w:val="id" w:eastAsia="en-US" w:bidi="ar-SA"/>
      </w:rPr>
    </w:lvl>
    <w:lvl w:ilvl="3" w:tplc="D4A68886">
      <w:numFmt w:val="bullet"/>
      <w:lvlText w:val="•"/>
      <w:lvlJc w:val="left"/>
      <w:pPr>
        <w:ind w:left="1662" w:hanging="360"/>
      </w:pPr>
      <w:rPr>
        <w:rFonts w:hint="default"/>
        <w:lang w:val="id" w:eastAsia="en-US" w:bidi="ar-SA"/>
      </w:rPr>
    </w:lvl>
    <w:lvl w:ilvl="4" w:tplc="E19CC92C">
      <w:numFmt w:val="bullet"/>
      <w:lvlText w:val="•"/>
      <w:lvlJc w:val="left"/>
      <w:pPr>
        <w:ind w:left="2029" w:hanging="360"/>
      </w:pPr>
      <w:rPr>
        <w:rFonts w:hint="default"/>
        <w:lang w:val="id" w:eastAsia="en-US" w:bidi="ar-SA"/>
      </w:rPr>
    </w:lvl>
    <w:lvl w:ilvl="5" w:tplc="3B1CF366">
      <w:numFmt w:val="bullet"/>
      <w:lvlText w:val="•"/>
      <w:lvlJc w:val="left"/>
      <w:pPr>
        <w:ind w:left="2397" w:hanging="360"/>
      </w:pPr>
      <w:rPr>
        <w:rFonts w:hint="default"/>
        <w:lang w:val="id" w:eastAsia="en-US" w:bidi="ar-SA"/>
      </w:rPr>
    </w:lvl>
    <w:lvl w:ilvl="6" w:tplc="5444344A">
      <w:numFmt w:val="bullet"/>
      <w:lvlText w:val="•"/>
      <w:lvlJc w:val="left"/>
      <w:pPr>
        <w:ind w:left="2764" w:hanging="360"/>
      </w:pPr>
      <w:rPr>
        <w:rFonts w:hint="default"/>
        <w:lang w:val="id" w:eastAsia="en-US" w:bidi="ar-SA"/>
      </w:rPr>
    </w:lvl>
    <w:lvl w:ilvl="7" w:tplc="4C3C1F84">
      <w:numFmt w:val="bullet"/>
      <w:lvlText w:val="•"/>
      <w:lvlJc w:val="left"/>
      <w:pPr>
        <w:ind w:left="3131" w:hanging="360"/>
      </w:pPr>
      <w:rPr>
        <w:rFonts w:hint="default"/>
        <w:lang w:val="id" w:eastAsia="en-US" w:bidi="ar-SA"/>
      </w:rPr>
    </w:lvl>
    <w:lvl w:ilvl="8" w:tplc="8806C92C">
      <w:numFmt w:val="bullet"/>
      <w:lvlText w:val="•"/>
      <w:lvlJc w:val="left"/>
      <w:pPr>
        <w:ind w:left="3499" w:hanging="360"/>
      </w:pPr>
      <w:rPr>
        <w:rFonts w:hint="default"/>
        <w:lang w:val="id" w:eastAsia="en-US" w:bidi="ar-SA"/>
      </w:rPr>
    </w:lvl>
  </w:abstractNum>
  <w:abstractNum w:abstractNumId="55" w15:restartNumberingAfterBreak="0">
    <w:nsid w:val="548D5B01"/>
    <w:multiLevelType w:val="hybridMultilevel"/>
    <w:tmpl w:val="FB4E991E"/>
    <w:lvl w:ilvl="0" w:tplc="A22269FA">
      <w:start w:val="1"/>
      <w:numFmt w:val="lowerLetter"/>
      <w:lvlText w:val="%1)"/>
      <w:lvlJc w:val="left"/>
      <w:pPr>
        <w:ind w:left="1116" w:hanging="360"/>
      </w:pPr>
      <w:rPr>
        <w:rFonts w:ascii="Calibri" w:eastAsia="Calibri" w:hAnsi="Calibri" w:cs="Calibri" w:hint="default"/>
        <w:b w:val="0"/>
        <w:bCs w:val="0"/>
        <w:i w:val="0"/>
        <w:iCs w:val="0"/>
        <w:spacing w:val="-1"/>
        <w:w w:val="98"/>
        <w:sz w:val="24"/>
        <w:szCs w:val="24"/>
        <w:lang w:val="id" w:eastAsia="en-US" w:bidi="ar-SA"/>
      </w:rPr>
    </w:lvl>
    <w:lvl w:ilvl="1" w:tplc="2CE224D4">
      <w:numFmt w:val="bullet"/>
      <w:lvlText w:val="•"/>
      <w:lvlJc w:val="left"/>
      <w:pPr>
        <w:ind w:left="1900" w:hanging="360"/>
      </w:pPr>
      <w:rPr>
        <w:rFonts w:hint="default"/>
        <w:lang w:val="id" w:eastAsia="en-US" w:bidi="ar-SA"/>
      </w:rPr>
    </w:lvl>
    <w:lvl w:ilvl="2" w:tplc="6638C730">
      <w:numFmt w:val="bullet"/>
      <w:lvlText w:val="•"/>
      <w:lvlJc w:val="left"/>
      <w:pPr>
        <w:ind w:left="2681" w:hanging="360"/>
      </w:pPr>
      <w:rPr>
        <w:rFonts w:hint="default"/>
        <w:lang w:val="id" w:eastAsia="en-US" w:bidi="ar-SA"/>
      </w:rPr>
    </w:lvl>
    <w:lvl w:ilvl="3" w:tplc="163A1B28">
      <w:numFmt w:val="bullet"/>
      <w:lvlText w:val="•"/>
      <w:lvlJc w:val="left"/>
      <w:pPr>
        <w:ind w:left="3462" w:hanging="360"/>
      </w:pPr>
      <w:rPr>
        <w:rFonts w:hint="default"/>
        <w:lang w:val="id" w:eastAsia="en-US" w:bidi="ar-SA"/>
      </w:rPr>
    </w:lvl>
    <w:lvl w:ilvl="4" w:tplc="4C5E4626">
      <w:numFmt w:val="bullet"/>
      <w:lvlText w:val="•"/>
      <w:lvlJc w:val="left"/>
      <w:pPr>
        <w:ind w:left="4243" w:hanging="360"/>
      </w:pPr>
      <w:rPr>
        <w:rFonts w:hint="default"/>
        <w:lang w:val="id" w:eastAsia="en-US" w:bidi="ar-SA"/>
      </w:rPr>
    </w:lvl>
    <w:lvl w:ilvl="5" w:tplc="7B0CE470">
      <w:numFmt w:val="bullet"/>
      <w:lvlText w:val="•"/>
      <w:lvlJc w:val="left"/>
      <w:pPr>
        <w:ind w:left="5024" w:hanging="360"/>
      </w:pPr>
      <w:rPr>
        <w:rFonts w:hint="default"/>
        <w:lang w:val="id" w:eastAsia="en-US" w:bidi="ar-SA"/>
      </w:rPr>
    </w:lvl>
    <w:lvl w:ilvl="6" w:tplc="5F826A3E">
      <w:numFmt w:val="bullet"/>
      <w:lvlText w:val="•"/>
      <w:lvlJc w:val="left"/>
      <w:pPr>
        <w:ind w:left="5805" w:hanging="360"/>
      </w:pPr>
      <w:rPr>
        <w:rFonts w:hint="default"/>
        <w:lang w:val="id" w:eastAsia="en-US" w:bidi="ar-SA"/>
      </w:rPr>
    </w:lvl>
    <w:lvl w:ilvl="7" w:tplc="644086D8">
      <w:numFmt w:val="bullet"/>
      <w:lvlText w:val="•"/>
      <w:lvlJc w:val="left"/>
      <w:pPr>
        <w:ind w:left="6586" w:hanging="360"/>
      </w:pPr>
      <w:rPr>
        <w:rFonts w:hint="default"/>
        <w:lang w:val="id" w:eastAsia="en-US" w:bidi="ar-SA"/>
      </w:rPr>
    </w:lvl>
    <w:lvl w:ilvl="8" w:tplc="88EEB208">
      <w:numFmt w:val="bullet"/>
      <w:lvlText w:val="•"/>
      <w:lvlJc w:val="left"/>
      <w:pPr>
        <w:ind w:left="7367" w:hanging="360"/>
      </w:pPr>
      <w:rPr>
        <w:rFonts w:hint="default"/>
        <w:lang w:val="id" w:eastAsia="en-US" w:bidi="ar-SA"/>
      </w:rPr>
    </w:lvl>
  </w:abstractNum>
  <w:abstractNum w:abstractNumId="56" w15:restartNumberingAfterBreak="0">
    <w:nsid w:val="58DC26BF"/>
    <w:multiLevelType w:val="hybridMultilevel"/>
    <w:tmpl w:val="B6F2E7CE"/>
    <w:lvl w:ilvl="0" w:tplc="51FA4196">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A117D6D"/>
    <w:multiLevelType w:val="multilevel"/>
    <w:tmpl w:val="2988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A857110"/>
    <w:multiLevelType w:val="hybridMultilevel"/>
    <w:tmpl w:val="AB5C72EA"/>
    <w:lvl w:ilvl="0" w:tplc="0A860B78">
      <w:start w:val="1"/>
      <w:numFmt w:val="lowerLetter"/>
      <w:lvlText w:val="%1)"/>
      <w:lvlJc w:val="left"/>
      <w:pPr>
        <w:ind w:left="2093" w:hanging="360"/>
      </w:pPr>
      <w:rPr>
        <w:rFonts w:ascii="Calibri" w:eastAsia="Calibri" w:hAnsi="Calibri" w:cs="Calibri" w:hint="default"/>
        <w:b w:val="0"/>
        <w:bCs w:val="0"/>
        <w:i w:val="0"/>
        <w:iCs w:val="0"/>
        <w:spacing w:val="-1"/>
        <w:w w:val="98"/>
        <w:sz w:val="24"/>
        <w:szCs w:val="24"/>
        <w:lang w:val="id" w:eastAsia="en-US" w:bidi="ar-SA"/>
      </w:rPr>
    </w:lvl>
    <w:lvl w:ilvl="1" w:tplc="59708C4E">
      <w:numFmt w:val="bullet"/>
      <w:lvlText w:val="•"/>
      <w:lvlJc w:val="left"/>
      <w:pPr>
        <w:ind w:left="2954" w:hanging="360"/>
      </w:pPr>
      <w:rPr>
        <w:rFonts w:hint="default"/>
        <w:lang w:val="id" w:eastAsia="en-US" w:bidi="ar-SA"/>
      </w:rPr>
    </w:lvl>
    <w:lvl w:ilvl="2" w:tplc="F45E47AA">
      <w:numFmt w:val="bullet"/>
      <w:lvlText w:val="•"/>
      <w:lvlJc w:val="left"/>
      <w:pPr>
        <w:ind w:left="3809" w:hanging="360"/>
      </w:pPr>
      <w:rPr>
        <w:rFonts w:hint="default"/>
        <w:lang w:val="id" w:eastAsia="en-US" w:bidi="ar-SA"/>
      </w:rPr>
    </w:lvl>
    <w:lvl w:ilvl="3" w:tplc="C29C6432">
      <w:numFmt w:val="bullet"/>
      <w:lvlText w:val="•"/>
      <w:lvlJc w:val="left"/>
      <w:pPr>
        <w:ind w:left="4663" w:hanging="360"/>
      </w:pPr>
      <w:rPr>
        <w:rFonts w:hint="default"/>
        <w:lang w:val="id" w:eastAsia="en-US" w:bidi="ar-SA"/>
      </w:rPr>
    </w:lvl>
    <w:lvl w:ilvl="4" w:tplc="50C64C74">
      <w:numFmt w:val="bullet"/>
      <w:lvlText w:val="•"/>
      <w:lvlJc w:val="left"/>
      <w:pPr>
        <w:ind w:left="5518" w:hanging="360"/>
      </w:pPr>
      <w:rPr>
        <w:rFonts w:hint="default"/>
        <w:lang w:val="id" w:eastAsia="en-US" w:bidi="ar-SA"/>
      </w:rPr>
    </w:lvl>
    <w:lvl w:ilvl="5" w:tplc="89DE9758">
      <w:numFmt w:val="bullet"/>
      <w:lvlText w:val="•"/>
      <w:lvlJc w:val="left"/>
      <w:pPr>
        <w:ind w:left="6373" w:hanging="360"/>
      </w:pPr>
      <w:rPr>
        <w:rFonts w:hint="default"/>
        <w:lang w:val="id" w:eastAsia="en-US" w:bidi="ar-SA"/>
      </w:rPr>
    </w:lvl>
    <w:lvl w:ilvl="6" w:tplc="8C88BAE8">
      <w:numFmt w:val="bullet"/>
      <w:lvlText w:val="•"/>
      <w:lvlJc w:val="left"/>
      <w:pPr>
        <w:ind w:left="7227" w:hanging="360"/>
      </w:pPr>
      <w:rPr>
        <w:rFonts w:hint="default"/>
        <w:lang w:val="id" w:eastAsia="en-US" w:bidi="ar-SA"/>
      </w:rPr>
    </w:lvl>
    <w:lvl w:ilvl="7" w:tplc="088078AE">
      <w:numFmt w:val="bullet"/>
      <w:lvlText w:val="•"/>
      <w:lvlJc w:val="left"/>
      <w:pPr>
        <w:ind w:left="8082" w:hanging="360"/>
      </w:pPr>
      <w:rPr>
        <w:rFonts w:hint="default"/>
        <w:lang w:val="id" w:eastAsia="en-US" w:bidi="ar-SA"/>
      </w:rPr>
    </w:lvl>
    <w:lvl w:ilvl="8" w:tplc="066C9A0A">
      <w:numFmt w:val="bullet"/>
      <w:lvlText w:val="•"/>
      <w:lvlJc w:val="left"/>
      <w:pPr>
        <w:ind w:left="8937" w:hanging="360"/>
      </w:pPr>
      <w:rPr>
        <w:rFonts w:hint="default"/>
        <w:lang w:val="id" w:eastAsia="en-US" w:bidi="ar-SA"/>
      </w:rPr>
    </w:lvl>
  </w:abstractNum>
  <w:abstractNum w:abstractNumId="59" w15:restartNumberingAfterBreak="0">
    <w:nsid w:val="5C2B1DD6"/>
    <w:multiLevelType w:val="hybridMultilevel"/>
    <w:tmpl w:val="DE5E5D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5FB4463F"/>
    <w:multiLevelType w:val="hybridMultilevel"/>
    <w:tmpl w:val="536E194E"/>
    <w:lvl w:ilvl="0" w:tplc="19A8CA7C">
      <w:start w:val="2"/>
      <w:numFmt w:val="decimal"/>
      <w:lvlText w:val="%1."/>
      <w:lvlJc w:val="left"/>
      <w:pPr>
        <w:ind w:left="1397" w:hanging="284"/>
      </w:pPr>
      <w:rPr>
        <w:rFonts w:ascii="Calibri" w:eastAsia="Calibri" w:hAnsi="Calibri" w:cs="Calibri" w:hint="default"/>
        <w:b w:val="0"/>
        <w:bCs w:val="0"/>
        <w:i w:val="0"/>
        <w:iCs w:val="0"/>
        <w:spacing w:val="0"/>
        <w:w w:val="98"/>
        <w:sz w:val="24"/>
        <w:szCs w:val="24"/>
        <w:lang w:val="id" w:eastAsia="en-US" w:bidi="ar-SA"/>
      </w:rPr>
    </w:lvl>
    <w:lvl w:ilvl="1" w:tplc="8BEA3A48">
      <w:numFmt w:val="bullet"/>
      <w:lvlText w:val="•"/>
      <w:lvlJc w:val="left"/>
      <w:pPr>
        <w:ind w:left="1627" w:hanging="284"/>
      </w:pPr>
      <w:rPr>
        <w:rFonts w:hint="default"/>
        <w:lang w:val="id" w:eastAsia="en-US" w:bidi="ar-SA"/>
      </w:rPr>
    </w:lvl>
    <w:lvl w:ilvl="2" w:tplc="62E8CDC8">
      <w:numFmt w:val="bullet"/>
      <w:lvlText w:val="•"/>
      <w:lvlJc w:val="left"/>
      <w:pPr>
        <w:ind w:left="1855" w:hanging="284"/>
      </w:pPr>
      <w:rPr>
        <w:rFonts w:hint="default"/>
        <w:lang w:val="id" w:eastAsia="en-US" w:bidi="ar-SA"/>
      </w:rPr>
    </w:lvl>
    <w:lvl w:ilvl="3" w:tplc="F43C382A">
      <w:numFmt w:val="bullet"/>
      <w:lvlText w:val="•"/>
      <w:lvlJc w:val="left"/>
      <w:pPr>
        <w:ind w:left="2082" w:hanging="284"/>
      </w:pPr>
      <w:rPr>
        <w:rFonts w:hint="default"/>
        <w:lang w:val="id" w:eastAsia="en-US" w:bidi="ar-SA"/>
      </w:rPr>
    </w:lvl>
    <w:lvl w:ilvl="4" w:tplc="03DEDA0E">
      <w:numFmt w:val="bullet"/>
      <w:lvlText w:val="•"/>
      <w:lvlJc w:val="left"/>
      <w:pPr>
        <w:ind w:left="2310" w:hanging="284"/>
      </w:pPr>
      <w:rPr>
        <w:rFonts w:hint="default"/>
        <w:lang w:val="id" w:eastAsia="en-US" w:bidi="ar-SA"/>
      </w:rPr>
    </w:lvl>
    <w:lvl w:ilvl="5" w:tplc="E86C1348">
      <w:numFmt w:val="bullet"/>
      <w:lvlText w:val="•"/>
      <w:lvlJc w:val="left"/>
      <w:pPr>
        <w:ind w:left="2537" w:hanging="284"/>
      </w:pPr>
      <w:rPr>
        <w:rFonts w:hint="default"/>
        <w:lang w:val="id" w:eastAsia="en-US" w:bidi="ar-SA"/>
      </w:rPr>
    </w:lvl>
    <w:lvl w:ilvl="6" w:tplc="02AAB552">
      <w:numFmt w:val="bullet"/>
      <w:lvlText w:val="•"/>
      <w:lvlJc w:val="left"/>
      <w:pPr>
        <w:ind w:left="2765" w:hanging="284"/>
      </w:pPr>
      <w:rPr>
        <w:rFonts w:hint="default"/>
        <w:lang w:val="id" w:eastAsia="en-US" w:bidi="ar-SA"/>
      </w:rPr>
    </w:lvl>
    <w:lvl w:ilvl="7" w:tplc="9718EF9E">
      <w:numFmt w:val="bullet"/>
      <w:lvlText w:val="•"/>
      <w:lvlJc w:val="left"/>
      <w:pPr>
        <w:ind w:left="2992" w:hanging="284"/>
      </w:pPr>
      <w:rPr>
        <w:rFonts w:hint="default"/>
        <w:lang w:val="id" w:eastAsia="en-US" w:bidi="ar-SA"/>
      </w:rPr>
    </w:lvl>
    <w:lvl w:ilvl="8" w:tplc="12F48994">
      <w:numFmt w:val="bullet"/>
      <w:lvlText w:val="•"/>
      <w:lvlJc w:val="left"/>
      <w:pPr>
        <w:ind w:left="3220" w:hanging="284"/>
      </w:pPr>
      <w:rPr>
        <w:rFonts w:hint="default"/>
        <w:lang w:val="id" w:eastAsia="en-US" w:bidi="ar-SA"/>
      </w:rPr>
    </w:lvl>
  </w:abstractNum>
  <w:abstractNum w:abstractNumId="61" w15:restartNumberingAfterBreak="0">
    <w:nsid w:val="6054330A"/>
    <w:multiLevelType w:val="hybridMultilevel"/>
    <w:tmpl w:val="7CCACBEC"/>
    <w:lvl w:ilvl="0" w:tplc="D9AC3060">
      <w:start w:val="1"/>
      <w:numFmt w:val="decimal"/>
      <w:lvlText w:val="%1)"/>
      <w:lvlJc w:val="left"/>
      <w:pPr>
        <w:ind w:left="2556" w:hanging="452"/>
        <w:jc w:val="right"/>
      </w:pPr>
      <w:rPr>
        <w:rFonts w:ascii="Calibri" w:eastAsia="Calibri" w:hAnsi="Calibri" w:cs="Calibri" w:hint="default"/>
        <w:b w:val="0"/>
        <w:bCs w:val="0"/>
        <w:i w:val="0"/>
        <w:iCs w:val="0"/>
        <w:spacing w:val="0"/>
        <w:w w:val="99"/>
        <w:sz w:val="24"/>
        <w:szCs w:val="24"/>
        <w:lang w:val="id" w:eastAsia="en-US" w:bidi="ar-SA"/>
      </w:rPr>
    </w:lvl>
    <w:lvl w:ilvl="1" w:tplc="57CA3A1A">
      <w:numFmt w:val="bullet"/>
      <w:lvlText w:val="•"/>
      <w:lvlJc w:val="left"/>
      <w:pPr>
        <w:ind w:left="3368" w:hanging="452"/>
      </w:pPr>
      <w:rPr>
        <w:rFonts w:hint="default"/>
        <w:lang w:val="id" w:eastAsia="en-US" w:bidi="ar-SA"/>
      </w:rPr>
    </w:lvl>
    <w:lvl w:ilvl="2" w:tplc="7806EDCC">
      <w:numFmt w:val="bullet"/>
      <w:lvlText w:val="•"/>
      <w:lvlJc w:val="left"/>
      <w:pPr>
        <w:ind w:left="4177" w:hanging="452"/>
      </w:pPr>
      <w:rPr>
        <w:rFonts w:hint="default"/>
        <w:lang w:val="id" w:eastAsia="en-US" w:bidi="ar-SA"/>
      </w:rPr>
    </w:lvl>
    <w:lvl w:ilvl="3" w:tplc="39DC4050">
      <w:numFmt w:val="bullet"/>
      <w:lvlText w:val="•"/>
      <w:lvlJc w:val="left"/>
      <w:pPr>
        <w:ind w:left="4985" w:hanging="452"/>
      </w:pPr>
      <w:rPr>
        <w:rFonts w:hint="default"/>
        <w:lang w:val="id" w:eastAsia="en-US" w:bidi="ar-SA"/>
      </w:rPr>
    </w:lvl>
    <w:lvl w:ilvl="4" w:tplc="CB0C3682">
      <w:numFmt w:val="bullet"/>
      <w:lvlText w:val="•"/>
      <w:lvlJc w:val="left"/>
      <w:pPr>
        <w:ind w:left="5794" w:hanging="452"/>
      </w:pPr>
      <w:rPr>
        <w:rFonts w:hint="default"/>
        <w:lang w:val="id" w:eastAsia="en-US" w:bidi="ar-SA"/>
      </w:rPr>
    </w:lvl>
    <w:lvl w:ilvl="5" w:tplc="931ACD72">
      <w:numFmt w:val="bullet"/>
      <w:lvlText w:val="•"/>
      <w:lvlJc w:val="left"/>
      <w:pPr>
        <w:ind w:left="6603" w:hanging="452"/>
      </w:pPr>
      <w:rPr>
        <w:rFonts w:hint="default"/>
        <w:lang w:val="id" w:eastAsia="en-US" w:bidi="ar-SA"/>
      </w:rPr>
    </w:lvl>
    <w:lvl w:ilvl="6" w:tplc="27C0616A">
      <w:numFmt w:val="bullet"/>
      <w:lvlText w:val="•"/>
      <w:lvlJc w:val="left"/>
      <w:pPr>
        <w:ind w:left="7411" w:hanging="452"/>
      </w:pPr>
      <w:rPr>
        <w:rFonts w:hint="default"/>
        <w:lang w:val="id" w:eastAsia="en-US" w:bidi="ar-SA"/>
      </w:rPr>
    </w:lvl>
    <w:lvl w:ilvl="7" w:tplc="951E3F5A">
      <w:numFmt w:val="bullet"/>
      <w:lvlText w:val="•"/>
      <w:lvlJc w:val="left"/>
      <w:pPr>
        <w:ind w:left="8220" w:hanging="452"/>
      </w:pPr>
      <w:rPr>
        <w:rFonts w:hint="default"/>
        <w:lang w:val="id" w:eastAsia="en-US" w:bidi="ar-SA"/>
      </w:rPr>
    </w:lvl>
    <w:lvl w:ilvl="8" w:tplc="BC4C681E">
      <w:numFmt w:val="bullet"/>
      <w:lvlText w:val="•"/>
      <w:lvlJc w:val="left"/>
      <w:pPr>
        <w:ind w:left="9029" w:hanging="452"/>
      </w:pPr>
      <w:rPr>
        <w:rFonts w:hint="default"/>
        <w:lang w:val="id" w:eastAsia="en-US" w:bidi="ar-SA"/>
      </w:rPr>
    </w:lvl>
  </w:abstractNum>
  <w:abstractNum w:abstractNumId="62" w15:restartNumberingAfterBreak="0">
    <w:nsid w:val="61AC5449"/>
    <w:multiLevelType w:val="hybridMultilevel"/>
    <w:tmpl w:val="6D48DF06"/>
    <w:lvl w:ilvl="0" w:tplc="6D0279E4">
      <w:start w:val="1"/>
      <w:numFmt w:val="lowerLetter"/>
      <w:lvlText w:val="%1."/>
      <w:lvlJc w:val="left"/>
      <w:pPr>
        <w:ind w:left="566" w:hanging="361"/>
      </w:pPr>
      <w:rPr>
        <w:rFonts w:ascii="Calibri" w:eastAsia="Calibri" w:hAnsi="Calibri" w:cs="Calibri" w:hint="default"/>
        <w:b w:val="0"/>
        <w:bCs w:val="0"/>
        <w:i w:val="0"/>
        <w:iCs w:val="0"/>
        <w:spacing w:val="-1"/>
        <w:w w:val="97"/>
        <w:sz w:val="24"/>
        <w:szCs w:val="24"/>
        <w:lang w:val="id" w:eastAsia="en-US" w:bidi="ar-SA"/>
      </w:rPr>
    </w:lvl>
    <w:lvl w:ilvl="1" w:tplc="8B3E6D52">
      <w:numFmt w:val="bullet"/>
      <w:lvlText w:val="•"/>
      <w:lvlJc w:val="left"/>
      <w:pPr>
        <w:ind w:left="829" w:hanging="361"/>
      </w:pPr>
      <w:rPr>
        <w:rFonts w:hint="default"/>
        <w:lang w:val="id" w:eastAsia="en-US" w:bidi="ar-SA"/>
      </w:rPr>
    </w:lvl>
    <w:lvl w:ilvl="2" w:tplc="453EC4A0">
      <w:numFmt w:val="bullet"/>
      <w:lvlText w:val="•"/>
      <w:lvlJc w:val="left"/>
      <w:pPr>
        <w:ind w:left="1098" w:hanging="361"/>
      </w:pPr>
      <w:rPr>
        <w:rFonts w:hint="default"/>
        <w:lang w:val="id" w:eastAsia="en-US" w:bidi="ar-SA"/>
      </w:rPr>
    </w:lvl>
    <w:lvl w:ilvl="3" w:tplc="CCF205FE">
      <w:numFmt w:val="bullet"/>
      <w:lvlText w:val="•"/>
      <w:lvlJc w:val="left"/>
      <w:pPr>
        <w:ind w:left="1367" w:hanging="361"/>
      </w:pPr>
      <w:rPr>
        <w:rFonts w:hint="default"/>
        <w:lang w:val="id" w:eastAsia="en-US" w:bidi="ar-SA"/>
      </w:rPr>
    </w:lvl>
    <w:lvl w:ilvl="4" w:tplc="6260582A">
      <w:numFmt w:val="bullet"/>
      <w:lvlText w:val="•"/>
      <w:lvlJc w:val="left"/>
      <w:pPr>
        <w:ind w:left="1636" w:hanging="361"/>
      </w:pPr>
      <w:rPr>
        <w:rFonts w:hint="default"/>
        <w:lang w:val="id" w:eastAsia="en-US" w:bidi="ar-SA"/>
      </w:rPr>
    </w:lvl>
    <w:lvl w:ilvl="5" w:tplc="CD746394">
      <w:numFmt w:val="bullet"/>
      <w:lvlText w:val="•"/>
      <w:lvlJc w:val="left"/>
      <w:pPr>
        <w:ind w:left="1905" w:hanging="361"/>
      </w:pPr>
      <w:rPr>
        <w:rFonts w:hint="default"/>
        <w:lang w:val="id" w:eastAsia="en-US" w:bidi="ar-SA"/>
      </w:rPr>
    </w:lvl>
    <w:lvl w:ilvl="6" w:tplc="7954EAE2">
      <w:numFmt w:val="bullet"/>
      <w:lvlText w:val="•"/>
      <w:lvlJc w:val="left"/>
      <w:pPr>
        <w:ind w:left="2174" w:hanging="361"/>
      </w:pPr>
      <w:rPr>
        <w:rFonts w:hint="default"/>
        <w:lang w:val="id" w:eastAsia="en-US" w:bidi="ar-SA"/>
      </w:rPr>
    </w:lvl>
    <w:lvl w:ilvl="7" w:tplc="6520ECA8">
      <w:numFmt w:val="bullet"/>
      <w:lvlText w:val="•"/>
      <w:lvlJc w:val="left"/>
      <w:pPr>
        <w:ind w:left="2443" w:hanging="361"/>
      </w:pPr>
      <w:rPr>
        <w:rFonts w:hint="default"/>
        <w:lang w:val="id" w:eastAsia="en-US" w:bidi="ar-SA"/>
      </w:rPr>
    </w:lvl>
    <w:lvl w:ilvl="8" w:tplc="70166E6C">
      <w:numFmt w:val="bullet"/>
      <w:lvlText w:val="•"/>
      <w:lvlJc w:val="left"/>
      <w:pPr>
        <w:ind w:left="2712" w:hanging="361"/>
      </w:pPr>
      <w:rPr>
        <w:rFonts w:hint="default"/>
        <w:lang w:val="id" w:eastAsia="en-US" w:bidi="ar-SA"/>
      </w:rPr>
    </w:lvl>
  </w:abstractNum>
  <w:abstractNum w:abstractNumId="63" w15:restartNumberingAfterBreak="0">
    <w:nsid w:val="630D3576"/>
    <w:multiLevelType w:val="hybridMultilevel"/>
    <w:tmpl w:val="2A0C56DE"/>
    <w:lvl w:ilvl="0" w:tplc="9C4E0D64">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4" w15:restartNumberingAfterBreak="0">
    <w:nsid w:val="634508B9"/>
    <w:multiLevelType w:val="hybridMultilevel"/>
    <w:tmpl w:val="B81CA94A"/>
    <w:lvl w:ilvl="0" w:tplc="26DE549A">
      <w:start w:val="1"/>
      <w:numFmt w:val="lowerLetter"/>
      <w:lvlText w:val="%1."/>
      <w:lvlJc w:val="left"/>
      <w:pPr>
        <w:ind w:left="561" w:hanging="361"/>
      </w:pPr>
      <w:rPr>
        <w:rFonts w:ascii="Calibri" w:eastAsia="Calibri" w:hAnsi="Calibri" w:cs="Calibri" w:hint="default"/>
        <w:b w:val="0"/>
        <w:bCs w:val="0"/>
        <w:i w:val="0"/>
        <w:iCs w:val="0"/>
        <w:spacing w:val="-1"/>
        <w:w w:val="97"/>
        <w:sz w:val="24"/>
        <w:szCs w:val="24"/>
        <w:lang w:val="id" w:eastAsia="en-US" w:bidi="ar-SA"/>
      </w:rPr>
    </w:lvl>
    <w:lvl w:ilvl="1" w:tplc="E94CAB40">
      <w:numFmt w:val="bullet"/>
      <w:lvlText w:val="•"/>
      <w:lvlJc w:val="left"/>
      <w:pPr>
        <w:ind w:left="829" w:hanging="361"/>
      </w:pPr>
      <w:rPr>
        <w:rFonts w:hint="default"/>
        <w:lang w:val="id" w:eastAsia="en-US" w:bidi="ar-SA"/>
      </w:rPr>
    </w:lvl>
    <w:lvl w:ilvl="2" w:tplc="4E208A6A">
      <w:numFmt w:val="bullet"/>
      <w:lvlText w:val="•"/>
      <w:lvlJc w:val="left"/>
      <w:pPr>
        <w:ind w:left="1098" w:hanging="361"/>
      </w:pPr>
      <w:rPr>
        <w:rFonts w:hint="default"/>
        <w:lang w:val="id" w:eastAsia="en-US" w:bidi="ar-SA"/>
      </w:rPr>
    </w:lvl>
    <w:lvl w:ilvl="3" w:tplc="6BCCEA3C">
      <w:numFmt w:val="bullet"/>
      <w:lvlText w:val="•"/>
      <w:lvlJc w:val="left"/>
      <w:pPr>
        <w:ind w:left="1367" w:hanging="361"/>
      </w:pPr>
      <w:rPr>
        <w:rFonts w:hint="default"/>
        <w:lang w:val="id" w:eastAsia="en-US" w:bidi="ar-SA"/>
      </w:rPr>
    </w:lvl>
    <w:lvl w:ilvl="4" w:tplc="81BC89A8">
      <w:numFmt w:val="bullet"/>
      <w:lvlText w:val="•"/>
      <w:lvlJc w:val="left"/>
      <w:pPr>
        <w:ind w:left="1636" w:hanging="361"/>
      </w:pPr>
      <w:rPr>
        <w:rFonts w:hint="default"/>
        <w:lang w:val="id" w:eastAsia="en-US" w:bidi="ar-SA"/>
      </w:rPr>
    </w:lvl>
    <w:lvl w:ilvl="5" w:tplc="84A89FB4">
      <w:numFmt w:val="bullet"/>
      <w:lvlText w:val="•"/>
      <w:lvlJc w:val="left"/>
      <w:pPr>
        <w:ind w:left="1905" w:hanging="361"/>
      </w:pPr>
      <w:rPr>
        <w:rFonts w:hint="default"/>
        <w:lang w:val="id" w:eastAsia="en-US" w:bidi="ar-SA"/>
      </w:rPr>
    </w:lvl>
    <w:lvl w:ilvl="6" w:tplc="23CEF0FC">
      <w:numFmt w:val="bullet"/>
      <w:lvlText w:val="•"/>
      <w:lvlJc w:val="left"/>
      <w:pPr>
        <w:ind w:left="2174" w:hanging="361"/>
      </w:pPr>
      <w:rPr>
        <w:rFonts w:hint="default"/>
        <w:lang w:val="id" w:eastAsia="en-US" w:bidi="ar-SA"/>
      </w:rPr>
    </w:lvl>
    <w:lvl w:ilvl="7" w:tplc="A9E8D6E2">
      <w:numFmt w:val="bullet"/>
      <w:lvlText w:val="•"/>
      <w:lvlJc w:val="left"/>
      <w:pPr>
        <w:ind w:left="2443" w:hanging="361"/>
      </w:pPr>
      <w:rPr>
        <w:rFonts w:hint="default"/>
        <w:lang w:val="id" w:eastAsia="en-US" w:bidi="ar-SA"/>
      </w:rPr>
    </w:lvl>
    <w:lvl w:ilvl="8" w:tplc="3C76CF82">
      <w:numFmt w:val="bullet"/>
      <w:lvlText w:val="•"/>
      <w:lvlJc w:val="left"/>
      <w:pPr>
        <w:ind w:left="2712" w:hanging="361"/>
      </w:pPr>
      <w:rPr>
        <w:rFonts w:hint="default"/>
        <w:lang w:val="id" w:eastAsia="en-US" w:bidi="ar-SA"/>
      </w:rPr>
    </w:lvl>
  </w:abstractNum>
  <w:abstractNum w:abstractNumId="65" w15:restartNumberingAfterBreak="0">
    <w:nsid w:val="63D370EA"/>
    <w:multiLevelType w:val="hybridMultilevel"/>
    <w:tmpl w:val="35A42770"/>
    <w:lvl w:ilvl="0" w:tplc="6B9E2B76">
      <w:start w:val="1"/>
      <w:numFmt w:val="low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6529302F"/>
    <w:multiLevelType w:val="hybridMultilevel"/>
    <w:tmpl w:val="6E1A5428"/>
    <w:lvl w:ilvl="0" w:tplc="EE52517C">
      <w:start w:val="1"/>
      <w:numFmt w:val="lowerLetter"/>
      <w:lvlText w:val="%1)"/>
      <w:lvlJc w:val="left"/>
      <w:pPr>
        <w:ind w:left="2105" w:hanging="360"/>
      </w:pPr>
      <w:rPr>
        <w:rFonts w:ascii="Calibri" w:eastAsia="Calibri" w:hAnsi="Calibri" w:cs="Calibri" w:hint="default"/>
        <w:b w:val="0"/>
        <w:bCs w:val="0"/>
        <w:i w:val="0"/>
        <w:iCs w:val="0"/>
        <w:spacing w:val="-1"/>
        <w:w w:val="98"/>
        <w:sz w:val="24"/>
        <w:szCs w:val="24"/>
        <w:lang w:val="id" w:eastAsia="en-US" w:bidi="ar-SA"/>
      </w:rPr>
    </w:lvl>
    <w:lvl w:ilvl="1" w:tplc="99002A3A">
      <w:numFmt w:val="bullet"/>
      <w:lvlText w:val="•"/>
      <w:lvlJc w:val="left"/>
      <w:pPr>
        <w:ind w:left="2954" w:hanging="360"/>
      </w:pPr>
      <w:rPr>
        <w:rFonts w:hint="default"/>
        <w:lang w:val="id" w:eastAsia="en-US" w:bidi="ar-SA"/>
      </w:rPr>
    </w:lvl>
    <w:lvl w:ilvl="2" w:tplc="673CCEAA">
      <w:numFmt w:val="bullet"/>
      <w:lvlText w:val="•"/>
      <w:lvlJc w:val="left"/>
      <w:pPr>
        <w:ind w:left="3809" w:hanging="360"/>
      </w:pPr>
      <w:rPr>
        <w:rFonts w:hint="default"/>
        <w:lang w:val="id" w:eastAsia="en-US" w:bidi="ar-SA"/>
      </w:rPr>
    </w:lvl>
    <w:lvl w:ilvl="3" w:tplc="F782C810">
      <w:numFmt w:val="bullet"/>
      <w:lvlText w:val="•"/>
      <w:lvlJc w:val="left"/>
      <w:pPr>
        <w:ind w:left="4663" w:hanging="360"/>
      </w:pPr>
      <w:rPr>
        <w:rFonts w:hint="default"/>
        <w:lang w:val="id" w:eastAsia="en-US" w:bidi="ar-SA"/>
      </w:rPr>
    </w:lvl>
    <w:lvl w:ilvl="4" w:tplc="B6A09C8A">
      <w:numFmt w:val="bullet"/>
      <w:lvlText w:val="•"/>
      <w:lvlJc w:val="left"/>
      <w:pPr>
        <w:ind w:left="5518" w:hanging="360"/>
      </w:pPr>
      <w:rPr>
        <w:rFonts w:hint="default"/>
        <w:lang w:val="id" w:eastAsia="en-US" w:bidi="ar-SA"/>
      </w:rPr>
    </w:lvl>
    <w:lvl w:ilvl="5" w:tplc="080E6A3A">
      <w:numFmt w:val="bullet"/>
      <w:lvlText w:val="•"/>
      <w:lvlJc w:val="left"/>
      <w:pPr>
        <w:ind w:left="6373" w:hanging="360"/>
      </w:pPr>
      <w:rPr>
        <w:rFonts w:hint="default"/>
        <w:lang w:val="id" w:eastAsia="en-US" w:bidi="ar-SA"/>
      </w:rPr>
    </w:lvl>
    <w:lvl w:ilvl="6" w:tplc="BF6E9156">
      <w:numFmt w:val="bullet"/>
      <w:lvlText w:val="•"/>
      <w:lvlJc w:val="left"/>
      <w:pPr>
        <w:ind w:left="7227" w:hanging="360"/>
      </w:pPr>
      <w:rPr>
        <w:rFonts w:hint="default"/>
        <w:lang w:val="id" w:eastAsia="en-US" w:bidi="ar-SA"/>
      </w:rPr>
    </w:lvl>
    <w:lvl w:ilvl="7" w:tplc="1AF47FDA">
      <w:numFmt w:val="bullet"/>
      <w:lvlText w:val="•"/>
      <w:lvlJc w:val="left"/>
      <w:pPr>
        <w:ind w:left="8082" w:hanging="360"/>
      </w:pPr>
      <w:rPr>
        <w:rFonts w:hint="default"/>
        <w:lang w:val="id" w:eastAsia="en-US" w:bidi="ar-SA"/>
      </w:rPr>
    </w:lvl>
    <w:lvl w:ilvl="8" w:tplc="62F4A1E0">
      <w:numFmt w:val="bullet"/>
      <w:lvlText w:val="•"/>
      <w:lvlJc w:val="left"/>
      <w:pPr>
        <w:ind w:left="8937" w:hanging="360"/>
      </w:pPr>
      <w:rPr>
        <w:rFonts w:hint="default"/>
        <w:lang w:val="id" w:eastAsia="en-US" w:bidi="ar-SA"/>
      </w:rPr>
    </w:lvl>
  </w:abstractNum>
  <w:abstractNum w:abstractNumId="67" w15:restartNumberingAfterBreak="0">
    <w:nsid w:val="66E94436"/>
    <w:multiLevelType w:val="multilevel"/>
    <w:tmpl w:val="BCAEE91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7EC2805"/>
    <w:multiLevelType w:val="hybridMultilevel"/>
    <w:tmpl w:val="0D90CB34"/>
    <w:lvl w:ilvl="0" w:tplc="08A4BFB0">
      <w:start w:val="1"/>
      <w:numFmt w:val="decimal"/>
      <w:lvlText w:val="%1."/>
      <w:lvlJc w:val="left"/>
      <w:pPr>
        <w:ind w:left="471" w:hanging="272"/>
      </w:pPr>
      <w:rPr>
        <w:rFonts w:ascii="Calibri" w:eastAsia="Calibri" w:hAnsi="Calibri" w:cs="Calibri" w:hint="default"/>
        <w:b w:val="0"/>
        <w:bCs w:val="0"/>
        <w:i w:val="0"/>
        <w:iCs w:val="0"/>
        <w:spacing w:val="0"/>
        <w:w w:val="98"/>
        <w:sz w:val="24"/>
        <w:szCs w:val="24"/>
        <w:lang w:val="id" w:eastAsia="en-US" w:bidi="ar-SA"/>
      </w:rPr>
    </w:lvl>
    <w:lvl w:ilvl="1" w:tplc="33E66AAC">
      <w:numFmt w:val="bullet"/>
      <w:lvlText w:val="•"/>
      <w:lvlJc w:val="left"/>
      <w:pPr>
        <w:ind w:left="875" w:hanging="272"/>
      </w:pPr>
      <w:rPr>
        <w:rFonts w:hint="default"/>
        <w:lang w:val="id" w:eastAsia="en-US" w:bidi="ar-SA"/>
      </w:rPr>
    </w:lvl>
    <w:lvl w:ilvl="2" w:tplc="CB38B7FA">
      <w:numFmt w:val="bullet"/>
      <w:lvlText w:val="•"/>
      <w:lvlJc w:val="left"/>
      <w:pPr>
        <w:ind w:left="1271" w:hanging="272"/>
      </w:pPr>
      <w:rPr>
        <w:rFonts w:hint="default"/>
        <w:lang w:val="id" w:eastAsia="en-US" w:bidi="ar-SA"/>
      </w:rPr>
    </w:lvl>
    <w:lvl w:ilvl="3" w:tplc="83D85BA4">
      <w:numFmt w:val="bullet"/>
      <w:lvlText w:val="•"/>
      <w:lvlJc w:val="left"/>
      <w:pPr>
        <w:ind w:left="1667" w:hanging="272"/>
      </w:pPr>
      <w:rPr>
        <w:rFonts w:hint="default"/>
        <w:lang w:val="id" w:eastAsia="en-US" w:bidi="ar-SA"/>
      </w:rPr>
    </w:lvl>
    <w:lvl w:ilvl="4" w:tplc="36501104">
      <w:numFmt w:val="bullet"/>
      <w:lvlText w:val="•"/>
      <w:lvlJc w:val="left"/>
      <w:pPr>
        <w:ind w:left="2063" w:hanging="272"/>
      </w:pPr>
      <w:rPr>
        <w:rFonts w:hint="default"/>
        <w:lang w:val="id" w:eastAsia="en-US" w:bidi="ar-SA"/>
      </w:rPr>
    </w:lvl>
    <w:lvl w:ilvl="5" w:tplc="2C5083D6">
      <w:numFmt w:val="bullet"/>
      <w:lvlText w:val="•"/>
      <w:lvlJc w:val="left"/>
      <w:pPr>
        <w:ind w:left="2459" w:hanging="272"/>
      </w:pPr>
      <w:rPr>
        <w:rFonts w:hint="default"/>
        <w:lang w:val="id" w:eastAsia="en-US" w:bidi="ar-SA"/>
      </w:rPr>
    </w:lvl>
    <w:lvl w:ilvl="6" w:tplc="27A0829A">
      <w:numFmt w:val="bullet"/>
      <w:lvlText w:val="•"/>
      <w:lvlJc w:val="left"/>
      <w:pPr>
        <w:ind w:left="2854" w:hanging="272"/>
      </w:pPr>
      <w:rPr>
        <w:rFonts w:hint="default"/>
        <w:lang w:val="id" w:eastAsia="en-US" w:bidi="ar-SA"/>
      </w:rPr>
    </w:lvl>
    <w:lvl w:ilvl="7" w:tplc="EBF602FC">
      <w:numFmt w:val="bullet"/>
      <w:lvlText w:val="•"/>
      <w:lvlJc w:val="left"/>
      <w:pPr>
        <w:ind w:left="3250" w:hanging="272"/>
      </w:pPr>
      <w:rPr>
        <w:rFonts w:hint="default"/>
        <w:lang w:val="id" w:eastAsia="en-US" w:bidi="ar-SA"/>
      </w:rPr>
    </w:lvl>
    <w:lvl w:ilvl="8" w:tplc="E55EE942">
      <w:numFmt w:val="bullet"/>
      <w:lvlText w:val="•"/>
      <w:lvlJc w:val="left"/>
      <w:pPr>
        <w:ind w:left="3646" w:hanging="272"/>
      </w:pPr>
      <w:rPr>
        <w:rFonts w:hint="default"/>
        <w:lang w:val="id" w:eastAsia="en-US" w:bidi="ar-SA"/>
      </w:rPr>
    </w:lvl>
  </w:abstractNum>
  <w:abstractNum w:abstractNumId="69" w15:restartNumberingAfterBreak="0">
    <w:nsid w:val="6808599E"/>
    <w:multiLevelType w:val="hybridMultilevel"/>
    <w:tmpl w:val="464C4768"/>
    <w:lvl w:ilvl="0" w:tplc="08BC7426">
      <w:start w:val="1"/>
      <w:numFmt w:val="bullet"/>
      <w:lvlText w:val="-"/>
      <w:lvlJc w:val="left"/>
      <w:pPr>
        <w:ind w:left="1778" w:hanging="360"/>
      </w:pPr>
      <w:rPr>
        <w:rFonts w:ascii="Calibri" w:eastAsia="Calibri" w:hAnsi="Calibri" w:cs="Calibri" w:hint="default"/>
      </w:rPr>
    </w:lvl>
    <w:lvl w:ilvl="1" w:tplc="38090003" w:tentative="1">
      <w:start w:val="1"/>
      <w:numFmt w:val="bullet"/>
      <w:lvlText w:val="o"/>
      <w:lvlJc w:val="left"/>
      <w:pPr>
        <w:ind w:left="2498" w:hanging="360"/>
      </w:pPr>
      <w:rPr>
        <w:rFonts w:ascii="Courier New" w:hAnsi="Courier New" w:cs="Courier New" w:hint="default"/>
      </w:rPr>
    </w:lvl>
    <w:lvl w:ilvl="2" w:tplc="38090005" w:tentative="1">
      <w:start w:val="1"/>
      <w:numFmt w:val="bullet"/>
      <w:lvlText w:val=""/>
      <w:lvlJc w:val="left"/>
      <w:pPr>
        <w:ind w:left="3218" w:hanging="360"/>
      </w:pPr>
      <w:rPr>
        <w:rFonts w:ascii="Wingdings" w:hAnsi="Wingdings" w:hint="default"/>
      </w:rPr>
    </w:lvl>
    <w:lvl w:ilvl="3" w:tplc="38090001" w:tentative="1">
      <w:start w:val="1"/>
      <w:numFmt w:val="bullet"/>
      <w:lvlText w:val=""/>
      <w:lvlJc w:val="left"/>
      <w:pPr>
        <w:ind w:left="3938" w:hanging="360"/>
      </w:pPr>
      <w:rPr>
        <w:rFonts w:ascii="Symbol" w:hAnsi="Symbol" w:hint="default"/>
      </w:rPr>
    </w:lvl>
    <w:lvl w:ilvl="4" w:tplc="38090003" w:tentative="1">
      <w:start w:val="1"/>
      <w:numFmt w:val="bullet"/>
      <w:lvlText w:val="o"/>
      <w:lvlJc w:val="left"/>
      <w:pPr>
        <w:ind w:left="4658" w:hanging="360"/>
      </w:pPr>
      <w:rPr>
        <w:rFonts w:ascii="Courier New" w:hAnsi="Courier New" w:cs="Courier New" w:hint="default"/>
      </w:rPr>
    </w:lvl>
    <w:lvl w:ilvl="5" w:tplc="38090005" w:tentative="1">
      <w:start w:val="1"/>
      <w:numFmt w:val="bullet"/>
      <w:lvlText w:val=""/>
      <w:lvlJc w:val="left"/>
      <w:pPr>
        <w:ind w:left="5378" w:hanging="360"/>
      </w:pPr>
      <w:rPr>
        <w:rFonts w:ascii="Wingdings" w:hAnsi="Wingdings" w:hint="default"/>
      </w:rPr>
    </w:lvl>
    <w:lvl w:ilvl="6" w:tplc="38090001" w:tentative="1">
      <w:start w:val="1"/>
      <w:numFmt w:val="bullet"/>
      <w:lvlText w:val=""/>
      <w:lvlJc w:val="left"/>
      <w:pPr>
        <w:ind w:left="6098" w:hanging="360"/>
      </w:pPr>
      <w:rPr>
        <w:rFonts w:ascii="Symbol" w:hAnsi="Symbol" w:hint="default"/>
      </w:rPr>
    </w:lvl>
    <w:lvl w:ilvl="7" w:tplc="38090003" w:tentative="1">
      <w:start w:val="1"/>
      <w:numFmt w:val="bullet"/>
      <w:lvlText w:val="o"/>
      <w:lvlJc w:val="left"/>
      <w:pPr>
        <w:ind w:left="6818" w:hanging="360"/>
      </w:pPr>
      <w:rPr>
        <w:rFonts w:ascii="Courier New" w:hAnsi="Courier New" w:cs="Courier New" w:hint="default"/>
      </w:rPr>
    </w:lvl>
    <w:lvl w:ilvl="8" w:tplc="38090005" w:tentative="1">
      <w:start w:val="1"/>
      <w:numFmt w:val="bullet"/>
      <w:lvlText w:val=""/>
      <w:lvlJc w:val="left"/>
      <w:pPr>
        <w:ind w:left="7538" w:hanging="360"/>
      </w:pPr>
      <w:rPr>
        <w:rFonts w:ascii="Wingdings" w:hAnsi="Wingdings" w:hint="default"/>
      </w:rPr>
    </w:lvl>
  </w:abstractNum>
  <w:abstractNum w:abstractNumId="70" w15:restartNumberingAfterBreak="0">
    <w:nsid w:val="68415DBF"/>
    <w:multiLevelType w:val="multilevel"/>
    <w:tmpl w:val="8AA669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A493F8C"/>
    <w:multiLevelType w:val="multilevel"/>
    <w:tmpl w:val="52EA3DAC"/>
    <w:lvl w:ilvl="0">
      <w:start w:val="1"/>
      <w:numFmt w:val="decimal"/>
      <w:lvlText w:val="%1)"/>
      <w:lvlJc w:val="left"/>
      <w:pPr>
        <w:tabs>
          <w:tab w:val="num" w:pos="720"/>
        </w:tabs>
        <w:ind w:left="720" w:hanging="360"/>
      </w:pPr>
      <w:rPr>
        <w:rFonts w:ascii="Calibri" w:eastAsia="Calibri" w:hAnsi="Calibri" w:cs="Calibri"/>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A906F42"/>
    <w:multiLevelType w:val="hybridMultilevel"/>
    <w:tmpl w:val="F94C5F38"/>
    <w:lvl w:ilvl="0" w:tplc="5E06A45E">
      <w:start w:val="1"/>
      <w:numFmt w:val="decimal"/>
      <w:lvlText w:val="%1."/>
      <w:lvlJc w:val="left"/>
      <w:pPr>
        <w:ind w:left="2465" w:hanging="360"/>
      </w:pPr>
      <w:rPr>
        <w:rFonts w:ascii="Calibri" w:eastAsia="Calibri" w:hAnsi="Calibri" w:cs="Calibri" w:hint="default"/>
        <w:b w:val="0"/>
        <w:bCs w:val="0"/>
        <w:i w:val="0"/>
        <w:iCs w:val="0"/>
        <w:spacing w:val="0"/>
        <w:w w:val="98"/>
        <w:sz w:val="24"/>
        <w:szCs w:val="24"/>
        <w:lang w:val="id" w:eastAsia="en-US" w:bidi="ar-SA"/>
      </w:rPr>
    </w:lvl>
    <w:lvl w:ilvl="1" w:tplc="4634C150">
      <w:numFmt w:val="bullet"/>
      <w:lvlText w:val="•"/>
      <w:lvlJc w:val="left"/>
      <w:pPr>
        <w:ind w:left="3278" w:hanging="360"/>
      </w:pPr>
      <w:rPr>
        <w:rFonts w:hint="default"/>
        <w:lang w:val="id" w:eastAsia="en-US" w:bidi="ar-SA"/>
      </w:rPr>
    </w:lvl>
    <w:lvl w:ilvl="2" w:tplc="B1C09406">
      <w:numFmt w:val="bullet"/>
      <w:lvlText w:val="•"/>
      <w:lvlJc w:val="left"/>
      <w:pPr>
        <w:ind w:left="4097" w:hanging="360"/>
      </w:pPr>
      <w:rPr>
        <w:rFonts w:hint="default"/>
        <w:lang w:val="id" w:eastAsia="en-US" w:bidi="ar-SA"/>
      </w:rPr>
    </w:lvl>
    <w:lvl w:ilvl="3" w:tplc="2E18A824">
      <w:numFmt w:val="bullet"/>
      <w:lvlText w:val="•"/>
      <w:lvlJc w:val="left"/>
      <w:pPr>
        <w:ind w:left="4915" w:hanging="360"/>
      </w:pPr>
      <w:rPr>
        <w:rFonts w:hint="default"/>
        <w:lang w:val="id" w:eastAsia="en-US" w:bidi="ar-SA"/>
      </w:rPr>
    </w:lvl>
    <w:lvl w:ilvl="4" w:tplc="FBC67276">
      <w:numFmt w:val="bullet"/>
      <w:lvlText w:val="•"/>
      <w:lvlJc w:val="left"/>
      <w:pPr>
        <w:ind w:left="5734" w:hanging="360"/>
      </w:pPr>
      <w:rPr>
        <w:rFonts w:hint="default"/>
        <w:lang w:val="id" w:eastAsia="en-US" w:bidi="ar-SA"/>
      </w:rPr>
    </w:lvl>
    <w:lvl w:ilvl="5" w:tplc="7F9E66E2">
      <w:numFmt w:val="bullet"/>
      <w:lvlText w:val="•"/>
      <w:lvlJc w:val="left"/>
      <w:pPr>
        <w:ind w:left="6553" w:hanging="360"/>
      </w:pPr>
      <w:rPr>
        <w:rFonts w:hint="default"/>
        <w:lang w:val="id" w:eastAsia="en-US" w:bidi="ar-SA"/>
      </w:rPr>
    </w:lvl>
    <w:lvl w:ilvl="6" w:tplc="7C183016">
      <w:numFmt w:val="bullet"/>
      <w:lvlText w:val="•"/>
      <w:lvlJc w:val="left"/>
      <w:pPr>
        <w:ind w:left="7371" w:hanging="360"/>
      </w:pPr>
      <w:rPr>
        <w:rFonts w:hint="default"/>
        <w:lang w:val="id" w:eastAsia="en-US" w:bidi="ar-SA"/>
      </w:rPr>
    </w:lvl>
    <w:lvl w:ilvl="7" w:tplc="23642BDC">
      <w:numFmt w:val="bullet"/>
      <w:lvlText w:val="•"/>
      <w:lvlJc w:val="left"/>
      <w:pPr>
        <w:ind w:left="8190" w:hanging="360"/>
      </w:pPr>
      <w:rPr>
        <w:rFonts w:hint="default"/>
        <w:lang w:val="id" w:eastAsia="en-US" w:bidi="ar-SA"/>
      </w:rPr>
    </w:lvl>
    <w:lvl w:ilvl="8" w:tplc="207EC8E6">
      <w:numFmt w:val="bullet"/>
      <w:lvlText w:val="•"/>
      <w:lvlJc w:val="left"/>
      <w:pPr>
        <w:ind w:left="9009" w:hanging="360"/>
      </w:pPr>
      <w:rPr>
        <w:rFonts w:hint="default"/>
        <w:lang w:val="id" w:eastAsia="en-US" w:bidi="ar-SA"/>
      </w:rPr>
    </w:lvl>
  </w:abstractNum>
  <w:abstractNum w:abstractNumId="73" w15:restartNumberingAfterBreak="0">
    <w:nsid w:val="6C7358B5"/>
    <w:multiLevelType w:val="hybridMultilevel"/>
    <w:tmpl w:val="D1FA0ABA"/>
    <w:lvl w:ilvl="0" w:tplc="CE3C8366">
      <w:numFmt w:val="bullet"/>
      <w:lvlText w:val="•"/>
      <w:lvlJc w:val="left"/>
      <w:pPr>
        <w:ind w:left="561" w:hanging="360"/>
      </w:pPr>
      <w:rPr>
        <w:rFonts w:ascii="Calibri" w:eastAsia="Calibri" w:hAnsi="Calibri" w:cs="Calibri" w:hint="default"/>
        <w:b w:val="0"/>
        <w:bCs w:val="0"/>
        <w:i w:val="0"/>
        <w:iCs w:val="0"/>
        <w:spacing w:val="0"/>
        <w:w w:val="92"/>
        <w:sz w:val="24"/>
        <w:szCs w:val="24"/>
        <w:lang w:val="id" w:eastAsia="en-US" w:bidi="ar-SA"/>
      </w:rPr>
    </w:lvl>
    <w:lvl w:ilvl="1" w:tplc="85C8E34C">
      <w:numFmt w:val="bullet"/>
      <w:lvlText w:val="•"/>
      <w:lvlJc w:val="left"/>
      <w:pPr>
        <w:ind w:left="1083" w:hanging="360"/>
      </w:pPr>
      <w:rPr>
        <w:rFonts w:hint="default"/>
        <w:lang w:val="id" w:eastAsia="en-US" w:bidi="ar-SA"/>
      </w:rPr>
    </w:lvl>
    <w:lvl w:ilvl="2" w:tplc="78781636">
      <w:numFmt w:val="bullet"/>
      <w:lvlText w:val="•"/>
      <w:lvlJc w:val="left"/>
      <w:pPr>
        <w:ind w:left="1607" w:hanging="360"/>
      </w:pPr>
      <w:rPr>
        <w:rFonts w:hint="default"/>
        <w:lang w:val="id" w:eastAsia="en-US" w:bidi="ar-SA"/>
      </w:rPr>
    </w:lvl>
    <w:lvl w:ilvl="3" w:tplc="8144A478">
      <w:numFmt w:val="bullet"/>
      <w:lvlText w:val="•"/>
      <w:lvlJc w:val="left"/>
      <w:pPr>
        <w:ind w:left="2131" w:hanging="360"/>
      </w:pPr>
      <w:rPr>
        <w:rFonts w:hint="default"/>
        <w:lang w:val="id" w:eastAsia="en-US" w:bidi="ar-SA"/>
      </w:rPr>
    </w:lvl>
    <w:lvl w:ilvl="4" w:tplc="2C9A70D8">
      <w:numFmt w:val="bullet"/>
      <w:lvlText w:val="•"/>
      <w:lvlJc w:val="left"/>
      <w:pPr>
        <w:ind w:left="2654" w:hanging="360"/>
      </w:pPr>
      <w:rPr>
        <w:rFonts w:hint="default"/>
        <w:lang w:val="id" w:eastAsia="en-US" w:bidi="ar-SA"/>
      </w:rPr>
    </w:lvl>
    <w:lvl w:ilvl="5" w:tplc="683ADA00">
      <w:numFmt w:val="bullet"/>
      <w:lvlText w:val="•"/>
      <w:lvlJc w:val="left"/>
      <w:pPr>
        <w:ind w:left="3178" w:hanging="360"/>
      </w:pPr>
      <w:rPr>
        <w:rFonts w:hint="default"/>
        <w:lang w:val="id" w:eastAsia="en-US" w:bidi="ar-SA"/>
      </w:rPr>
    </w:lvl>
    <w:lvl w:ilvl="6" w:tplc="E1702D18">
      <w:numFmt w:val="bullet"/>
      <w:lvlText w:val="•"/>
      <w:lvlJc w:val="left"/>
      <w:pPr>
        <w:ind w:left="3702" w:hanging="360"/>
      </w:pPr>
      <w:rPr>
        <w:rFonts w:hint="default"/>
        <w:lang w:val="id" w:eastAsia="en-US" w:bidi="ar-SA"/>
      </w:rPr>
    </w:lvl>
    <w:lvl w:ilvl="7" w:tplc="61D6E0BC">
      <w:numFmt w:val="bullet"/>
      <w:lvlText w:val="•"/>
      <w:lvlJc w:val="left"/>
      <w:pPr>
        <w:ind w:left="4225" w:hanging="360"/>
      </w:pPr>
      <w:rPr>
        <w:rFonts w:hint="default"/>
        <w:lang w:val="id" w:eastAsia="en-US" w:bidi="ar-SA"/>
      </w:rPr>
    </w:lvl>
    <w:lvl w:ilvl="8" w:tplc="4CD4BAEE">
      <w:numFmt w:val="bullet"/>
      <w:lvlText w:val="•"/>
      <w:lvlJc w:val="left"/>
      <w:pPr>
        <w:ind w:left="4749" w:hanging="360"/>
      </w:pPr>
      <w:rPr>
        <w:rFonts w:hint="default"/>
        <w:lang w:val="id" w:eastAsia="en-US" w:bidi="ar-SA"/>
      </w:rPr>
    </w:lvl>
  </w:abstractNum>
  <w:abstractNum w:abstractNumId="74" w15:restartNumberingAfterBreak="0">
    <w:nsid w:val="6CEA09A3"/>
    <w:multiLevelType w:val="hybridMultilevel"/>
    <w:tmpl w:val="CE2C2188"/>
    <w:lvl w:ilvl="0" w:tplc="DE4A5482">
      <w:numFmt w:val="bullet"/>
      <w:lvlText w:val="•"/>
      <w:lvlJc w:val="left"/>
      <w:pPr>
        <w:ind w:left="561" w:hanging="360"/>
      </w:pPr>
      <w:rPr>
        <w:rFonts w:ascii="Calibri" w:eastAsia="Calibri" w:hAnsi="Calibri" w:cs="Calibri" w:hint="default"/>
        <w:b w:val="0"/>
        <w:bCs w:val="0"/>
        <w:i w:val="0"/>
        <w:iCs w:val="0"/>
        <w:spacing w:val="0"/>
        <w:w w:val="92"/>
        <w:sz w:val="24"/>
        <w:szCs w:val="24"/>
        <w:lang w:val="id" w:eastAsia="en-US" w:bidi="ar-SA"/>
      </w:rPr>
    </w:lvl>
    <w:lvl w:ilvl="1" w:tplc="78025EF8">
      <w:numFmt w:val="bullet"/>
      <w:lvlText w:val="•"/>
      <w:lvlJc w:val="left"/>
      <w:pPr>
        <w:ind w:left="1083" w:hanging="360"/>
      </w:pPr>
      <w:rPr>
        <w:rFonts w:hint="default"/>
        <w:lang w:val="id" w:eastAsia="en-US" w:bidi="ar-SA"/>
      </w:rPr>
    </w:lvl>
    <w:lvl w:ilvl="2" w:tplc="E3026E56">
      <w:numFmt w:val="bullet"/>
      <w:lvlText w:val="•"/>
      <w:lvlJc w:val="left"/>
      <w:pPr>
        <w:ind w:left="1607" w:hanging="360"/>
      </w:pPr>
      <w:rPr>
        <w:rFonts w:hint="default"/>
        <w:lang w:val="id" w:eastAsia="en-US" w:bidi="ar-SA"/>
      </w:rPr>
    </w:lvl>
    <w:lvl w:ilvl="3" w:tplc="7C16EFC8">
      <w:numFmt w:val="bullet"/>
      <w:lvlText w:val="•"/>
      <w:lvlJc w:val="left"/>
      <w:pPr>
        <w:ind w:left="2131" w:hanging="360"/>
      </w:pPr>
      <w:rPr>
        <w:rFonts w:hint="default"/>
        <w:lang w:val="id" w:eastAsia="en-US" w:bidi="ar-SA"/>
      </w:rPr>
    </w:lvl>
    <w:lvl w:ilvl="4" w:tplc="6472F972">
      <w:numFmt w:val="bullet"/>
      <w:lvlText w:val="•"/>
      <w:lvlJc w:val="left"/>
      <w:pPr>
        <w:ind w:left="2654" w:hanging="360"/>
      </w:pPr>
      <w:rPr>
        <w:rFonts w:hint="default"/>
        <w:lang w:val="id" w:eastAsia="en-US" w:bidi="ar-SA"/>
      </w:rPr>
    </w:lvl>
    <w:lvl w:ilvl="5" w:tplc="38C06530">
      <w:numFmt w:val="bullet"/>
      <w:lvlText w:val="•"/>
      <w:lvlJc w:val="left"/>
      <w:pPr>
        <w:ind w:left="3178" w:hanging="360"/>
      </w:pPr>
      <w:rPr>
        <w:rFonts w:hint="default"/>
        <w:lang w:val="id" w:eastAsia="en-US" w:bidi="ar-SA"/>
      </w:rPr>
    </w:lvl>
    <w:lvl w:ilvl="6" w:tplc="678CDD4E">
      <w:numFmt w:val="bullet"/>
      <w:lvlText w:val="•"/>
      <w:lvlJc w:val="left"/>
      <w:pPr>
        <w:ind w:left="3702" w:hanging="360"/>
      </w:pPr>
      <w:rPr>
        <w:rFonts w:hint="default"/>
        <w:lang w:val="id" w:eastAsia="en-US" w:bidi="ar-SA"/>
      </w:rPr>
    </w:lvl>
    <w:lvl w:ilvl="7" w:tplc="B7C6AF32">
      <w:numFmt w:val="bullet"/>
      <w:lvlText w:val="•"/>
      <w:lvlJc w:val="left"/>
      <w:pPr>
        <w:ind w:left="4225" w:hanging="360"/>
      </w:pPr>
      <w:rPr>
        <w:rFonts w:hint="default"/>
        <w:lang w:val="id" w:eastAsia="en-US" w:bidi="ar-SA"/>
      </w:rPr>
    </w:lvl>
    <w:lvl w:ilvl="8" w:tplc="8444C9DE">
      <w:numFmt w:val="bullet"/>
      <w:lvlText w:val="•"/>
      <w:lvlJc w:val="left"/>
      <w:pPr>
        <w:ind w:left="4749" w:hanging="360"/>
      </w:pPr>
      <w:rPr>
        <w:rFonts w:hint="default"/>
        <w:lang w:val="id" w:eastAsia="en-US" w:bidi="ar-SA"/>
      </w:rPr>
    </w:lvl>
  </w:abstractNum>
  <w:abstractNum w:abstractNumId="75" w15:restartNumberingAfterBreak="0">
    <w:nsid w:val="6D0B11EA"/>
    <w:multiLevelType w:val="hybridMultilevel"/>
    <w:tmpl w:val="DD3033A8"/>
    <w:lvl w:ilvl="0" w:tplc="36EEC222">
      <w:numFmt w:val="bullet"/>
      <w:lvlText w:val="•"/>
      <w:lvlJc w:val="left"/>
      <w:pPr>
        <w:ind w:left="561" w:hanging="360"/>
      </w:pPr>
      <w:rPr>
        <w:rFonts w:ascii="Calibri" w:eastAsia="Calibri" w:hAnsi="Calibri" w:cs="Calibri" w:hint="default"/>
        <w:b w:val="0"/>
        <w:bCs w:val="0"/>
        <w:i w:val="0"/>
        <w:iCs w:val="0"/>
        <w:spacing w:val="0"/>
        <w:w w:val="92"/>
        <w:sz w:val="24"/>
        <w:szCs w:val="24"/>
        <w:lang w:val="id" w:eastAsia="en-US" w:bidi="ar-SA"/>
      </w:rPr>
    </w:lvl>
    <w:lvl w:ilvl="1" w:tplc="19AE99EC">
      <w:numFmt w:val="bullet"/>
      <w:lvlText w:val="•"/>
      <w:lvlJc w:val="left"/>
      <w:pPr>
        <w:ind w:left="1083" w:hanging="360"/>
      </w:pPr>
      <w:rPr>
        <w:rFonts w:hint="default"/>
        <w:lang w:val="id" w:eastAsia="en-US" w:bidi="ar-SA"/>
      </w:rPr>
    </w:lvl>
    <w:lvl w:ilvl="2" w:tplc="904ADB9A">
      <w:numFmt w:val="bullet"/>
      <w:lvlText w:val="•"/>
      <w:lvlJc w:val="left"/>
      <w:pPr>
        <w:ind w:left="1607" w:hanging="360"/>
      </w:pPr>
      <w:rPr>
        <w:rFonts w:hint="default"/>
        <w:lang w:val="id" w:eastAsia="en-US" w:bidi="ar-SA"/>
      </w:rPr>
    </w:lvl>
    <w:lvl w:ilvl="3" w:tplc="51D001F6">
      <w:numFmt w:val="bullet"/>
      <w:lvlText w:val="•"/>
      <w:lvlJc w:val="left"/>
      <w:pPr>
        <w:ind w:left="2131" w:hanging="360"/>
      </w:pPr>
      <w:rPr>
        <w:rFonts w:hint="default"/>
        <w:lang w:val="id" w:eastAsia="en-US" w:bidi="ar-SA"/>
      </w:rPr>
    </w:lvl>
    <w:lvl w:ilvl="4" w:tplc="ABCEB1F6">
      <w:numFmt w:val="bullet"/>
      <w:lvlText w:val="•"/>
      <w:lvlJc w:val="left"/>
      <w:pPr>
        <w:ind w:left="2654" w:hanging="360"/>
      </w:pPr>
      <w:rPr>
        <w:rFonts w:hint="default"/>
        <w:lang w:val="id" w:eastAsia="en-US" w:bidi="ar-SA"/>
      </w:rPr>
    </w:lvl>
    <w:lvl w:ilvl="5" w:tplc="9794A94C">
      <w:numFmt w:val="bullet"/>
      <w:lvlText w:val="•"/>
      <w:lvlJc w:val="left"/>
      <w:pPr>
        <w:ind w:left="3178" w:hanging="360"/>
      </w:pPr>
      <w:rPr>
        <w:rFonts w:hint="default"/>
        <w:lang w:val="id" w:eastAsia="en-US" w:bidi="ar-SA"/>
      </w:rPr>
    </w:lvl>
    <w:lvl w:ilvl="6" w:tplc="7570BFAC">
      <w:numFmt w:val="bullet"/>
      <w:lvlText w:val="•"/>
      <w:lvlJc w:val="left"/>
      <w:pPr>
        <w:ind w:left="3702" w:hanging="360"/>
      </w:pPr>
      <w:rPr>
        <w:rFonts w:hint="default"/>
        <w:lang w:val="id" w:eastAsia="en-US" w:bidi="ar-SA"/>
      </w:rPr>
    </w:lvl>
    <w:lvl w:ilvl="7" w:tplc="D0BA1722">
      <w:numFmt w:val="bullet"/>
      <w:lvlText w:val="•"/>
      <w:lvlJc w:val="left"/>
      <w:pPr>
        <w:ind w:left="4225" w:hanging="360"/>
      </w:pPr>
      <w:rPr>
        <w:rFonts w:hint="default"/>
        <w:lang w:val="id" w:eastAsia="en-US" w:bidi="ar-SA"/>
      </w:rPr>
    </w:lvl>
    <w:lvl w:ilvl="8" w:tplc="B882EAB0">
      <w:numFmt w:val="bullet"/>
      <w:lvlText w:val="•"/>
      <w:lvlJc w:val="left"/>
      <w:pPr>
        <w:ind w:left="4749" w:hanging="360"/>
      </w:pPr>
      <w:rPr>
        <w:rFonts w:hint="default"/>
        <w:lang w:val="id" w:eastAsia="en-US" w:bidi="ar-SA"/>
      </w:rPr>
    </w:lvl>
  </w:abstractNum>
  <w:abstractNum w:abstractNumId="76" w15:restartNumberingAfterBreak="0">
    <w:nsid w:val="6E4E0370"/>
    <w:multiLevelType w:val="hybridMultilevel"/>
    <w:tmpl w:val="3A009B84"/>
    <w:lvl w:ilvl="0" w:tplc="A1C698F4">
      <w:start w:val="1"/>
      <w:numFmt w:val="decimal"/>
      <w:lvlText w:val="%1."/>
      <w:lvlJc w:val="left"/>
      <w:pPr>
        <w:ind w:left="665" w:hanging="360"/>
        <w:jc w:val="right"/>
      </w:pPr>
      <w:rPr>
        <w:rFonts w:ascii="Calibri" w:eastAsia="Calibri" w:hAnsi="Calibri" w:cs="Calibri" w:hint="default"/>
        <w:b/>
        <w:bCs/>
        <w:i w:val="0"/>
        <w:iCs w:val="0"/>
        <w:spacing w:val="-2"/>
        <w:w w:val="98"/>
        <w:sz w:val="24"/>
        <w:szCs w:val="24"/>
        <w:lang w:val="id" w:eastAsia="en-US" w:bidi="ar-SA"/>
      </w:rPr>
    </w:lvl>
    <w:lvl w:ilvl="1" w:tplc="E402D7CA">
      <w:start w:val="1"/>
      <w:numFmt w:val="lowerLetter"/>
      <w:lvlText w:val="%2."/>
      <w:lvlJc w:val="left"/>
      <w:pPr>
        <w:ind w:left="2105" w:hanging="360"/>
      </w:pPr>
      <w:rPr>
        <w:rFonts w:hint="default"/>
        <w:b/>
        <w:bCs/>
        <w:spacing w:val="-1"/>
        <w:w w:val="97"/>
        <w:lang w:val="id" w:eastAsia="en-US" w:bidi="ar-SA"/>
      </w:rPr>
    </w:lvl>
    <w:lvl w:ilvl="2" w:tplc="B936D316">
      <w:start w:val="1"/>
      <w:numFmt w:val="decimal"/>
      <w:lvlText w:val="%3)"/>
      <w:lvlJc w:val="left"/>
      <w:pPr>
        <w:ind w:left="1438" w:hanging="360"/>
      </w:pPr>
      <w:rPr>
        <w:rFonts w:ascii="Calibri" w:eastAsia="Calibri" w:hAnsi="Calibri" w:cs="Calibri" w:hint="default"/>
        <w:b w:val="0"/>
        <w:bCs w:val="0"/>
        <w:i w:val="0"/>
        <w:iCs w:val="0"/>
        <w:spacing w:val="0"/>
        <w:w w:val="99"/>
        <w:sz w:val="24"/>
        <w:szCs w:val="24"/>
        <w:lang w:val="id" w:eastAsia="en-US" w:bidi="ar-SA"/>
      </w:rPr>
    </w:lvl>
    <w:lvl w:ilvl="3" w:tplc="69C2CB1E">
      <w:start w:val="1"/>
      <w:numFmt w:val="lowerLetter"/>
      <w:lvlText w:val="%4)"/>
      <w:lvlJc w:val="left"/>
      <w:pPr>
        <w:ind w:left="1865" w:hanging="360"/>
      </w:pPr>
      <w:rPr>
        <w:rFonts w:ascii="Calibri" w:eastAsia="Calibri" w:hAnsi="Calibri" w:cs="Calibri" w:hint="default"/>
        <w:b w:val="0"/>
        <w:bCs w:val="0"/>
        <w:i w:val="0"/>
        <w:iCs w:val="0"/>
        <w:spacing w:val="-1"/>
        <w:w w:val="98"/>
        <w:sz w:val="24"/>
        <w:szCs w:val="24"/>
        <w:lang w:val="id" w:eastAsia="en-US" w:bidi="ar-SA"/>
      </w:rPr>
    </w:lvl>
    <w:lvl w:ilvl="4" w:tplc="BC86D16C">
      <w:numFmt w:val="bullet"/>
      <w:lvlText w:val="•"/>
      <w:lvlJc w:val="left"/>
      <w:pPr>
        <w:ind w:left="2290" w:hanging="360"/>
      </w:pPr>
      <w:rPr>
        <w:rFonts w:ascii="Calibri" w:eastAsia="Calibri" w:hAnsi="Calibri" w:cs="Calibri" w:hint="default"/>
        <w:b w:val="0"/>
        <w:bCs w:val="0"/>
        <w:i w:val="0"/>
        <w:iCs w:val="0"/>
        <w:spacing w:val="0"/>
        <w:w w:val="92"/>
        <w:sz w:val="24"/>
        <w:szCs w:val="24"/>
        <w:lang w:val="id" w:eastAsia="en-US" w:bidi="ar-SA"/>
      </w:rPr>
    </w:lvl>
    <w:lvl w:ilvl="5" w:tplc="A8F42C38">
      <w:numFmt w:val="bullet"/>
      <w:lvlText w:val="•"/>
      <w:lvlJc w:val="left"/>
      <w:pPr>
        <w:ind w:left="1860" w:hanging="360"/>
      </w:pPr>
      <w:rPr>
        <w:rFonts w:hint="default"/>
        <w:lang w:val="id" w:eastAsia="en-US" w:bidi="ar-SA"/>
      </w:rPr>
    </w:lvl>
    <w:lvl w:ilvl="6" w:tplc="B520107E">
      <w:numFmt w:val="bullet"/>
      <w:lvlText w:val="•"/>
      <w:lvlJc w:val="left"/>
      <w:pPr>
        <w:ind w:left="2100" w:hanging="360"/>
      </w:pPr>
      <w:rPr>
        <w:rFonts w:hint="default"/>
        <w:lang w:val="id" w:eastAsia="en-US" w:bidi="ar-SA"/>
      </w:rPr>
    </w:lvl>
    <w:lvl w:ilvl="7" w:tplc="1832869C">
      <w:numFmt w:val="bullet"/>
      <w:lvlText w:val="•"/>
      <w:lvlJc w:val="left"/>
      <w:pPr>
        <w:ind w:left="2300" w:hanging="360"/>
      </w:pPr>
      <w:rPr>
        <w:rFonts w:hint="default"/>
        <w:lang w:val="id" w:eastAsia="en-US" w:bidi="ar-SA"/>
      </w:rPr>
    </w:lvl>
    <w:lvl w:ilvl="8" w:tplc="A3D4A882">
      <w:numFmt w:val="bullet"/>
      <w:lvlText w:val="•"/>
      <w:lvlJc w:val="left"/>
      <w:pPr>
        <w:ind w:left="2520" w:hanging="360"/>
      </w:pPr>
      <w:rPr>
        <w:rFonts w:hint="default"/>
        <w:lang w:val="id" w:eastAsia="en-US" w:bidi="ar-SA"/>
      </w:rPr>
    </w:lvl>
  </w:abstractNum>
  <w:abstractNum w:abstractNumId="77" w15:restartNumberingAfterBreak="0">
    <w:nsid w:val="6F5023C3"/>
    <w:multiLevelType w:val="hybridMultilevel"/>
    <w:tmpl w:val="721AE78C"/>
    <w:lvl w:ilvl="0" w:tplc="8158954C">
      <w:start w:val="1"/>
      <w:numFmt w:val="lowerLetter"/>
      <w:lvlText w:val="%1."/>
      <w:lvlJc w:val="left"/>
      <w:pPr>
        <w:ind w:left="2093" w:hanging="360"/>
      </w:pPr>
      <w:rPr>
        <w:rFonts w:ascii="Calibri" w:eastAsia="Calibri" w:hAnsi="Calibri" w:cs="Calibri" w:hint="default"/>
        <w:b w:val="0"/>
        <w:bCs w:val="0"/>
        <w:i w:val="0"/>
        <w:iCs w:val="0"/>
        <w:spacing w:val="-1"/>
        <w:w w:val="97"/>
        <w:sz w:val="24"/>
        <w:szCs w:val="24"/>
        <w:lang w:val="id" w:eastAsia="en-US" w:bidi="ar-SA"/>
      </w:rPr>
    </w:lvl>
    <w:lvl w:ilvl="1" w:tplc="1C4E3DEA">
      <w:start w:val="1"/>
      <w:numFmt w:val="decimal"/>
      <w:lvlText w:val="%2)"/>
      <w:lvlJc w:val="left"/>
      <w:pPr>
        <w:ind w:left="2518" w:hanging="435"/>
      </w:pPr>
      <w:rPr>
        <w:rFonts w:ascii="Calibri" w:eastAsia="Calibri" w:hAnsi="Calibri" w:cs="Calibri" w:hint="default"/>
        <w:b w:val="0"/>
        <w:bCs w:val="0"/>
        <w:i w:val="0"/>
        <w:iCs w:val="0"/>
        <w:spacing w:val="0"/>
        <w:w w:val="99"/>
        <w:sz w:val="24"/>
        <w:szCs w:val="24"/>
        <w:lang w:val="id" w:eastAsia="en-US" w:bidi="ar-SA"/>
      </w:rPr>
    </w:lvl>
    <w:lvl w:ilvl="2" w:tplc="8CFAC640">
      <w:numFmt w:val="bullet"/>
      <w:lvlText w:val="•"/>
      <w:lvlJc w:val="left"/>
      <w:pPr>
        <w:ind w:left="2825" w:hanging="360"/>
      </w:pPr>
      <w:rPr>
        <w:rFonts w:ascii="Calibri" w:eastAsia="Calibri" w:hAnsi="Calibri" w:cs="Calibri" w:hint="default"/>
        <w:b w:val="0"/>
        <w:bCs w:val="0"/>
        <w:i w:val="0"/>
        <w:iCs w:val="0"/>
        <w:spacing w:val="0"/>
        <w:w w:val="92"/>
        <w:sz w:val="24"/>
        <w:szCs w:val="24"/>
        <w:lang w:val="id" w:eastAsia="en-US" w:bidi="ar-SA"/>
      </w:rPr>
    </w:lvl>
    <w:lvl w:ilvl="3" w:tplc="1F80F7E4">
      <w:numFmt w:val="bullet"/>
      <w:lvlText w:val="•"/>
      <w:lvlJc w:val="left"/>
      <w:pPr>
        <w:ind w:left="2820" w:hanging="360"/>
      </w:pPr>
      <w:rPr>
        <w:rFonts w:hint="default"/>
        <w:lang w:val="id" w:eastAsia="en-US" w:bidi="ar-SA"/>
      </w:rPr>
    </w:lvl>
    <w:lvl w:ilvl="4" w:tplc="9A541BDE">
      <w:numFmt w:val="bullet"/>
      <w:lvlText w:val="•"/>
      <w:lvlJc w:val="left"/>
      <w:pPr>
        <w:ind w:left="3938" w:hanging="360"/>
      </w:pPr>
      <w:rPr>
        <w:rFonts w:hint="default"/>
        <w:lang w:val="id" w:eastAsia="en-US" w:bidi="ar-SA"/>
      </w:rPr>
    </w:lvl>
    <w:lvl w:ilvl="5" w:tplc="843EB34A">
      <w:numFmt w:val="bullet"/>
      <w:lvlText w:val="•"/>
      <w:lvlJc w:val="left"/>
      <w:pPr>
        <w:ind w:left="5056" w:hanging="360"/>
      </w:pPr>
      <w:rPr>
        <w:rFonts w:hint="default"/>
        <w:lang w:val="id" w:eastAsia="en-US" w:bidi="ar-SA"/>
      </w:rPr>
    </w:lvl>
    <w:lvl w:ilvl="6" w:tplc="B7CED5A8">
      <w:numFmt w:val="bullet"/>
      <w:lvlText w:val="•"/>
      <w:lvlJc w:val="left"/>
      <w:pPr>
        <w:ind w:left="6174" w:hanging="360"/>
      </w:pPr>
      <w:rPr>
        <w:rFonts w:hint="default"/>
        <w:lang w:val="id" w:eastAsia="en-US" w:bidi="ar-SA"/>
      </w:rPr>
    </w:lvl>
    <w:lvl w:ilvl="7" w:tplc="2DCA1DA8">
      <w:numFmt w:val="bullet"/>
      <w:lvlText w:val="•"/>
      <w:lvlJc w:val="left"/>
      <w:pPr>
        <w:ind w:left="7292" w:hanging="360"/>
      </w:pPr>
      <w:rPr>
        <w:rFonts w:hint="default"/>
        <w:lang w:val="id" w:eastAsia="en-US" w:bidi="ar-SA"/>
      </w:rPr>
    </w:lvl>
    <w:lvl w:ilvl="8" w:tplc="2444AED0">
      <w:numFmt w:val="bullet"/>
      <w:lvlText w:val="•"/>
      <w:lvlJc w:val="left"/>
      <w:pPr>
        <w:ind w:left="8410" w:hanging="360"/>
      </w:pPr>
      <w:rPr>
        <w:rFonts w:hint="default"/>
        <w:lang w:val="id" w:eastAsia="en-US" w:bidi="ar-SA"/>
      </w:rPr>
    </w:lvl>
  </w:abstractNum>
  <w:abstractNum w:abstractNumId="78" w15:restartNumberingAfterBreak="0">
    <w:nsid w:val="71354F9A"/>
    <w:multiLevelType w:val="hybridMultilevel"/>
    <w:tmpl w:val="08529722"/>
    <w:lvl w:ilvl="0" w:tplc="75C81D3C">
      <w:start w:val="1"/>
      <w:numFmt w:val="decimal"/>
      <w:lvlText w:val="%1."/>
      <w:lvlJc w:val="left"/>
      <w:pPr>
        <w:ind w:left="453" w:hanging="272"/>
      </w:pPr>
      <w:rPr>
        <w:rFonts w:ascii="Calibri" w:eastAsia="Calibri" w:hAnsi="Calibri" w:cs="Calibri" w:hint="default"/>
        <w:b w:val="0"/>
        <w:bCs w:val="0"/>
        <w:i w:val="0"/>
        <w:iCs w:val="0"/>
        <w:spacing w:val="0"/>
        <w:w w:val="98"/>
        <w:sz w:val="24"/>
        <w:szCs w:val="24"/>
        <w:lang w:val="id" w:eastAsia="en-US" w:bidi="ar-SA"/>
      </w:rPr>
    </w:lvl>
    <w:lvl w:ilvl="1" w:tplc="03EEF8E8">
      <w:numFmt w:val="bullet"/>
      <w:lvlText w:val="•"/>
      <w:lvlJc w:val="left"/>
      <w:pPr>
        <w:ind w:left="696" w:hanging="272"/>
      </w:pPr>
      <w:rPr>
        <w:rFonts w:hint="default"/>
        <w:lang w:val="id" w:eastAsia="en-US" w:bidi="ar-SA"/>
      </w:rPr>
    </w:lvl>
    <w:lvl w:ilvl="2" w:tplc="78A8268C">
      <w:numFmt w:val="bullet"/>
      <w:lvlText w:val="•"/>
      <w:lvlJc w:val="left"/>
      <w:pPr>
        <w:ind w:left="933" w:hanging="272"/>
      </w:pPr>
      <w:rPr>
        <w:rFonts w:hint="default"/>
        <w:lang w:val="id" w:eastAsia="en-US" w:bidi="ar-SA"/>
      </w:rPr>
    </w:lvl>
    <w:lvl w:ilvl="3" w:tplc="497A5650">
      <w:numFmt w:val="bullet"/>
      <w:lvlText w:val="•"/>
      <w:lvlJc w:val="left"/>
      <w:pPr>
        <w:ind w:left="1169" w:hanging="272"/>
      </w:pPr>
      <w:rPr>
        <w:rFonts w:hint="default"/>
        <w:lang w:val="id" w:eastAsia="en-US" w:bidi="ar-SA"/>
      </w:rPr>
    </w:lvl>
    <w:lvl w:ilvl="4" w:tplc="D72C6FEE">
      <w:numFmt w:val="bullet"/>
      <w:lvlText w:val="•"/>
      <w:lvlJc w:val="left"/>
      <w:pPr>
        <w:ind w:left="1406" w:hanging="272"/>
      </w:pPr>
      <w:rPr>
        <w:rFonts w:hint="default"/>
        <w:lang w:val="id" w:eastAsia="en-US" w:bidi="ar-SA"/>
      </w:rPr>
    </w:lvl>
    <w:lvl w:ilvl="5" w:tplc="8A86B7C8">
      <w:numFmt w:val="bullet"/>
      <w:lvlText w:val="•"/>
      <w:lvlJc w:val="left"/>
      <w:pPr>
        <w:ind w:left="1643" w:hanging="272"/>
      </w:pPr>
      <w:rPr>
        <w:rFonts w:hint="default"/>
        <w:lang w:val="id" w:eastAsia="en-US" w:bidi="ar-SA"/>
      </w:rPr>
    </w:lvl>
    <w:lvl w:ilvl="6" w:tplc="12FE0EF0">
      <w:numFmt w:val="bullet"/>
      <w:lvlText w:val="•"/>
      <w:lvlJc w:val="left"/>
      <w:pPr>
        <w:ind w:left="1879" w:hanging="272"/>
      </w:pPr>
      <w:rPr>
        <w:rFonts w:hint="default"/>
        <w:lang w:val="id" w:eastAsia="en-US" w:bidi="ar-SA"/>
      </w:rPr>
    </w:lvl>
    <w:lvl w:ilvl="7" w:tplc="5A3075C4">
      <w:numFmt w:val="bullet"/>
      <w:lvlText w:val="•"/>
      <w:lvlJc w:val="left"/>
      <w:pPr>
        <w:ind w:left="2116" w:hanging="272"/>
      </w:pPr>
      <w:rPr>
        <w:rFonts w:hint="default"/>
        <w:lang w:val="id" w:eastAsia="en-US" w:bidi="ar-SA"/>
      </w:rPr>
    </w:lvl>
    <w:lvl w:ilvl="8" w:tplc="47DAE5B6">
      <w:numFmt w:val="bullet"/>
      <w:lvlText w:val="•"/>
      <w:lvlJc w:val="left"/>
      <w:pPr>
        <w:ind w:left="2352" w:hanging="272"/>
      </w:pPr>
      <w:rPr>
        <w:rFonts w:hint="default"/>
        <w:lang w:val="id" w:eastAsia="en-US" w:bidi="ar-SA"/>
      </w:rPr>
    </w:lvl>
  </w:abstractNum>
  <w:abstractNum w:abstractNumId="79" w15:restartNumberingAfterBreak="0">
    <w:nsid w:val="724049BF"/>
    <w:multiLevelType w:val="hybridMultilevel"/>
    <w:tmpl w:val="CB62F44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734F7C53"/>
    <w:multiLevelType w:val="hybridMultilevel"/>
    <w:tmpl w:val="8608658A"/>
    <w:lvl w:ilvl="0" w:tplc="C1F675A4">
      <w:start w:val="1"/>
      <w:numFmt w:val="decimal"/>
      <w:lvlText w:val="%1."/>
      <w:lvlJc w:val="left"/>
      <w:pPr>
        <w:ind w:left="1051" w:hanging="300"/>
      </w:pPr>
      <w:rPr>
        <w:rFonts w:ascii="Times New Roman" w:eastAsia="Times New Roman" w:hAnsi="Times New Roman" w:cs="Times New Roman" w:hint="default"/>
        <w:b w:val="0"/>
        <w:bCs w:val="0"/>
        <w:i w:val="0"/>
        <w:iCs w:val="0"/>
        <w:color w:val="444444"/>
        <w:spacing w:val="0"/>
        <w:w w:val="86"/>
        <w:sz w:val="21"/>
        <w:szCs w:val="21"/>
        <w:lang w:val="id" w:eastAsia="en-US" w:bidi="ar-SA"/>
      </w:rPr>
    </w:lvl>
    <w:lvl w:ilvl="1" w:tplc="B2E6A8A6">
      <w:numFmt w:val="bullet"/>
      <w:lvlText w:val="•"/>
      <w:lvlJc w:val="left"/>
      <w:pPr>
        <w:ind w:left="1846" w:hanging="300"/>
      </w:pPr>
      <w:rPr>
        <w:rFonts w:hint="default"/>
        <w:lang w:val="id" w:eastAsia="en-US" w:bidi="ar-SA"/>
      </w:rPr>
    </w:lvl>
    <w:lvl w:ilvl="2" w:tplc="88E8C7EA">
      <w:numFmt w:val="bullet"/>
      <w:lvlText w:val="•"/>
      <w:lvlJc w:val="left"/>
      <w:pPr>
        <w:ind w:left="2633" w:hanging="300"/>
      </w:pPr>
      <w:rPr>
        <w:rFonts w:hint="default"/>
        <w:lang w:val="id" w:eastAsia="en-US" w:bidi="ar-SA"/>
      </w:rPr>
    </w:lvl>
    <w:lvl w:ilvl="3" w:tplc="136C92D0">
      <w:numFmt w:val="bullet"/>
      <w:lvlText w:val="•"/>
      <w:lvlJc w:val="left"/>
      <w:pPr>
        <w:ind w:left="3419" w:hanging="300"/>
      </w:pPr>
      <w:rPr>
        <w:rFonts w:hint="default"/>
        <w:lang w:val="id" w:eastAsia="en-US" w:bidi="ar-SA"/>
      </w:rPr>
    </w:lvl>
    <w:lvl w:ilvl="4" w:tplc="C9DC95FE">
      <w:numFmt w:val="bullet"/>
      <w:lvlText w:val="•"/>
      <w:lvlJc w:val="left"/>
      <w:pPr>
        <w:ind w:left="4206" w:hanging="300"/>
      </w:pPr>
      <w:rPr>
        <w:rFonts w:hint="default"/>
        <w:lang w:val="id" w:eastAsia="en-US" w:bidi="ar-SA"/>
      </w:rPr>
    </w:lvl>
    <w:lvl w:ilvl="5" w:tplc="9BFEF6D6">
      <w:numFmt w:val="bullet"/>
      <w:lvlText w:val="•"/>
      <w:lvlJc w:val="left"/>
      <w:pPr>
        <w:ind w:left="4993" w:hanging="300"/>
      </w:pPr>
      <w:rPr>
        <w:rFonts w:hint="default"/>
        <w:lang w:val="id" w:eastAsia="en-US" w:bidi="ar-SA"/>
      </w:rPr>
    </w:lvl>
    <w:lvl w:ilvl="6" w:tplc="033428F4">
      <w:numFmt w:val="bullet"/>
      <w:lvlText w:val="•"/>
      <w:lvlJc w:val="left"/>
      <w:pPr>
        <w:ind w:left="5779" w:hanging="300"/>
      </w:pPr>
      <w:rPr>
        <w:rFonts w:hint="default"/>
        <w:lang w:val="id" w:eastAsia="en-US" w:bidi="ar-SA"/>
      </w:rPr>
    </w:lvl>
    <w:lvl w:ilvl="7" w:tplc="856C15FE">
      <w:numFmt w:val="bullet"/>
      <w:lvlText w:val="•"/>
      <w:lvlJc w:val="left"/>
      <w:pPr>
        <w:ind w:left="6566" w:hanging="300"/>
      </w:pPr>
      <w:rPr>
        <w:rFonts w:hint="default"/>
        <w:lang w:val="id" w:eastAsia="en-US" w:bidi="ar-SA"/>
      </w:rPr>
    </w:lvl>
    <w:lvl w:ilvl="8" w:tplc="2BA0200C">
      <w:numFmt w:val="bullet"/>
      <w:lvlText w:val="•"/>
      <w:lvlJc w:val="left"/>
      <w:pPr>
        <w:ind w:left="7353" w:hanging="300"/>
      </w:pPr>
      <w:rPr>
        <w:rFonts w:hint="default"/>
        <w:lang w:val="id" w:eastAsia="en-US" w:bidi="ar-SA"/>
      </w:rPr>
    </w:lvl>
  </w:abstractNum>
  <w:abstractNum w:abstractNumId="81" w15:restartNumberingAfterBreak="0">
    <w:nsid w:val="74F8216B"/>
    <w:multiLevelType w:val="hybridMultilevel"/>
    <w:tmpl w:val="7C58DBE0"/>
    <w:lvl w:ilvl="0" w:tplc="B9CC64B2">
      <w:start w:val="1"/>
      <w:numFmt w:val="decimal"/>
      <w:pStyle w:val="Heading2"/>
      <w:lvlText w:val="%1."/>
      <w:lvlJc w:val="left"/>
      <w:pPr>
        <w:ind w:left="665" w:hanging="360"/>
      </w:pPr>
      <w:rPr>
        <w:rFonts w:hint="default"/>
        <w:b/>
        <w:bCs/>
      </w:rPr>
    </w:lvl>
    <w:lvl w:ilvl="1" w:tplc="09AC8A42">
      <w:start w:val="1"/>
      <w:numFmt w:val="lowerLetter"/>
      <w:lvlText w:val="%2."/>
      <w:lvlJc w:val="left"/>
      <w:pPr>
        <w:ind w:left="1385" w:hanging="360"/>
      </w:pPr>
      <w:rPr>
        <w:b/>
        <w:bCs/>
        <w:sz w:val="24"/>
        <w:szCs w:val="24"/>
      </w:rPr>
    </w:lvl>
    <w:lvl w:ilvl="2" w:tplc="3809001B">
      <w:start w:val="1"/>
      <w:numFmt w:val="lowerRoman"/>
      <w:lvlText w:val="%3."/>
      <w:lvlJc w:val="right"/>
      <w:pPr>
        <w:ind w:left="2105" w:hanging="180"/>
      </w:pPr>
    </w:lvl>
    <w:lvl w:ilvl="3" w:tplc="3809000F">
      <w:start w:val="1"/>
      <w:numFmt w:val="decimal"/>
      <w:lvlText w:val="%4."/>
      <w:lvlJc w:val="left"/>
      <w:pPr>
        <w:ind w:left="2825" w:hanging="360"/>
      </w:pPr>
    </w:lvl>
    <w:lvl w:ilvl="4" w:tplc="38090019" w:tentative="1">
      <w:start w:val="1"/>
      <w:numFmt w:val="lowerLetter"/>
      <w:lvlText w:val="%5."/>
      <w:lvlJc w:val="left"/>
      <w:pPr>
        <w:ind w:left="3545" w:hanging="360"/>
      </w:pPr>
    </w:lvl>
    <w:lvl w:ilvl="5" w:tplc="3809001B" w:tentative="1">
      <w:start w:val="1"/>
      <w:numFmt w:val="lowerRoman"/>
      <w:lvlText w:val="%6."/>
      <w:lvlJc w:val="right"/>
      <w:pPr>
        <w:ind w:left="4265" w:hanging="180"/>
      </w:pPr>
    </w:lvl>
    <w:lvl w:ilvl="6" w:tplc="3809000F" w:tentative="1">
      <w:start w:val="1"/>
      <w:numFmt w:val="decimal"/>
      <w:lvlText w:val="%7."/>
      <w:lvlJc w:val="left"/>
      <w:pPr>
        <w:ind w:left="4985" w:hanging="360"/>
      </w:pPr>
    </w:lvl>
    <w:lvl w:ilvl="7" w:tplc="38090019" w:tentative="1">
      <w:start w:val="1"/>
      <w:numFmt w:val="lowerLetter"/>
      <w:lvlText w:val="%8."/>
      <w:lvlJc w:val="left"/>
      <w:pPr>
        <w:ind w:left="5705" w:hanging="360"/>
      </w:pPr>
    </w:lvl>
    <w:lvl w:ilvl="8" w:tplc="3809001B" w:tentative="1">
      <w:start w:val="1"/>
      <w:numFmt w:val="lowerRoman"/>
      <w:lvlText w:val="%9."/>
      <w:lvlJc w:val="right"/>
      <w:pPr>
        <w:ind w:left="6425" w:hanging="180"/>
      </w:pPr>
    </w:lvl>
  </w:abstractNum>
  <w:abstractNum w:abstractNumId="82" w15:restartNumberingAfterBreak="0">
    <w:nsid w:val="78577140"/>
    <w:multiLevelType w:val="hybridMultilevel"/>
    <w:tmpl w:val="B01A7676"/>
    <w:lvl w:ilvl="0" w:tplc="02DACF7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082143008">
    <w:abstractNumId w:val="66"/>
  </w:num>
  <w:num w:numId="2" w16cid:durableId="1371759153">
    <w:abstractNumId w:val="19"/>
  </w:num>
  <w:num w:numId="3" w16cid:durableId="1718385487">
    <w:abstractNumId w:val="78"/>
  </w:num>
  <w:num w:numId="4" w16cid:durableId="1713383608">
    <w:abstractNumId w:val="72"/>
  </w:num>
  <w:num w:numId="5" w16cid:durableId="245044230">
    <w:abstractNumId w:val="52"/>
  </w:num>
  <w:num w:numId="6" w16cid:durableId="1632979370">
    <w:abstractNumId w:val="61"/>
  </w:num>
  <w:num w:numId="7" w16cid:durableId="1457026162">
    <w:abstractNumId w:val="5"/>
  </w:num>
  <w:num w:numId="8" w16cid:durableId="1226451882">
    <w:abstractNumId w:val="41"/>
  </w:num>
  <w:num w:numId="9" w16cid:durableId="444926949">
    <w:abstractNumId w:val="77"/>
  </w:num>
  <w:num w:numId="10" w16cid:durableId="38359200">
    <w:abstractNumId w:val="58"/>
  </w:num>
  <w:num w:numId="11" w16cid:durableId="184175660">
    <w:abstractNumId w:val="21"/>
  </w:num>
  <w:num w:numId="12" w16cid:durableId="202448926">
    <w:abstractNumId w:val="20"/>
  </w:num>
  <w:num w:numId="13" w16cid:durableId="1762292173">
    <w:abstractNumId w:val="53"/>
  </w:num>
  <w:num w:numId="14" w16cid:durableId="151486299">
    <w:abstractNumId w:val="75"/>
  </w:num>
  <w:num w:numId="15" w16cid:durableId="2041009822">
    <w:abstractNumId w:val="16"/>
  </w:num>
  <w:num w:numId="16" w16cid:durableId="1217932503">
    <w:abstractNumId w:val="30"/>
  </w:num>
  <w:num w:numId="17" w16cid:durableId="1424304848">
    <w:abstractNumId w:val="74"/>
  </w:num>
  <w:num w:numId="18" w16cid:durableId="2011366897">
    <w:abstractNumId w:val="23"/>
  </w:num>
  <w:num w:numId="19" w16cid:durableId="1875314091">
    <w:abstractNumId w:val="73"/>
  </w:num>
  <w:num w:numId="20" w16cid:durableId="303629731">
    <w:abstractNumId w:val="47"/>
  </w:num>
  <w:num w:numId="21" w16cid:durableId="688142354">
    <w:abstractNumId w:val="60"/>
  </w:num>
  <w:num w:numId="22" w16cid:durableId="384640484">
    <w:abstractNumId w:val="7"/>
  </w:num>
  <w:num w:numId="23" w16cid:durableId="1130902663">
    <w:abstractNumId w:val="43"/>
  </w:num>
  <w:num w:numId="24" w16cid:durableId="1241794105">
    <w:abstractNumId w:val="12"/>
  </w:num>
  <w:num w:numId="25" w16cid:durableId="1649047578">
    <w:abstractNumId w:val="62"/>
  </w:num>
  <w:num w:numId="26" w16cid:durableId="564535353">
    <w:abstractNumId w:val="34"/>
  </w:num>
  <w:num w:numId="27" w16cid:durableId="1933003096">
    <w:abstractNumId w:val="64"/>
  </w:num>
  <w:num w:numId="28" w16cid:durableId="1308123223">
    <w:abstractNumId w:val="29"/>
  </w:num>
  <w:num w:numId="29" w16cid:durableId="1889368831">
    <w:abstractNumId w:val="25"/>
  </w:num>
  <w:num w:numId="30" w16cid:durableId="665059510">
    <w:abstractNumId w:val="1"/>
  </w:num>
  <w:num w:numId="31" w16cid:durableId="309789652">
    <w:abstractNumId w:val="35"/>
  </w:num>
  <w:num w:numId="32" w16cid:durableId="182280302">
    <w:abstractNumId w:val="6"/>
  </w:num>
  <w:num w:numId="33" w16cid:durableId="966007108">
    <w:abstractNumId w:val="40"/>
  </w:num>
  <w:num w:numId="34" w16cid:durableId="313027526">
    <w:abstractNumId w:val="46"/>
  </w:num>
  <w:num w:numId="35" w16cid:durableId="1013149425">
    <w:abstractNumId w:val="45"/>
  </w:num>
  <w:num w:numId="36" w16cid:durableId="1459177411">
    <w:abstractNumId w:val="24"/>
  </w:num>
  <w:num w:numId="37" w16cid:durableId="661009025">
    <w:abstractNumId w:val="13"/>
  </w:num>
  <w:num w:numId="38" w16cid:durableId="76178549">
    <w:abstractNumId w:val="49"/>
  </w:num>
  <w:num w:numId="39" w16cid:durableId="1468813261">
    <w:abstractNumId w:val="10"/>
  </w:num>
  <w:num w:numId="40" w16cid:durableId="1640071066">
    <w:abstractNumId w:val="54"/>
  </w:num>
  <w:num w:numId="41" w16cid:durableId="183446699">
    <w:abstractNumId w:val="51"/>
  </w:num>
  <w:num w:numId="42" w16cid:durableId="1413576539">
    <w:abstractNumId w:val="0"/>
  </w:num>
  <w:num w:numId="43" w16cid:durableId="65686843">
    <w:abstractNumId w:val="48"/>
  </w:num>
  <w:num w:numId="44" w16cid:durableId="1658026694">
    <w:abstractNumId w:val="68"/>
  </w:num>
  <w:num w:numId="45" w16cid:durableId="250429121">
    <w:abstractNumId w:val="27"/>
  </w:num>
  <w:num w:numId="46" w16cid:durableId="1794664558">
    <w:abstractNumId w:val="17"/>
  </w:num>
  <w:num w:numId="47" w16cid:durableId="922907936">
    <w:abstractNumId w:val="50"/>
  </w:num>
  <w:num w:numId="48" w16cid:durableId="93400126">
    <w:abstractNumId w:val="9"/>
  </w:num>
  <w:num w:numId="49" w16cid:durableId="960261448">
    <w:abstractNumId w:val="22"/>
  </w:num>
  <w:num w:numId="50" w16cid:durableId="213347545">
    <w:abstractNumId w:val="55"/>
  </w:num>
  <w:num w:numId="51" w16cid:durableId="1554779341">
    <w:abstractNumId w:val="18"/>
  </w:num>
  <w:num w:numId="52" w16cid:durableId="1558781998">
    <w:abstractNumId w:val="3"/>
  </w:num>
  <w:num w:numId="53" w16cid:durableId="1198356256">
    <w:abstractNumId w:val="76"/>
  </w:num>
  <w:num w:numId="54" w16cid:durableId="1939827138">
    <w:abstractNumId w:val="80"/>
  </w:num>
  <w:num w:numId="55" w16cid:durableId="1641770105">
    <w:abstractNumId w:val="42"/>
  </w:num>
  <w:num w:numId="56" w16cid:durableId="1099717568">
    <w:abstractNumId w:val="15"/>
  </w:num>
  <w:num w:numId="57" w16cid:durableId="823006350">
    <w:abstractNumId w:val="56"/>
  </w:num>
  <w:num w:numId="58" w16cid:durableId="935596839">
    <w:abstractNumId w:val="39"/>
  </w:num>
  <w:num w:numId="59" w16cid:durableId="2123301885">
    <w:abstractNumId w:val="33"/>
  </w:num>
  <w:num w:numId="60" w16cid:durableId="1327787756">
    <w:abstractNumId w:val="11"/>
  </w:num>
  <w:num w:numId="61" w16cid:durableId="1155876255">
    <w:abstractNumId w:val="14"/>
  </w:num>
  <w:num w:numId="62" w16cid:durableId="522937373">
    <w:abstractNumId w:val="79"/>
  </w:num>
  <w:num w:numId="63" w16cid:durableId="680664910">
    <w:abstractNumId w:val="38"/>
  </w:num>
  <w:num w:numId="64" w16cid:durableId="1177378043">
    <w:abstractNumId w:val="63"/>
  </w:num>
  <w:num w:numId="65" w16cid:durableId="1725642958">
    <w:abstractNumId w:val="69"/>
  </w:num>
  <w:num w:numId="66" w16cid:durableId="1945723255">
    <w:abstractNumId w:val="31"/>
  </w:num>
  <w:num w:numId="67" w16cid:durableId="979384937">
    <w:abstractNumId w:val="26"/>
  </w:num>
  <w:num w:numId="68" w16cid:durableId="1370451474">
    <w:abstractNumId w:val="59"/>
  </w:num>
  <w:num w:numId="69" w16cid:durableId="713650790">
    <w:abstractNumId w:val="2"/>
  </w:num>
  <w:num w:numId="70" w16cid:durableId="1479112854">
    <w:abstractNumId w:val="71"/>
  </w:num>
  <w:num w:numId="71" w16cid:durableId="2042585385">
    <w:abstractNumId w:val="8"/>
  </w:num>
  <w:num w:numId="72" w16cid:durableId="1306736756">
    <w:abstractNumId w:val="32"/>
  </w:num>
  <w:num w:numId="73" w16cid:durableId="698970713">
    <w:abstractNumId w:val="44"/>
  </w:num>
  <w:num w:numId="74" w16cid:durableId="722170785">
    <w:abstractNumId w:val="28"/>
  </w:num>
  <w:num w:numId="75" w16cid:durableId="341322007">
    <w:abstractNumId w:val="67"/>
  </w:num>
  <w:num w:numId="76" w16cid:durableId="505635921">
    <w:abstractNumId w:val="36"/>
  </w:num>
  <w:num w:numId="77" w16cid:durableId="525603446">
    <w:abstractNumId w:val="65"/>
  </w:num>
  <w:num w:numId="78" w16cid:durableId="1579748321">
    <w:abstractNumId w:val="37"/>
  </w:num>
  <w:num w:numId="79" w16cid:durableId="962610515">
    <w:abstractNumId w:val="70"/>
  </w:num>
  <w:num w:numId="80" w16cid:durableId="1837498494">
    <w:abstractNumId w:val="57"/>
  </w:num>
  <w:num w:numId="81" w16cid:durableId="857817071">
    <w:abstractNumId w:val="76"/>
    <w:lvlOverride w:ilvl="0">
      <w:startOverride w:val="1"/>
    </w:lvlOverride>
  </w:num>
  <w:num w:numId="82" w16cid:durableId="409154486">
    <w:abstractNumId w:val="81"/>
  </w:num>
  <w:num w:numId="83" w16cid:durableId="1154683064">
    <w:abstractNumId w:val="4"/>
  </w:num>
  <w:num w:numId="84" w16cid:durableId="2109543940">
    <w:abstractNumId w:val="82"/>
  </w:num>
  <w:num w:numId="85" w16cid:durableId="1749616495">
    <w:abstractNumId w:val="81"/>
    <w:lvlOverride w:ilvl="0">
      <w:startOverride w:val="12"/>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noSpaceRaiseLower/>
    <w:compatSetting w:name="compatibilityMode" w:uri="http://schemas.microsoft.com/office/word" w:val="14"/>
    <w:compatSetting w:name="useWord2013TrackBottomHyphenation" w:uri="http://schemas.microsoft.com/office/word" w:val="1"/>
  </w:compat>
  <w:rsids>
    <w:rsidRoot w:val="00B05DEE"/>
    <w:rsid w:val="00000C43"/>
    <w:rsid w:val="000027C4"/>
    <w:rsid w:val="000036F3"/>
    <w:rsid w:val="00007CAC"/>
    <w:rsid w:val="000363F7"/>
    <w:rsid w:val="00043A41"/>
    <w:rsid w:val="00047A08"/>
    <w:rsid w:val="00063919"/>
    <w:rsid w:val="00063E0E"/>
    <w:rsid w:val="00072A7B"/>
    <w:rsid w:val="000752F1"/>
    <w:rsid w:val="00086310"/>
    <w:rsid w:val="00096C5C"/>
    <w:rsid w:val="000A1962"/>
    <w:rsid w:val="000B1A3B"/>
    <w:rsid w:val="000B5864"/>
    <w:rsid w:val="000C1383"/>
    <w:rsid w:val="000C690E"/>
    <w:rsid w:val="000D0015"/>
    <w:rsid w:val="000D0990"/>
    <w:rsid w:val="000E0347"/>
    <w:rsid w:val="000E6D97"/>
    <w:rsid w:val="000E6FA5"/>
    <w:rsid w:val="000F6B87"/>
    <w:rsid w:val="00101CD7"/>
    <w:rsid w:val="00104B3D"/>
    <w:rsid w:val="001138BE"/>
    <w:rsid w:val="00114FD5"/>
    <w:rsid w:val="00140447"/>
    <w:rsid w:val="001466E5"/>
    <w:rsid w:val="00153F1C"/>
    <w:rsid w:val="00163D92"/>
    <w:rsid w:val="00180C45"/>
    <w:rsid w:val="001840E2"/>
    <w:rsid w:val="001907DD"/>
    <w:rsid w:val="0019618B"/>
    <w:rsid w:val="001A0A78"/>
    <w:rsid w:val="001A5BB9"/>
    <w:rsid w:val="001A71EB"/>
    <w:rsid w:val="001C0CD6"/>
    <w:rsid w:val="001E7720"/>
    <w:rsid w:val="00201833"/>
    <w:rsid w:val="00231C44"/>
    <w:rsid w:val="00232D77"/>
    <w:rsid w:val="002331A6"/>
    <w:rsid w:val="00243BA1"/>
    <w:rsid w:val="00254452"/>
    <w:rsid w:val="00270ECD"/>
    <w:rsid w:val="00274158"/>
    <w:rsid w:val="0028068C"/>
    <w:rsid w:val="00280C25"/>
    <w:rsid w:val="00283AF6"/>
    <w:rsid w:val="00286087"/>
    <w:rsid w:val="0028787A"/>
    <w:rsid w:val="00290651"/>
    <w:rsid w:val="00294353"/>
    <w:rsid w:val="00295B8E"/>
    <w:rsid w:val="002A6808"/>
    <w:rsid w:val="002B1ED3"/>
    <w:rsid w:val="002B5C00"/>
    <w:rsid w:val="002C4F21"/>
    <w:rsid w:val="002F0A0C"/>
    <w:rsid w:val="00323163"/>
    <w:rsid w:val="003273EF"/>
    <w:rsid w:val="00344FDE"/>
    <w:rsid w:val="003550F3"/>
    <w:rsid w:val="00364B05"/>
    <w:rsid w:val="00372442"/>
    <w:rsid w:val="00373A3F"/>
    <w:rsid w:val="00381FAC"/>
    <w:rsid w:val="00382D5A"/>
    <w:rsid w:val="00390F1B"/>
    <w:rsid w:val="00393F16"/>
    <w:rsid w:val="003A28AC"/>
    <w:rsid w:val="003A4D3D"/>
    <w:rsid w:val="003B09BA"/>
    <w:rsid w:val="003B7573"/>
    <w:rsid w:val="003C7C1E"/>
    <w:rsid w:val="003D6E4F"/>
    <w:rsid w:val="00400DDA"/>
    <w:rsid w:val="004042D6"/>
    <w:rsid w:val="00406E4A"/>
    <w:rsid w:val="00420A2D"/>
    <w:rsid w:val="00421AAB"/>
    <w:rsid w:val="0042288F"/>
    <w:rsid w:val="004274CA"/>
    <w:rsid w:val="00427E32"/>
    <w:rsid w:val="00443037"/>
    <w:rsid w:val="0047247A"/>
    <w:rsid w:val="0047297E"/>
    <w:rsid w:val="0047314B"/>
    <w:rsid w:val="004755B0"/>
    <w:rsid w:val="00477DBA"/>
    <w:rsid w:val="00482B0D"/>
    <w:rsid w:val="00486220"/>
    <w:rsid w:val="004A0E2B"/>
    <w:rsid w:val="004A5B09"/>
    <w:rsid w:val="004B428E"/>
    <w:rsid w:val="004C1A73"/>
    <w:rsid w:val="004D7A19"/>
    <w:rsid w:val="004F684E"/>
    <w:rsid w:val="00502346"/>
    <w:rsid w:val="0050505F"/>
    <w:rsid w:val="005143AF"/>
    <w:rsid w:val="00515593"/>
    <w:rsid w:val="005239F9"/>
    <w:rsid w:val="00534D0F"/>
    <w:rsid w:val="00551198"/>
    <w:rsid w:val="00553F6B"/>
    <w:rsid w:val="00585191"/>
    <w:rsid w:val="00585C39"/>
    <w:rsid w:val="00590CCF"/>
    <w:rsid w:val="0059612C"/>
    <w:rsid w:val="005A3662"/>
    <w:rsid w:val="005A5A95"/>
    <w:rsid w:val="005A662D"/>
    <w:rsid w:val="005B3C7A"/>
    <w:rsid w:val="005C10BB"/>
    <w:rsid w:val="005C34F7"/>
    <w:rsid w:val="005C45CE"/>
    <w:rsid w:val="005C4FB8"/>
    <w:rsid w:val="005C6C3D"/>
    <w:rsid w:val="005E66A4"/>
    <w:rsid w:val="005F2C8C"/>
    <w:rsid w:val="0060533D"/>
    <w:rsid w:val="006131AA"/>
    <w:rsid w:val="00626664"/>
    <w:rsid w:val="00630796"/>
    <w:rsid w:val="00647A49"/>
    <w:rsid w:val="00655067"/>
    <w:rsid w:val="0066095D"/>
    <w:rsid w:val="006636B8"/>
    <w:rsid w:val="00665EE4"/>
    <w:rsid w:val="00670516"/>
    <w:rsid w:val="00675A41"/>
    <w:rsid w:val="00681573"/>
    <w:rsid w:val="006908CF"/>
    <w:rsid w:val="00691262"/>
    <w:rsid w:val="006958C4"/>
    <w:rsid w:val="00696515"/>
    <w:rsid w:val="006A1608"/>
    <w:rsid w:val="006A4776"/>
    <w:rsid w:val="006B0F43"/>
    <w:rsid w:val="006C65EC"/>
    <w:rsid w:val="006D4D48"/>
    <w:rsid w:val="006E0662"/>
    <w:rsid w:val="006E163D"/>
    <w:rsid w:val="00710E4A"/>
    <w:rsid w:val="00716CB7"/>
    <w:rsid w:val="007230B8"/>
    <w:rsid w:val="00736F60"/>
    <w:rsid w:val="00757209"/>
    <w:rsid w:val="007642B5"/>
    <w:rsid w:val="00764705"/>
    <w:rsid w:val="00764CE4"/>
    <w:rsid w:val="00783597"/>
    <w:rsid w:val="00786886"/>
    <w:rsid w:val="00794D79"/>
    <w:rsid w:val="007A0C31"/>
    <w:rsid w:val="007B29C3"/>
    <w:rsid w:val="007D6B58"/>
    <w:rsid w:val="007E4AF3"/>
    <w:rsid w:val="007E74A4"/>
    <w:rsid w:val="007F454E"/>
    <w:rsid w:val="007F4BAF"/>
    <w:rsid w:val="00803D73"/>
    <w:rsid w:val="008118BB"/>
    <w:rsid w:val="0081542F"/>
    <w:rsid w:val="00817B96"/>
    <w:rsid w:val="0083462F"/>
    <w:rsid w:val="00836101"/>
    <w:rsid w:val="00836667"/>
    <w:rsid w:val="00844F89"/>
    <w:rsid w:val="0086319A"/>
    <w:rsid w:val="00863B0B"/>
    <w:rsid w:val="008672C0"/>
    <w:rsid w:val="008713B3"/>
    <w:rsid w:val="00877C59"/>
    <w:rsid w:val="00893DF6"/>
    <w:rsid w:val="008A3EF6"/>
    <w:rsid w:val="008A6BC3"/>
    <w:rsid w:val="008B3300"/>
    <w:rsid w:val="008B531C"/>
    <w:rsid w:val="008B5C27"/>
    <w:rsid w:val="008C2601"/>
    <w:rsid w:val="008C28AF"/>
    <w:rsid w:val="008D1257"/>
    <w:rsid w:val="008D3DEB"/>
    <w:rsid w:val="008D6EF3"/>
    <w:rsid w:val="008E1EFC"/>
    <w:rsid w:val="008E24AB"/>
    <w:rsid w:val="009058EB"/>
    <w:rsid w:val="00912736"/>
    <w:rsid w:val="009141BB"/>
    <w:rsid w:val="00920113"/>
    <w:rsid w:val="0092226C"/>
    <w:rsid w:val="00922536"/>
    <w:rsid w:val="0092792F"/>
    <w:rsid w:val="009359C2"/>
    <w:rsid w:val="009501D3"/>
    <w:rsid w:val="00962C62"/>
    <w:rsid w:val="009655E4"/>
    <w:rsid w:val="009664BF"/>
    <w:rsid w:val="00970D44"/>
    <w:rsid w:val="009D2011"/>
    <w:rsid w:val="009E1434"/>
    <w:rsid w:val="009E1670"/>
    <w:rsid w:val="009F45CC"/>
    <w:rsid w:val="00A27C71"/>
    <w:rsid w:val="00A31126"/>
    <w:rsid w:val="00A3482A"/>
    <w:rsid w:val="00A41533"/>
    <w:rsid w:val="00A46495"/>
    <w:rsid w:val="00A54D3C"/>
    <w:rsid w:val="00A56C8E"/>
    <w:rsid w:val="00A60829"/>
    <w:rsid w:val="00A6123C"/>
    <w:rsid w:val="00A61CDE"/>
    <w:rsid w:val="00A747DB"/>
    <w:rsid w:val="00A82B38"/>
    <w:rsid w:val="00AB3CB2"/>
    <w:rsid w:val="00AD1017"/>
    <w:rsid w:val="00AD7EA7"/>
    <w:rsid w:val="00AE3380"/>
    <w:rsid w:val="00AE3A8F"/>
    <w:rsid w:val="00B05DEE"/>
    <w:rsid w:val="00B11B5D"/>
    <w:rsid w:val="00B31875"/>
    <w:rsid w:val="00B43926"/>
    <w:rsid w:val="00B46FF3"/>
    <w:rsid w:val="00B8156A"/>
    <w:rsid w:val="00B85EF6"/>
    <w:rsid w:val="00B9100E"/>
    <w:rsid w:val="00BA455C"/>
    <w:rsid w:val="00BA4CA4"/>
    <w:rsid w:val="00BA6FD9"/>
    <w:rsid w:val="00BC0534"/>
    <w:rsid w:val="00BC2591"/>
    <w:rsid w:val="00BE3A53"/>
    <w:rsid w:val="00BF4C37"/>
    <w:rsid w:val="00C07F5D"/>
    <w:rsid w:val="00C11905"/>
    <w:rsid w:val="00C219CA"/>
    <w:rsid w:val="00C51328"/>
    <w:rsid w:val="00C64856"/>
    <w:rsid w:val="00C67E00"/>
    <w:rsid w:val="00C7118B"/>
    <w:rsid w:val="00C73D3C"/>
    <w:rsid w:val="00C83F59"/>
    <w:rsid w:val="00C867E7"/>
    <w:rsid w:val="00CA1D3A"/>
    <w:rsid w:val="00CA3A57"/>
    <w:rsid w:val="00CA6D39"/>
    <w:rsid w:val="00CB0126"/>
    <w:rsid w:val="00CB46C7"/>
    <w:rsid w:val="00CB50B6"/>
    <w:rsid w:val="00CC0255"/>
    <w:rsid w:val="00CC0C66"/>
    <w:rsid w:val="00CD66A3"/>
    <w:rsid w:val="00CE4984"/>
    <w:rsid w:val="00D01628"/>
    <w:rsid w:val="00D051AC"/>
    <w:rsid w:val="00D20851"/>
    <w:rsid w:val="00D21123"/>
    <w:rsid w:val="00D45A89"/>
    <w:rsid w:val="00D52B94"/>
    <w:rsid w:val="00D54EA6"/>
    <w:rsid w:val="00D76BA7"/>
    <w:rsid w:val="00D80BF2"/>
    <w:rsid w:val="00DB148D"/>
    <w:rsid w:val="00DB541A"/>
    <w:rsid w:val="00DD1F71"/>
    <w:rsid w:val="00DE49F2"/>
    <w:rsid w:val="00DE4DF6"/>
    <w:rsid w:val="00DE524C"/>
    <w:rsid w:val="00DE649C"/>
    <w:rsid w:val="00DF3B93"/>
    <w:rsid w:val="00E23886"/>
    <w:rsid w:val="00E4163D"/>
    <w:rsid w:val="00E41DD7"/>
    <w:rsid w:val="00E425AF"/>
    <w:rsid w:val="00E445D8"/>
    <w:rsid w:val="00E454AC"/>
    <w:rsid w:val="00E6268D"/>
    <w:rsid w:val="00E63210"/>
    <w:rsid w:val="00E728E0"/>
    <w:rsid w:val="00E7319C"/>
    <w:rsid w:val="00E83765"/>
    <w:rsid w:val="00ED718E"/>
    <w:rsid w:val="00EF053D"/>
    <w:rsid w:val="00EF14CC"/>
    <w:rsid w:val="00EF1740"/>
    <w:rsid w:val="00F00076"/>
    <w:rsid w:val="00F067BB"/>
    <w:rsid w:val="00F13042"/>
    <w:rsid w:val="00F252BF"/>
    <w:rsid w:val="00F42581"/>
    <w:rsid w:val="00F427F0"/>
    <w:rsid w:val="00F431B6"/>
    <w:rsid w:val="00F4779D"/>
    <w:rsid w:val="00F67899"/>
    <w:rsid w:val="00F759F3"/>
    <w:rsid w:val="00F75F73"/>
    <w:rsid w:val="00F82612"/>
    <w:rsid w:val="00F834FC"/>
    <w:rsid w:val="00F9144B"/>
    <w:rsid w:val="00FA04DE"/>
    <w:rsid w:val="00FB77D3"/>
    <w:rsid w:val="00FC2E0A"/>
    <w:rsid w:val="00FD4E98"/>
    <w:rsid w:val="00FD55B7"/>
    <w:rsid w:val="00FD6894"/>
    <w:rsid w:val="00FE1A1F"/>
    <w:rsid w:val="00FE6B21"/>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37A047"/>
  <w15:docId w15:val="{20836D32-EE67-4BD4-9E43-2B37A4EF3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id"/>
    </w:rPr>
  </w:style>
  <w:style w:type="paragraph" w:styleId="Heading1">
    <w:name w:val="heading 1"/>
    <w:basedOn w:val="BodyText"/>
    <w:uiPriority w:val="9"/>
    <w:qFormat/>
    <w:rsid w:val="001E7720"/>
    <w:pPr>
      <w:spacing w:before="51"/>
      <w:ind w:left="187"/>
      <w:jc w:val="center"/>
      <w:outlineLvl w:val="0"/>
    </w:pPr>
    <w:rPr>
      <w:b/>
      <w:bCs/>
      <w:spacing w:val="-6"/>
    </w:rPr>
  </w:style>
  <w:style w:type="paragraph" w:styleId="Heading2">
    <w:name w:val="heading 2"/>
    <w:basedOn w:val="ListParagraph"/>
    <w:next w:val="Normal"/>
    <w:link w:val="Heading2Char"/>
    <w:uiPriority w:val="9"/>
    <w:unhideWhenUsed/>
    <w:qFormat/>
    <w:rsid w:val="001E7720"/>
    <w:pPr>
      <w:numPr>
        <w:numId w:val="82"/>
      </w:numPr>
      <w:tabs>
        <w:tab w:val="left" w:pos="1743"/>
      </w:tabs>
      <w:spacing w:before="44"/>
      <w:ind w:left="1743" w:hanging="358"/>
      <w:outlineLvl w:val="1"/>
    </w:pPr>
    <w:rPr>
      <w:b/>
      <w:bCs/>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3"/>
      <w:ind w:left="377"/>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25" w:hanging="359"/>
      <w:jc w:val="both"/>
    </w:pPr>
  </w:style>
  <w:style w:type="paragraph" w:customStyle="1" w:styleId="TableParagraph">
    <w:name w:val="Table Paragraph"/>
    <w:basedOn w:val="Normal"/>
    <w:uiPriority w:val="1"/>
    <w:qFormat/>
    <w:pPr>
      <w:ind w:left="143"/>
    </w:pPr>
  </w:style>
  <w:style w:type="paragraph" w:styleId="Header">
    <w:name w:val="header"/>
    <w:basedOn w:val="Normal"/>
    <w:link w:val="HeaderChar"/>
    <w:uiPriority w:val="99"/>
    <w:unhideWhenUsed/>
    <w:rsid w:val="00783597"/>
    <w:pPr>
      <w:tabs>
        <w:tab w:val="center" w:pos="4513"/>
        <w:tab w:val="right" w:pos="9026"/>
      </w:tabs>
    </w:pPr>
  </w:style>
  <w:style w:type="character" w:customStyle="1" w:styleId="HeaderChar">
    <w:name w:val="Header Char"/>
    <w:basedOn w:val="DefaultParagraphFont"/>
    <w:link w:val="Header"/>
    <w:uiPriority w:val="99"/>
    <w:rsid w:val="00783597"/>
    <w:rPr>
      <w:rFonts w:ascii="Calibri" w:eastAsia="Calibri" w:hAnsi="Calibri" w:cs="Calibri"/>
      <w:lang w:val="id"/>
    </w:rPr>
  </w:style>
  <w:style w:type="paragraph" w:styleId="Footer">
    <w:name w:val="footer"/>
    <w:basedOn w:val="Normal"/>
    <w:link w:val="FooterChar"/>
    <w:uiPriority w:val="99"/>
    <w:unhideWhenUsed/>
    <w:rsid w:val="00783597"/>
    <w:pPr>
      <w:tabs>
        <w:tab w:val="center" w:pos="4513"/>
        <w:tab w:val="right" w:pos="9026"/>
      </w:tabs>
    </w:pPr>
  </w:style>
  <w:style w:type="character" w:customStyle="1" w:styleId="FooterChar">
    <w:name w:val="Footer Char"/>
    <w:basedOn w:val="DefaultParagraphFont"/>
    <w:link w:val="Footer"/>
    <w:uiPriority w:val="99"/>
    <w:rsid w:val="00783597"/>
    <w:rPr>
      <w:rFonts w:ascii="Calibri" w:eastAsia="Calibri" w:hAnsi="Calibri" w:cs="Calibri"/>
      <w:lang w:val="id"/>
    </w:rPr>
  </w:style>
  <w:style w:type="table" w:styleId="TableGrid">
    <w:name w:val="Table Grid"/>
    <w:basedOn w:val="TableNormal"/>
    <w:uiPriority w:val="39"/>
    <w:rsid w:val="00C71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9664BF"/>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semiHidden/>
    <w:unhideWhenUsed/>
    <w:rsid w:val="001138BE"/>
    <w:rPr>
      <w:rFonts w:ascii="Times New Roman" w:hAnsi="Times New Roman" w:cs="Times New Roman"/>
      <w:sz w:val="24"/>
      <w:szCs w:val="24"/>
    </w:rPr>
  </w:style>
  <w:style w:type="character" w:styleId="Hyperlink">
    <w:name w:val="Hyperlink"/>
    <w:basedOn w:val="DefaultParagraphFont"/>
    <w:uiPriority w:val="99"/>
    <w:unhideWhenUsed/>
    <w:rsid w:val="004F684E"/>
    <w:rPr>
      <w:color w:val="0000FF" w:themeColor="hyperlink"/>
      <w:u w:val="single"/>
    </w:rPr>
  </w:style>
  <w:style w:type="character" w:styleId="UnresolvedMention">
    <w:name w:val="Unresolved Mention"/>
    <w:basedOn w:val="DefaultParagraphFont"/>
    <w:uiPriority w:val="99"/>
    <w:semiHidden/>
    <w:unhideWhenUsed/>
    <w:rsid w:val="004F684E"/>
    <w:rPr>
      <w:color w:val="605E5C"/>
      <w:shd w:val="clear" w:color="auto" w:fill="E1DFDD"/>
    </w:rPr>
  </w:style>
  <w:style w:type="character" w:styleId="PlaceholderText">
    <w:name w:val="Placeholder Text"/>
    <w:basedOn w:val="DefaultParagraphFont"/>
    <w:uiPriority w:val="99"/>
    <w:semiHidden/>
    <w:rsid w:val="00C64856"/>
    <w:rPr>
      <w:color w:val="666666"/>
    </w:rPr>
  </w:style>
  <w:style w:type="character" w:customStyle="1" w:styleId="Heading2Char">
    <w:name w:val="Heading 2 Char"/>
    <w:basedOn w:val="DefaultParagraphFont"/>
    <w:link w:val="Heading2"/>
    <w:uiPriority w:val="9"/>
    <w:rsid w:val="001E7720"/>
    <w:rPr>
      <w:rFonts w:ascii="Calibri" w:eastAsia="Calibri" w:hAnsi="Calibri" w:cs="Calibri"/>
      <w:b/>
      <w:bCs/>
      <w:spacing w:val="-2"/>
      <w:sz w:val="24"/>
      <w:lang w:val="id"/>
    </w:rPr>
  </w:style>
  <w:style w:type="paragraph" w:styleId="TOCHeading">
    <w:name w:val="TOC Heading"/>
    <w:basedOn w:val="Heading1"/>
    <w:next w:val="Normal"/>
    <w:uiPriority w:val="39"/>
    <w:unhideWhenUsed/>
    <w:qFormat/>
    <w:rsid w:val="00647A49"/>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pacing w:val="0"/>
      <w:sz w:val="32"/>
      <w:szCs w:val="32"/>
      <w:lang w:val="en-US"/>
    </w:rPr>
  </w:style>
  <w:style w:type="paragraph" w:styleId="TOC2">
    <w:name w:val="toc 2"/>
    <w:basedOn w:val="Normal"/>
    <w:next w:val="Normal"/>
    <w:autoRedefine/>
    <w:uiPriority w:val="39"/>
    <w:unhideWhenUsed/>
    <w:rsid w:val="00180C45"/>
    <w:pPr>
      <w:tabs>
        <w:tab w:val="left" w:pos="880"/>
        <w:tab w:val="right" w:leader="dot" w:pos="8920"/>
      </w:tabs>
      <w:spacing w:after="100"/>
      <w:ind w:left="284" w:hanging="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0262">
      <w:bodyDiv w:val="1"/>
      <w:marLeft w:val="0"/>
      <w:marRight w:val="0"/>
      <w:marTop w:val="0"/>
      <w:marBottom w:val="0"/>
      <w:divBdr>
        <w:top w:val="none" w:sz="0" w:space="0" w:color="auto"/>
        <w:left w:val="none" w:sz="0" w:space="0" w:color="auto"/>
        <w:bottom w:val="none" w:sz="0" w:space="0" w:color="auto"/>
        <w:right w:val="none" w:sz="0" w:space="0" w:color="auto"/>
      </w:divBdr>
    </w:div>
    <w:div w:id="261037320">
      <w:bodyDiv w:val="1"/>
      <w:marLeft w:val="0"/>
      <w:marRight w:val="0"/>
      <w:marTop w:val="0"/>
      <w:marBottom w:val="0"/>
      <w:divBdr>
        <w:top w:val="none" w:sz="0" w:space="0" w:color="auto"/>
        <w:left w:val="none" w:sz="0" w:space="0" w:color="auto"/>
        <w:bottom w:val="none" w:sz="0" w:space="0" w:color="auto"/>
        <w:right w:val="none" w:sz="0" w:space="0" w:color="auto"/>
      </w:divBdr>
      <w:divsChild>
        <w:div w:id="1499156923">
          <w:marLeft w:val="0"/>
          <w:marRight w:val="0"/>
          <w:marTop w:val="0"/>
          <w:marBottom w:val="0"/>
          <w:divBdr>
            <w:top w:val="none" w:sz="0" w:space="0" w:color="auto"/>
            <w:left w:val="none" w:sz="0" w:space="0" w:color="auto"/>
            <w:bottom w:val="none" w:sz="0" w:space="0" w:color="auto"/>
            <w:right w:val="none" w:sz="0" w:space="0" w:color="auto"/>
          </w:divBdr>
          <w:divsChild>
            <w:div w:id="1803647917">
              <w:marLeft w:val="0"/>
              <w:marRight w:val="0"/>
              <w:marTop w:val="0"/>
              <w:marBottom w:val="0"/>
              <w:divBdr>
                <w:top w:val="none" w:sz="0" w:space="0" w:color="auto"/>
                <w:left w:val="none" w:sz="0" w:space="0" w:color="auto"/>
                <w:bottom w:val="none" w:sz="0" w:space="0" w:color="auto"/>
                <w:right w:val="none" w:sz="0" w:space="0" w:color="auto"/>
              </w:divBdr>
              <w:divsChild>
                <w:div w:id="1338386334">
                  <w:marLeft w:val="0"/>
                  <w:marRight w:val="0"/>
                  <w:marTop w:val="0"/>
                  <w:marBottom w:val="0"/>
                  <w:divBdr>
                    <w:top w:val="none" w:sz="0" w:space="0" w:color="auto"/>
                    <w:left w:val="none" w:sz="0" w:space="0" w:color="auto"/>
                    <w:bottom w:val="none" w:sz="0" w:space="0" w:color="auto"/>
                    <w:right w:val="none" w:sz="0" w:space="0" w:color="auto"/>
                  </w:divBdr>
                  <w:divsChild>
                    <w:div w:id="442727141">
                      <w:marLeft w:val="0"/>
                      <w:marRight w:val="0"/>
                      <w:marTop w:val="0"/>
                      <w:marBottom w:val="0"/>
                      <w:divBdr>
                        <w:top w:val="none" w:sz="0" w:space="0" w:color="auto"/>
                        <w:left w:val="none" w:sz="0" w:space="0" w:color="auto"/>
                        <w:bottom w:val="none" w:sz="0" w:space="0" w:color="auto"/>
                        <w:right w:val="none" w:sz="0" w:space="0" w:color="auto"/>
                      </w:divBdr>
                      <w:divsChild>
                        <w:div w:id="1996031894">
                          <w:marLeft w:val="0"/>
                          <w:marRight w:val="0"/>
                          <w:marTop w:val="0"/>
                          <w:marBottom w:val="0"/>
                          <w:divBdr>
                            <w:top w:val="none" w:sz="0" w:space="0" w:color="auto"/>
                            <w:left w:val="none" w:sz="0" w:space="0" w:color="auto"/>
                            <w:bottom w:val="none" w:sz="0" w:space="0" w:color="auto"/>
                            <w:right w:val="none" w:sz="0" w:space="0" w:color="auto"/>
                          </w:divBdr>
                          <w:divsChild>
                            <w:div w:id="56822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800186">
      <w:bodyDiv w:val="1"/>
      <w:marLeft w:val="0"/>
      <w:marRight w:val="0"/>
      <w:marTop w:val="0"/>
      <w:marBottom w:val="0"/>
      <w:divBdr>
        <w:top w:val="none" w:sz="0" w:space="0" w:color="auto"/>
        <w:left w:val="none" w:sz="0" w:space="0" w:color="auto"/>
        <w:bottom w:val="none" w:sz="0" w:space="0" w:color="auto"/>
        <w:right w:val="none" w:sz="0" w:space="0" w:color="auto"/>
      </w:divBdr>
    </w:div>
    <w:div w:id="316960643">
      <w:bodyDiv w:val="1"/>
      <w:marLeft w:val="0"/>
      <w:marRight w:val="0"/>
      <w:marTop w:val="0"/>
      <w:marBottom w:val="0"/>
      <w:divBdr>
        <w:top w:val="none" w:sz="0" w:space="0" w:color="auto"/>
        <w:left w:val="none" w:sz="0" w:space="0" w:color="auto"/>
        <w:bottom w:val="none" w:sz="0" w:space="0" w:color="auto"/>
        <w:right w:val="none" w:sz="0" w:space="0" w:color="auto"/>
      </w:divBdr>
      <w:divsChild>
        <w:div w:id="602883783">
          <w:marLeft w:val="0"/>
          <w:marRight w:val="0"/>
          <w:marTop w:val="0"/>
          <w:marBottom w:val="0"/>
          <w:divBdr>
            <w:top w:val="none" w:sz="0" w:space="0" w:color="auto"/>
            <w:left w:val="none" w:sz="0" w:space="0" w:color="auto"/>
            <w:bottom w:val="none" w:sz="0" w:space="0" w:color="auto"/>
            <w:right w:val="none" w:sz="0" w:space="0" w:color="auto"/>
          </w:divBdr>
          <w:divsChild>
            <w:div w:id="669941459">
              <w:marLeft w:val="0"/>
              <w:marRight w:val="0"/>
              <w:marTop w:val="0"/>
              <w:marBottom w:val="0"/>
              <w:divBdr>
                <w:top w:val="none" w:sz="0" w:space="0" w:color="auto"/>
                <w:left w:val="none" w:sz="0" w:space="0" w:color="auto"/>
                <w:bottom w:val="none" w:sz="0" w:space="0" w:color="auto"/>
                <w:right w:val="none" w:sz="0" w:space="0" w:color="auto"/>
              </w:divBdr>
              <w:divsChild>
                <w:div w:id="1766416739">
                  <w:marLeft w:val="0"/>
                  <w:marRight w:val="0"/>
                  <w:marTop w:val="0"/>
                  <w:marBottom w:val="0"/>
                  <w:divBdr>
                    <w:top w:val="none" w:sz="0" w:space="0" w:color="auto"/>
                    <w:left w:val="none" w:sz="0" w:space="0" w:color="auto"/>
                    <w:bottom w:val="none" w:sz="0" w:space="0" w:color="auto"/>
                    <w:right w:val="none" w:sz="0" w:space="0" w:color="auto"/>
                  </w:divBdr>
                  <w:divsChild>
                    <w:div w:id="103241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02624">
          <w:marLeft w:val="0"/>
          <w:marRight w:val="0"/>
          <w:marTop w:val="0"/>
          <w:marBottom w:val="0"/>
          <w:divBdr>
            <w:top w:val="none" w:sz="0" w:space="0" w:color="auto"/>
            <w:left w:val="none" w:sz="0" w:space="0" w:color="auto"/>
            <w:bottom w:val="none" w:sz="0" w:space="0" w:color="auto"/>
            <w:right w:val="none" w:sz="0" w:space="0" w:color="auto"/>
          </w:divBdr>
          <w:divsChild>
            <w:div w:id="443616885">
              <w:marLeft w:val="0"/>
              <w:marRight w:val="0"/>
              <w:marTop w:val="0"/>
              <w:marBottom w:val="0"/>
              <w:divBdr>
                <w:top w:val="none" w:sz="0" w:space="0" w:color="auto"/>
                <w:left w:val="none" w:sz="0" w:space="0" w:color="auto"/>
                <w:bottom w:val="none" w:sz="0" w:space="0" w:color="auto"/>
                <w:right w:val="none" w:sz="0" w:space="0" w:color="auto"/>
              </w:divBdr>
              <w:divsChild>
                <w:div w:id="777484500">
                  <w:marLeft w:val="0"/>
                  <w:marRight w:val="0"/>
                  <w:marTop w:val="0"/>
                  <w:marBottom w:val="0"/>
                  <w:divBdr>
                    <w:top w:val="none" w:sz="0" w:space="0" w:color="auto"/>
                    <w:left w:val="none" w:sz="0" w:space="0" w:color="auto"/>
                    <w:bottom w:val="none" w:sz="0" w:space="0" w:color="auto"/>
                    <w:right w:val="none" w:sz="0" w:space="0" w:color="auto"/>
                  </w:divBdr>
                  <w:divsChild>
                    <w:div w:id="15431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66470">
      <w:bodyDiv w:val="1"/>
      <w:marLeft w:val="0"/>
      <w:marRight w:val="0"/>
      <w:marTop w:val="0"/>
      <w:marBottom w:val="0"/>
      <w:divBdr>
        <w:top w:val="none" w:sz="0" w:space="0" w:color="auto"/>
        <w:left w:val="none" w:sz="0" w:space="0" w:color="auto"/>
        <w:bottom w:val="none" w:sz="0" w:space="0" w:color="auto"/>
        <w:right w:val="none" w:sz="0" w:space="0" w:color="auto"/>
      </w:divBdr>
    </w:div>
    <w:div w:id="429084443">
      <w:bodyDiv w:val="1"/>
      <w:marLeft w:val="0"/>
      <w:marRight w:val="0"/>
      <w:marTop w:val="0"/>
      <w:marBottom w:val="0"/>
      <w:divBdr>
        <w:top w:val="none" w:sz="0" w:space="0" w:color="auto"/>
        <w:left w:val="none" w:sz="0" w:space="0" w:color="auto"/>
        <w:bottom w:val="none" w:sz="0" w:space="0" w:color="auto"/>
        <w:right w:val="none" w:sz="0" w:space="0" w:color="auto"/>
      </w:divBdr>
      <w:divsChild>
        <w:div w:id="2133818843">
          <w:marLeft w:val="0"/>
          <w:marRight w:val="0"/>
          <w:marTop w:val="0"/>
          <w:marBottom w:val="0"/>
          <w:divBdr>
            <w:top w:val="none" w:sz="0" w:space="0" w:color="auto"/>
            <w:left w:val="none" w:sz="0" w:space="0" w:color="auto"/>
            <w:bottom w:val="none" w:sz="0" w:space="0" w:color="auto"/>
            <w:right w:val="none" w:sz="0" w:space="0" w:color="auto"/>
          </w:divBdr>
          <w:divsChild>
            <w:div w:id="836382520">
              <w:marLeft w:val="0"/>
              <w:marRight w:val="0"/>
              <w:marTop w:val="0"/>
              <w:marBottom w:val="0"/>
              <w:divBdr>
                <w:top w:val="none" w:sz="0" w:space="0" w:color="auto"/>
                <w:left w:val="none" w:sz="0" w:space="0" w:color="auto"/>
                <w:bottom w:val="none" w:sz="0" w:space="0" w:color="auto"/>
                <w:right w:val="none" w:sz="0" w:space="0" w:color="auto"/>
              </w:divBdr>
              <w:divsChild>
                <w:div w:id="40981925">
                  <w:marLeft w:val="0"/>
                  <w:marRight w:val="0"/>
                  <w:marTop w:val="0"/>
                  <w:marBottom w:val="0"/>
                  <w:divBdr>
                    <w:top w:val="none" w:sz="0" w:space="0" w:color="auto"/>
                    <w:left w:val="none" w:sz="0" w:space="0" w:color="auto"/>
                    <w:bottom w:val="none" w:sz="0" w:space="0" w:color="auto"/>
                    <w:right w:val="none" w:sz="0" w:space="0" w:color="auto"/>
                  </w:divBdr>
                  <w:divsChild>
                    <w:div w:id="1457140579">
                      <w:marLeft w:val="0"/>
                      <w:marRight w:val="0"/>
                      <w:marTop w:val="0"/>
                      <w:marBottom w:val="0"/>
                      <w:divBdr>
                        <w:top w:val="none" w:sz="0" w:space="0" w:color="auto"/>
                        <w:left w:val="none" w:sz="0" w:space="0" w:color="auto"/>
                        <w:bottom w:val="none" w:sz="0" w:space="0" w:color="auto"/>
                        <w:right w:val="none" w:sz="0" w:space="0" w:color="auto"/>
                      </w:divBdr>
                      <w:divsChild>
                        <w:div w:id="1628196138">
                          <w:marLeft w:val="0"/>
                          <w:marRight w:val="0"/>
                          <w:marTop w:val="0"/>
                          <w:marBottom w:val="0"/>
                          <w:divBdr>
                            <w:top w:val="none" w:sz="0" w:space="0" w:color="auto"/>
                            <w:left w:val="none" w:sz="0" w:space="0" w:color="auto"/>
                            <w:bottom w:val="none" w:sz="0" w:space="0" w:color="auto"/>
                            <w:right w:val="none" w:sz="0" w:space="0" w:color="auto"/>
                          </w:divBdr>
                          <w:divsChild>
                            <w:div w:id="894238829">
                              <w:marLeft w:val="0"/>
                              <w:marRight w:val="0"/>
                              <w:marTop w:val="0"/>
                              <w:marBottom w:val="0"/>
                              <w:divBdr>
                                <w:top w:val="none" w:sz="0" w:space="0" w:color="auto"/>
                                <w:left w:val="none" w:sz="0" w:space="0" w:color="auto"/>
                                <w:bottom w:val="none" w:sz="0" w:space="0" w:color="auto"/>
                                <w:right w:val="none" w:sz="0" w:space="0" w:color="auto"/>
                              </w:divBdr>
                              <w:divsChild>
                                <w:div w:id="59715055">
                                  <w:marLeft w:val="0"/>
                                  <w:marRight w:val="0"/>
                                  <w:marTop w:val="0"/>
                                  <w:marBottom w:val="0"/>
                                  <w:divBdr>
                                    <w:top w:val="none" w:sz="0" w:space="0" w:color="auto"/>
                                    <w:left w:val="none" w:sz="0" w:space="0" w:color="auto"/>
                                    <w:bottom w:val="none" w:sz="0" w:space="0" w:color="auto"/>
                                    <w:right w:val="none" w:sz="0" w:space="0" w:color="auto"/>
                                  </w:divBdr>
                                  <w:divsChild>
                                    <w:div w:id="1132557684">
                                      <w:marLeft w:val="0"/>
                                      <w:marRight w:val="0"/>
                                      <w:marTop w:val="0"/>
                                      <w:marBottom w:val="0"/>
                                      <w:divBdr>
                                        <w:top w:val="none" w:sz="0" w:space="0" w:color="auto"/>
                                        <w:left w:val="none" w:sz="0" w:space="0" w:color="auto"/>
                                        <w:bottom w:val="none" w:sz="0" w:space="0" w:color="auto"/>
                                        <w:right w:val="none" w:sz="0" w:space="0" w:color="auto"/>
                                      </w:divBdr>
                                      <w:divsChild>
                                        <w:div w:id="1519149975">
                                          <w:marLeft w:val="0"/>
                                          <w:marRight w:val="0"/>
                                          <w:marTop w:val="0"/>
                                          <w:marBottom w:val="0"/>
                                          <w:divBdr>
                                            <w:top w:val="none" w:sz="0" w:space="0" w:color="auto"/>
                                            <w:left w:val="none" w:sz="0" w:space="0" w:color="auto"/>
                                            <w:bottom w:val="none" w:sz="0" w:space="0" w:color="auto"/>
                                            <w:right w:val="none" w:sz="0" w:space="0" w:color="auto"/>
                                          </w:divBdr>
                                          <w:divsChild>
                                            <w:div w:id="775563896">
                                              <w:marLeft w:val="0"/>
                                              <w:marRight w:val="0"/>
                                              <w:marTop w:val="0"/>
                                              <w:marBottom w:val="0"/>
                                              <w:divBdr>
                                                <w:top w:val="none" w:sz="0" w:space="0" w:color="auto"/>
                                                <w:left w:val="none" w:sz="0" w:space="0" w:color="auto"/>
                                                <w:bottom w:val="none" w:sz="0" w:space="0" w:color="auto"/>
                                                <w:right w:val="none" w:sz="0" w:space="0" w:color="auto"/>
                                              </w:divBdr>
                                              <w:divsChild>
                                                <w:div w:id="297497086">
                                                  <w:marLeft w:val="0"/>
                                                  <w:marRight w:val="0"/>
                                                  <w:marTop w:val="0"/>
                                                  <w:marBottom w:val="0"/>
                                                  <w:divBdr>
                                                    <w:top w:val="none" w:sz="0" w:space="0" w:color="auto"/>
                                                    <w:left w:val="none" w:sz="0" w:space="0" w:color="auto"/>
                                                    <w:bottom w:val="none" w:sz="0" w:space="0" w:color="auto"/>
                                                    <w:right w:val="none" w:sz="0" w:space="0" w:color="auto"/>
                                                  </w:divBdr>
                                                  <w:divsChild>
                                                    <w:div w:id="539785812">
                                                      <w:marLeft w:val="0"/>
                                                      <w:marRight w:val="0"/>
                                                      <w:marTop w:val="0"/>
                                                      <w:marBottom w:val="0"/>
                                                      <w:divBdr>
                                                        <w:top w:val="none" w:sz="0" w:space="0" w:color="auto"/>
                                                        <w:left w:val="none" w:sz="0" w:space="0" w:color="auto"/>
                                                        <w:bottom w:val="none" w:sz="0" w:space="0" w:color="auto"/>
                                                        <w:right w:val="none" w:sz="0" w:space="0" w:color="auto"/>
                                                      </w:divBdr>
                                                      <w:divsChild>
                                                        <w:div w:id="1136293947">
                                                          <w:marLeft w:val="0"/>
                                                          <w:marRight w:val="0"/>
                                                          <w:marTop w:val="0"/>
                                                          <w:marBottom w:val="0"/>
                                                          <w:divBdr>
                                                            <w:top w:val="none" w:sz="0" w:space="0" w:color="auto"/>
                                                            <w:left w:val="none" w:sz="0" w:space="0" w:color="auto"/>
                                                            <w:bottom w:val="none" w:sz="0" w:space="0" w:color="auto"/>
                                                            <w:right w:val="none" w:sz="0" w:space="0" w:color="auto"/>
                                                          </w:divBdr>
                                                          <w:divsChild>
                                                            <w:div w:id="25351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01605">
                                                  <w:marLeft w:val="0"/>
                                                  <w:marRight w:val="0"/>
                                                  <w:marTop w:val="0"/>
                                                  <w:marBottom w:val="0"/>
                                                  <w:divBdr>
                                                    <w:top w:val="none" w:sz="0" w:space="0" w:color="auto"/>
                                                    <w:left w:val="none" w:sz="0" w:space="0" w:color="auto"/>
                                                    <w:bottom w:val="none" w:sz="0" w:space="0" w:color="auto"/>
                                                    <w:right w:val="none" w:sz="0" w:space="0" w:color="auto"/>
                                                  </w:divBdr>
                                                  <w:divsChild>
                                                    <w:div w:id="942809336">
                                                      <w:marLeft w:val="0"/>
                                                      <w:marRight w:val="0"/>
                                                      <w:marTop w:val="0"/>
                                                      <w:marBottom w:val="0"/>
                                                      <w:divBdr>
                                                        <w:top w:val="none" w:sz="0" w:space="0" w:color="auto"/>
                                                        <w:left w:val="none" w:sz="0" w:space="0" w:color="auto"/>
                                                        <w:bottom w:val="none" w:sz="0" w:space="0" w:color="auto"/>
                                                        <w:right w:val="none" w:sz="0" w:space="0" w:color="auto"/>
                                                      </w:divBdr>
                                                      <w:divsChild>
                                                        <w:div w:id="456800815">
                                                          <w:marLeft w:val="0"/>
                                                          <w:marRight w:val="0"/>
                                                          <w:marTop w:val="0"/>
                                                          <w:marBottom w:val="0"/>
                                                          <w:divBdr>
                                                            <w:top w:val="none" w:sz="0" w:space="0" w:color="auto"/>
                                                            <w:left w:val="none" w:sz="0" w:space="0" w:color="auto"/>
                                                            <w:bottom w:val="none" w:sz="0" w:space="0" w:color="auto"/>
                                                            <w:right w:val="none" w:sz="0" w:space="0" w:color="auto"/>
                                                          </w:divBdr>
                                                          <w:divsChild>
                                                            <w:div w:id="8862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8029656">
          <w:marLeft w:val="0"/>
          <w:marRight w:val="0"/>
          <w:marTop w:val="0"/>
          <w:marBottom w:val="0"/>
          <w:divBdr>
            <w:top w:val="none" w:sz="0" w:space="0" w:color="auto"/>
            <w:left w:val="none" w:sz="0" w:space="0" w:color="auto"/>
            <w:bottom w:val="none" w:sz="0" w:space="0" w:color="auto"/>
            <w:right w:val="none" w:sz="0" w:space="0" w:color="auto"/>
          </w:divBdr>
          <w:divsChild>
            <w:div w:id="1736929489">
              <w:marLeft w:val="0"/>
              <w:marRight w:val="0"/>
              <w:marTop w:val="0"/>
              <w:marBottom w:val="0"/>
              <w:divBdr>
                <w:top w:val="none" w:sz="0" w:space="0" w:color="auto"/>
                <w:left w:val="none" w:sz="0" w:space="0" w:color="auto"/>
                <w:bottom w:val="none" w:sz="0" w:space="0" w:color="auto"/>
                <w:right w:val="none" w:sz="0" w:space="0" w:color="auto"/>
              </w:divBdr>
              <w:divsChild>
                <w:div w:id="14751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078418">
      <w:bodyDiv w:val="1"/>
      <w:marLeft w:val="0"/>
      <w:marRight w:val="0"/>
      <w:marTop w:val="0"/>
      <w:marBottom w:val="0"/>
      <w:divBdr>
        <w:top w:val="none" w:sz="0" w:space="0" w:color="auto"/>
        <w:left w:val="none" w:sz="0" w:space="0" w:color="auto"/>
        <w:bottom w:val="none" w:sz="0" w:space="0" w:color="auto"/>
        <w:right w:val="none" w:sz="0" w:space="0" w:color="auto"/>
      </w:divBdr>
      <w:divsChild>
        <w:div w:id="1268853372">
          <w:marLeft w:val="0"/>
          <w:marRight w:val="0"/>
          <w:marTop w:val="0"/>
          <w:marBottom w:val="0"/>
          <w:divBdr>
            <w:top w:val="none" w:sz="0" w:space="0" w:color="auto"/>
            <w:left w:val="none" w:sz="0" w:space="0" w:color="auto"/>
            <w:bottom w:val="none" w:sz="0" w:space="0" w:color="auto"/>
            <w:right w:val="none" w:sz="0" w:space="0" w:color="auto"/>
          </w:divBdr>
          <w:divsChild>
            <w:div w:id="292951447">
              <w:marLeft w:val="0"/>
              <w:marRight w:val="0"/>
              <w:marTop w:val="0"/>
              <w:marBottom w:val="0"/>
              <w:divBdr>
                <w:top w:val="none" w:sz="0" w:space="0" w:color="auto"/>
                <w:left w:val="none" w:sz="0" w:space="0" w:color="auto"/>
                <w:bottom w:val="none" w:sz="0" w:space="0" w:color="auto"/>
                <w:right w:val="none" w:sz="0" w:space="0" w:color="auto"/>
              </w:divBdr>
              <w:divsChild>
                <w:div w:id="1935934992">
                  <w:marLeft w:val="0"/>
                  <w:marRight w:val="0"/>
                  <w:marTop w:val="0"/>
                  <w:marBottom w:val="0"/>
                  <w:divBdr>
                    <w:top w:val="none" w:sz="0" w:space="0" w:color="auto"/>
                    <w:left w:val="none" w:sz="0" w:space="0" w:color="auto"/>
                    <w:bottom w:val="none" w:sz="0" w:space="0" w:color="auto"/>
                    <w:right w:val="none" w:sz="0" w:space="0" w:color="auto"/>
                  </w:divBdr>
                  <w:divsChild>
                    <w:div w:id="1284382558">
                      <w:marLeft w:val="0"/>
                      <w:marRight w:val="0"/>
                      <w:marTop w:val="0"/>
                      <w:marBottom w:val="0"/>
                      <w:divBdr>
                        <w:top w:val="none" w:sz="0" w:space="0" w:color="auto"/>
                        <w:left w:val="none" w:sz="0" w:space="0" w:color="auto"/>
                        <w:bottom w:val="none" w:sz="0" w:space="0" w:color="auto"/>
                        <w:right w:val="none" w:sz="0" w:space="0" w:color="auto"/>
                      </w:divBdr>
                      <w:divsChild>
                        <w:div w:id="1738163670">
                          <w:marLeft w:val="0"/>
                          <w:marRight w:val="0"/>
                          <w:marTop w:val="0"/>
                          <w:marBottom w:val="0"/>
                          <w:divBdr>
                            <w:top w:val="none" w:sz="0" w:space="0" w:color="auto"/>
                            <w:left w:val="none" w:sz="0" w:space="0" w:color="auto"/>
                            <w:bottom w:val="none" w:sz="0" w:space="0" w:color="auto"/>
                            <w:right w:val="none" w:sz="0" w:space="0" w:color="auto"/>
                          </w:divBdr>
                          <w:divsChild>
                            <w:div w:id="1119765505">
                              <w:marLeft w:val="0"/>
                              <w:marRight w:val="0"/>
                              <w:marTop w:val="0"/>
                              <w:marBottom w:val="0"/>
                              <w:divBdr>
                                <w:top w:val="none" w:sz="0" w:space="0" w:color="auto"/>
                                <w:left w:val="none" w:sz="0" w:space="0" w:color="auto"/>
                                <w:bottom w:val="none" w:sz="0" w:space="0" w:color="auto"/>
                                <w:right w:val="none" w:sz="0" w:space="0" w:color="auto"/>
                              </w:divBdr>
                              <w:divsChild>
                                <w:div w:id="1635019522">
                                  <w:marLeft w:val="0"/>
                                  <w:marRight w:val="0"/>
                                  <w:marTop w:val="0"/>
                                  <w:marBottom w:val="0"/>
                                  <w:divBdr>
                                    <w:top w:val="none" w:sz="0" w:space="0" w:color="auto"/>
                                    <w:left w:val="none" w:sz="0" w:space="0" w:color="auto"/>
                                    <w:bottom w:val="none" w:sz="0" w:space="0" w:color="auto"/>
                                    <w:right w:val="none" w:sz="0" w:space="0" w:color="auto"/>
                                  </w:divBdr>
                                  <w:divsChild>
                                    <w:div w:id="486943893">
                                      <w:marLeft w:val="0"/>
                                      <w:marRight w:val="0"/>
                                      <w:marTop w:val="0"/>
                                      <w:marBottom w:val="0"/>
                                      <w:divBdr>
                                        <w:top w:val="none" w:sz="0" w:space="0" w:color="auto"/>
                                        <w:left w:val="none" w:sz="0" w:space="0" w:color="auto"/>
                                        <w:bottom w:val="none" w:sz="0" w:space="0" w:color="auto"/>
                                        <w:right w:val="none" w:sz="0" w:space="0" w:color="auto"/>
                                      </w:divBdr>
                                      <w:divsChild>
                                        <w:div w:id="1549876235">
                                          <w:marLeft w:val="0"/>
                                          <w:marRight w:val="0"/>
                                          <w:marTop w:val="0"/>
                                          <w:marBottom w:val="0"/>
                                          <w:divBdr>
                                            <w:top w:val="none" w:sz="0" w:space="0" w:color="auto"/>
                                            <w:left w:val="none" w:sz="0" w:space="0" w:color="auto"/>
                                            <w:bottom w:val="none" w:sz="0" w:space="0" w:color="auto"/>
                                            <w:right w:val="none" w:sz="0" w:space="0" w:color="auto"/>
                                          </w:divBdr>
                                          <w:divsChild>
                                            <w:div w:id="1289164203">
                                              <w:marLeft w:val="0"/>
                                              <w:marRight w:val="0"/>
                                              <w:marTop w:val="0"/>
                                              <w:marBottom w:val="0"/>
                                              <w:divBdr>
                                                <w:top w:val="none" w:sz="0" w:space="0" w:color="auto"/>
                                                <w:left w:val="none" w:sz="0" w:space="0" w:color="auto"/>
                                                <w:bottom w:val="none" w:sz="0" w:space="0" w:color="auto"/>
                                                <w:right w:val="none" w:sz="0" w:space="0" w:color="auto"/>
                                              </w:divBdr>
                                              <w:divsChild>
                                                <w:div w:id="1267614498">
                                                  <w:marLeft w:val="0"/>
                                                  <w:marRight w:val="0"/>
                                                  <w:marTop w:val="0"/>
                                                  <w:marBottom w:val="0"/>
                                                  <w:divBdr>
                                                    <w:top w:val="none" w:sz="0" w:space="0" w:color="auto"/>
                                                    <w:left w:val="none" w:sz="0" w:space="0" w:color="auto"/>
                                                    <w:bottom w:val="none" w:sz="0" w:space="0" w:color="auto"/>
                                                    <w:right w:val="none" w:sz="0" w:space="0" w:color="auto"/>
                                                  </w:divBdr>
                                                  <w:divsChild>
                                                    <w:div w:id="1894848455">
                                                      <w:marLeft w:val="0"/>
                                                      <w:marRight w:val="0"/>
                                                      <w:marTop w:val="0"/>
                                                      <w:marBottom w:val="0"/>
                                                      <w:divBdr>
                                                        <w:top w:val="none" w:sz="0" w:space="0" w:color="auto"/>
                                                        <w:left w:val="none" w:sz="0" w:space="0" w:color="auto"/>
                                                        <w:bottom w:val="none" w:sz="0" w:space="0" w:color="auto"/>
                                                        <w:right w:val="none" w:sz="0" w:space="0" w:color="auto"/>
                                                      </w:divBdr>
                                                      <w:divsChild>
                                                        <w:div w:id="1985770117">
                                                          <w:marLeft w:val="0"/>
                                                          <w:marRight w:val="0"/>
                                                          <w:marTop w:val="0"/>
                                                          <w:marBottom w:val="0"/>
                                                          <w:divBdr>
                                                            <w:top w:val="none" w:sz="0" w:space="0" w:color="auto"/>
                                                            <w:left w:val="none" w:sz="0" w:space="0" w:color="auto"/>
                                                            <w:bottom w:val="none" w:sz="0" w:space="0" w:color="auto"/>
                                                            <w:right w:val="none" w:sz="0" w:space="0" w:color="auto"/>
                                                          </w:divBdr>
                                                          <w:divsChild>
                                                            <w:div w:id="6755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572303">
                                                  <w:marLeft w:val="0"/>
                                                  <w:marRight w:val="0"/>
                                                  <w:marTop w:val="0"/>
                                                  <w:marBottom w:val="0"/>
                                                  <w:divBdr>
                                                    <w:top w:val="none" w:sz="0" w:space="0" w:color="auto"/>
                                                    <w:left w:val="none" w:sz="0" w:space="0" w:color="auto"/>
                                                    <w:bottom w:val="none" w:sz="0" w:space="0" w:color="auto"/>
                                                    <w:right w:val="none" w:sz="0" w:space="0" w:color="auto"/>
                                                  </w:divBdr>
                                                  <w:divsChild>
                                                    <w:div w:id="1266305903">
                                                      <w:marLeft w:val="0"/>
                                                      <w:marRight w:val="0"/>
                                                      <w:marTop w:val="0"/>
                                                      <w:marBottom w:val="0"/>
                                                      <w:divBdr>
                                                        <w:top w:val="none" w:sz="0" w:space="0" w:color="auto"/>
                                                        <w:left w:val="none" w:sz="0" w:space="0" w:color="auto"/>
                                                        <w:bottom w:val="none" w:sz="0" w:space="0" w:color="auto"/>
                                                        <w:right w:val="none" w:sz="0" w:space="0" w:color="auto"/>
                                                      </w:divBdr>
                                                      <w:divsChild>
                                                        <w:div w:id="1360741910">
                                                          <w:marLeft w:val="0"/>
                                                          <w:marRight w:val="0"/>
                                                          <w:marTop w:val="0"/>
                                                          <w:marBottom w:val="0"/>
                                                          <w:divBdr>
                                                            <w:top w:val="none" w:sz="0" w:space="0" w:color="auto"/>
                                                            <w:left w:val="none" w:sz="0" w:space="0" w:color="auto"/>
                                                            <w:bottom w:val="none" w:sz="0" w:space="0" w:color="auto"/>
                                                            <w:right w:val="none" w:sz="0" w:space="0" w:color="auto"/>
                                                          </w:divBdr>
                                                          <w:divsChild>
                                                            <w:div w:id="23096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5565297">
          <w:marLeft w:val="0"/>
          <w:marRight w:val="0"/>
          <w:marTop w:val="0"/>
          <w:marBottom w:val="0"/>
          <w:divBdr>
            <w:top w:val="none" w:sz="0" w:space="0" w:color="auto"/>
            <w:left w:val="none" w:sz="0" w:space="0" w:color="auto"/>
            <w:bottom w:val="none" w:sz="0" w:space="0" w:color="auto"/>
            <w:right w:val="none" w:sz="0" w:space="0" w:color="auto"/>
          </w:divBdr>
          <w:divsChild>
            <w:div w:id="167210805">
              <w:marLeft w:val="0"/>
              <w:marRight w:val="0"/>
              <w:marTop w:val="0"/>
              <w:marBottom w:val="0"/>
              <w:divBdr>
                <w:top w:val="none" w:sz="0" w:space="0" w:color="auto"/>
                <w:left w:val="none" w:sz="0" w:space="0" w:color="auto"/>
                <w:bottom w:val="none" w:sz="0" w:space="0" w:color="auto"/>
                <w:right w:val="none" w:sz="0" w:space="0" w:color="auto"/>
              </w:divBdr>
              <w:divsChild>
                <w:div w:id="19354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460236">
      <w:bodyDiv w:val="1"/>
      <w:marLeft w:val="0"/>
      <w:marRight w:val="0"/>
      <w:marTop w:val="0"/>
      <w:marBottom w:val="0"/>
      <w:divBdr>
        <w:top w:val="none" w:sz="0" w:space="0" w:color="auto"/>
        <w:left w:val="none" w:sz="0" w:space="0" w:color="auto"/>
        <w:bottom w:val="none" w:sz="0" w:space="0" w:color="auto"/>
        <w:right w:val="none" w:sz="0" w:space="0" w:color="auto"/>
      </w:divBdr>
      <w:divsChild>
        <w:div w:id="2065594813">
          <w:marLeft w:val="0"/>
          <w:marRight w:val="0"/>
          <w:marTop w:val="0"/>
          <w:marBottom w:val="0"/>
          <w:divBdr>
            <w:top w:val="none" w:sz="0" w:space="0" w:color="auto"/>
            <w:left w:val="none" w:sz="0" w:space="0" w:color="auto"/>
            <w:bottom w:val="none" w:sz="0" w:space="0" w:color="auto"/>
            <w:right w:val="none" w:sz="0" w:space="0" w:color="auto"/>
          </w:divBdr>
          <w:divsChild>
            <w:div w:id="1094592181">
              <w:marLeft w:val="0"/>
              <w:marRight w:val="0"/>
              <w:marTop w:val="0"/>
              <w:marBottom w:val="0"/>
              <w:divBdr>
                <w:top w:val="none" w:sz="0" w:space="0" w:color="auto"/>
                <w:left w:val="none" w:sz="0" w:space="0" w:color="auto"/>
                <w:bottom w:val="none" w:sz="0" w:space="0" w:color="auto"/>
                <w:right w:val="none" w:sz="0" w:space="0" w:color="auto"/>
              </w:divBdr>
              <w:divsChild>
                <w:div w:id="1287128343">
                  <w:marLeft w:val="0"/>
                  <w:marRight w:val="0"/>
                  <w:marTop w:val="0"/>
                  <w:marBottom w:val="0"/>
                  <w:divBdr>
                    <w:top w:val="none" w:sz="0" w:space="0" w:color="auto"/>
                    <w:left w:val="none" w:sz="0" w:space="0" w:color="auto"/>
                    <w:bottom w:val="none" w:sz="0" w:space="0" w:color="auto"/>
                    <w:right w:val="none" w:sz="0" w:space="0" w:color="auto"/>
                  </w:divBdr>
                  <w:divsChild>
                    <w:div w:id="163914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20439">
          <w:marLeft w:val="0"/>
          <w:marRight w:val="0"/>
          <w:marTop w:val="0"/>
          <w:marBottom w:val="0"/>
          <w:divBdr>
            <w:top w:val="none" w:sz="0" w:space="0" w:color="auto"/>
            <w:left w:val="none" w:sz="0" w:space="0" w:color="auto"/>
            <w:bottom w:val="none" w:sz="0" w:space="0" w:color="auto"/>
            <w:right w:val="none" w:sz="0" w:space="0" w:color="auto"/>
          </w:divBdr>
          <w:divsChild>
            <w:div w:id="1949851828">
              <w:marLeft w:val="0"/>
              <w:marRight w:val="0"/>
              <w:marTop w:val="0"/>
              <w:marBottom w:val="0"/>
              <w:divBdr>
                <w:top w:val="none" w:sz="0" w:space="0" w:color="auto"/>
                <w:left w:val="none" w:sz="0" w:space="0" w:color="auto"/>
                <w:bottom w:val="none" w:sz="0" w:space="0" w:color="auto"/>
                <w:right w:val="none" w:sz="0" w:space="0" w:color="auto"/>
              </w:divBdr>
              <w:divsChild>
                <w:div w:id="579798163">
                  <w:marLeft w:val="0"/>
                  <w:marRight w:val="0"/>
                  <w:marTop w:val="0"/>
                  <w:marBottom w:val="0"/>
                  <w:divBdr>
                    <w:top w:val="none" w:sz="0" w:space="0" w:color="auto"/>
                    <w:left w:val="none" w:sz="0" w:space="0" w:color="auto"/>
                    <w:bottom w:val="none" w:sz="0" w:space="0" w:color="auto"/>
                    <w:right w:val="none" w:sz="0" w:space="0" w:color="auto"/>
                  </w:divBdr>
                  <w:divsChild>
                    <w:div w:id="193300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730204">
      <w:bodyDiv w:val="1"/>
      <w:marLeft w:val="0"/>
      <w:marRight w:val="0"/>
      <w:marTop w:val="0"/>
      <w:marBottom w:val="0"/>
      <w:divBdr>
        <w:top w:val="none" w:sz="0" w:space="0" w:color="auto"/>
        <w:left w:val="none" w:sz="0" w:space="0" w:color="auto"/>
        <w:bottom w:val="none" w:sz="0" w:space="0" w:color="auto"/>
        <w:right w:val="none" w:sz="0" w:space="0" w:color="auto"/>
      </w:divBdr>
      <w:divsChild>
        <w:div w:id="1802768525">
          <w:marLeft w:val="0"/>
          <w:marRight w:val="0"/>
          <w:marTop w:val="0"/>
          <w:marBottom w:val="0"/>
          <w:divBdr>
            <w:top w:val="none" w:sz="0" w:space="0" w:color="auto"/>
            <w:left w:val="none" w:sz="0" w:space="0" w:color="auto"/>
            <w:bottom w:val="none" w:sz="0" w:space="0" w:color="auto"/>
            <w:right w:val="none" w:sz="0" w:space="0" w:color="auto"/>
          </w:divBdr>
          <w:divsChild>
            <w:div w:id="295182104">
              <w:marLeft w:val="0"/>
              <w:marRight w:val="0"/>
              <w:marTop w:val="0"/>
              <w:marBottom w:val="0"/>
              <w:divBdr>
                <w:top w:val="none" w:sz="0" w:space="0" w:color="auto"/>
                <w:left w:val="none" w:sz="0" w:space="0" w:color="auto"/>
                <w:bottom w:val="none" w:sz="0" w:space="0" w:color="auto"/>
                <w:right w:val="none" w:sz="0" w:space="0" w:color="auto"/>
              </w:divBdr>
              <w:divsChild>
                <w:div w:id="990064337">
                  <w:marLeft w:val="0"/>
                  <w:marRight w:val="0"/>
                  <w:marTop w:val="0"/>
                  <w:marBottom w:val="0"/>
                  <w:divBdr>
                    <w:top w:val="none" w:sz="0" w:space="0" w:color="auto"/>
                    <w:left w:val="none" w:sz="0" w:space="0" w:color="auto"/>
                    <w:bottom w:val="none" w:sz="0" w:space="0" w:color="auto"/>
                    <w:right w:val="none" w:sz="0" w:space="0" w:color="auto"/>
                  </w:divBdr>
                  <w:divsChild>
                    <w:div w:id="73200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86201">
          <w:marLeft w:val="0"/>
          <w:marRight w:val="0"/>
          <w:marTop w:val="0"/>
          <w:marBottom w:val="0"/>
          <w:divBdr>
            <w:top w:val="none" w:sz="0" w:space="0" w:color="auto"/>
            <w:left w:val="none" w:sz="0" w:space="0" w:color="auto"/>
            <w:bottom w:val="none" w:sz="0" w:space="0" w:color="auto"/>
            <w:right w:val="none" w:sz="0" w:space="0" w:color="auto"/>
          </w:divBdr>
          <w:divsChild>
            <w:div w:id="1918517607">
              <w:marLeft w:val="0"/>
              <w:marRight w:val="0"/>
              <w:marTop w:val="0"/>
              <w:marBottom w:val="0"/>
              <w:divBdr>
                <w:top w:val="none" w:sz="0" w:space="0" w:color="auto"/>
                <w:left w:val="none" w:sz="0" w:space="0" w:color="auto"/>
                <w:bottom w:val="none" w:sz="0" w:space="0" w:color="auto"/>
                <w:right w:val="none" w:sz="0" w:space="0" w:color="auto"/>
              </w:divBdr>
              <w:divsChild>
                <w:div w:id="1238393399">
                  <w:marLeft w:val="0"/>
                  <w:marRight w:val="0"/>
                  <w:marTop w:val="0"/>
                  <w:marBottom w:val="0"/>
                  <w:divBdr>
                    <w:top w:val="none" w:sz="0" w:space="0" w:color="auto"/>
                    <w:left w:val="none" w:sz="0" w:space="0" w:color="auto"/>
                    <w:bottom w:val="none" w:sz="0" w:space="0" w:color="auto"/>
                    <w:right w:val="none" w:sz="0" w:space="0" w:color="auto"/>
                  </w:divBdr>
                  <w:divsChild>
                    <w:div w:id="192900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055334">
      <w:bodyDiv w:val="1"/>
      <w:marLeft w:val="0"/>
      <w:marRight w:val="0"/>
      <w:marTop w:val="0"/>
      <w:marBottom w:val="0"/>
      <w:divBdr>
        <w:top w:val="none" w:sz="0" w:space="0" w:color="auto"/>
        <w:left w:val="none" w:sz="0" w:space="0" w:color="auto"/>
        <w:bottom w:val="none" w:sz="0" w:space="0" w:color="auto"/>
        <w:right w:val="none" w:sz="0" w:space="0" w:color="auto"/>
      </w:divBdr>
    </w:div>
    <w:div w:id="780101660">
      <w:bodyDiv w:val="1"/>
      <w:marLeft w:val="0"/>
      <w:marRight w:val="0"/>
      <w:marTop w:val="0"/>
      <w:marBottom w:val="0"/>
      <w:divBdr>
        <w:top w:val="none" w:sz="0" w:space="0" w:color="auto"/>
        <w:left w:val="none" w:sz="0" w:space="0" w:color="auto"/>
        <w:bottom w:val="none" w:sz="0" w:space="0" w:color="auto"/>
        <w:right w:val="none" w:sz="0" w:space="0" w:color="auto"/>
      </w:divBdr>
      <w:divsChild>
        <w:div w:id="409350957">
          <w:marLeft w:val="0"/>
          <w:marRight w:val="0"/>
          <w:marTop w:val="0"/>
          <w:marBottom w:val="0"/>
          <w:divBdr>
            <w:top w:val="none" w:sz="0" w:space="0" w:color="auto"/>
            <w:left w:val="none" w:sz="0" w:space="0" w:color="auto"/>
            <w:bottom w:val="none" w:sz="0" w:space="0" w:color="auto"/>
            <w:right w:val="none" w:sz="0" w:space="0" w:color="auto"/>
          </w:divBdr>
          <w:divsChild>
            <w:div w:id="1726636306">
              <w:marLeft w:val="0"/>
              <w:marRight w:val="0"/>
              <w:marTop w:val="0"/>
              <w:marBottom w:val="0"/>
              <w:divBdr>
                <w:top w:val="none" w:sz="0" w:space="0" w:color="auto"/>
                <w:left w:val="none" w:sz="0" w:space="0" w:color="auto"/>
                <w:bottom w:val="none" w:sz="0" w:space="0" w:color="auto"/>
                <w:right w:val="none" w:sz="0" w:space="0" w:color="auto"/>
              </w:divBdr>
              <w:divsChild>
                <w:div w:id="1799839997">
                  <w:marLeft w:val="0"/>
                  <w:marRight w:val="0"/>
                  <w:marTop w:val="0"/>
                  <w:marBottom w:val="0"/>
                  <w:divBdr>
                    <w:top w:val="none" w:sz="0" w:space="0" w:color="auto"/>
                    <w:left w:val="none" w:sz="0" w:space="0" w:color="auto"/>
                    <w:bottom w:val="none" w:sz="0" w:space="0" w:color="auto"/>
                    <w:right w:val="none" w:sz="0" w:space="0" w:color="auto"/>
                  </w:divBdr>
                  <w:divsChild>
                    <w:div w:id="19579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44931">
          <w:marLeft w:val="0"/>
          <w:marRight w:val="0"/>
          <w:marTop w:val="0"/>
          <w:marBottom w:val="0"/>
          <w:divBdr>
            <w:top w:val="none" w:sz="0" w:space="0" w:color="auto"/>
            <w:left w:val="none" w:sz="0" w:space="0" w:color="auto"/>
            <w:bottom w:val="none" w:sz="0" w:space="0" w:color="auto"/>
            <w:right w:val="none" w:sz="0" w:space="0" w:color="auto"/>
          </w:divBdr>
          <w:divsChild>
            <w:div w:id="1833445339">
              <w:marLeft w:val="0"/>
              <w:marRight w:val="0"/>
              <w:marTop w:val="0"/>
              <w:marBottom w:val="0"/>
              <w:divBdr>
                <w:top w:val="none" w:sz="0" w:space="0" w:color="auto"/>
                <w:left w:val="none" w:sz="0" w:space="0" w:color="auto"/>
                <w:bottom w:val="none" w:sz="0" w:space="0" w:color="auto"/>
                <w:right w:val="none" w:sz="0" w:space="0" w:color="auto"/>
              </w:divBdr>
              <w:divsChild>
                <w:div w:id="1714691584">
                  <w:marLeft w:val="0"/>
                  <w:marRight w:val="0"/>
                  <w:marTop w:val="0"/>
                  <w:marBottom w:val="0"/>
                  <w:divBdr>
                    <w:top w:val="none" w:sz="0" w:space="0" w:color="auto"/>
                    <w:left w:val="none" w:sz="0" w:space="0" w:color="auto"/>
                    <w:bottom w:val="none" w:sz="0" w:space="0" w:color="auto"/>
                    <w:right w:val="none" w:sz="0" w:space="0" w:color="auto"/>
                  </w:divBdr>
                  <w:divsChild>
                    <w:div w:id="125142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167859">
      <w:bodyDiv w:val="1"/>
      <w:marLeft w:val="0"/>
      <w:marRight w:val="0"/>
      <w:marTop w:val="0"/>
      <w:marBottom w:val="0"/>
      <w:divBdr>
        <w:top w:val="none" w:sz="0" w:space="0" w:color="auto"/>
        <w:left w:val="none" w:sz="0" w:space="0" w:color="auto"/>
        <w:bottom w:val="none" w:sz="0" w:space="0" w:color="auto"/>
        <w:right w:val="none" w:sz="0" w:space="0" w:color="auto"/>
      </w:divBdr>
    </w:div>
    <w:div w:id="974026652">
      <w:bodyDiv w:val="1"/>
      <w:marLeft w:val="0"/>
      <w:marRight w:val="0"/>
      <w:marTop w:val="0"/>
      <w:marBottom w:val="0"/>
      <w:divBdr>
        <w:top w:val="none" w:sz="0" w:space="0" w:color="auto"/>
        <w:left w:val="none" w:sz="0" w:space="0" w:color="auto"/>
        <w:bottom w:val="none" w:sz="0" w:space="0" w:color="auto"/>
        <w:right w:val="none" w:sz="0" w:space="0" w:color="auto"/>
      </w:divBdr>
    </w:div>
    <w:div w:id="1042906535">
      <w:bodyDiv w:val="1"/>
      <w:marLeft w:val="0"/>
      <w:marRight w:val="0"/>
      <w:marTop w:val="0"/>
      <w:marBottom w:val="0"/>
      <w:divBdr>
        <w:top w:val="none" w:sz="0" w:space="0" w:color="auto"/>
        <w:left w:val="none" w:sz="0" w:space="0" w:color="auto"/>
        <w:bottom w:val="none" w:sz="0" w:space="0" w:color="auto"/>
        <w:right w:val="none" w:sz="0" w:space="0" w:color="auto"/>
      </w:divBdr>
    </w:div>
    <w:div w:id="1144200491">
      <w:bodyDiv w:val="1"/>
      <w:marLeft w:val="0"/>
      <w:marRight w:val="0"/>
      <w:marTop w:val="0"/>
      <w:marBottom w:val="0"/>
      <w:divBdr>
        <w:top w:val="none" w:sz="0" w:space="0" w:color="auto"/>
        <w:left w:val="none" w:sz="0" w:space="0" w:color="auto"/>
        <w:bottom w:val="none" w:sz="0" w:space="0" w:color="auto"/>
        <w:right w:val="none" w:sz="0" w:space="0" w:color="auto"/>
      </w:divBdr>
    </w:div>
    <w:div w:id="1367948358">
      <w:bodyDiv w:val="1"/>
      <w:marLeft w:val="0"/>
      <w:marRight w:val="0"/>
      <w:marTop w:val="0"/>
      <w:marBottom w:val="0"/>
      <w:divBdr>
        <w:top w:val="none" w:sz="0" w:space="0" w:color="auto"/>
        <w:left w:val="none" w:sz="0" w:space="0" w:color="auto"/>
        <w:bottom w:val="none" w:sz="0" w:space="0" w:color="auto"/>
        <w:right w:val="none" w:sz="0" w:space="0" w:color="auto"/>
      </w:divBdr>
    </w:div>
    <w:div w:id="1435205291">
      <w:bodyDiv w:val="1"/>
      <w:marLeft w:val="0"/>
      <w:marRight w:val="0"/>
      <w:marTop w:val="0"/>
      <w:marBottom w:val="0"/>
      <w:divBdr>
        <w:top w:val="none" w:sz="0" w:space="0" w:color="auto"/>
        <w:left w:val="none" w:sz="0" w:space="0" w:color="auto"/>
        <w:bottom w:val="none" w:sz="0" w:space="0" w:color="auto"/>
        <w:right w:val="none" w:sz="0" w:space="0" w:color="auto"/>
      </w:divBdr>
      <w:divsChild>
        <w:div w:id="1398085816">
          <w:marLeft w:val="0"/>
          <w:marRight w:val="0"/>
          <w:marTop w:val="0"/>
          <w:marBottom w:val="0"/>
          <w:divBdr>
            <w:top w:val="none" w:sz="0" w:space="0" w:color="auto"/>
            <w:left w:val="none" w:sz="0" w:space="0" w:color="auto"/>
            <w:bottom w:val="none" w:sz="0" w:space="0" w:color="auto"/>
            <w:right w:val="none" w:sz="0" w:space="0" w:color="auto"/>
          </w:divBdr>
          <w:divsChild>
            <w:div w:id="1328288978">
              <w:marLeft w:val="0"/>
              <w:marRight w:val="0"/>
              <w:marTop w:val="0"/>
              <w:marBottom w:val="0"/>
              <w:divBdr>
                <w:top w:val="none" w:sz="0" w:space="0" w:color="auto"/>
                <w:left w:val="none" w:sz="0" w:space="0" w:color="auto"/>
                <w:bottom w:val="none" w:sz="0" w:space="0" w:color="auto"/>
                <w:right w:val="none" w:sz="0" w:space="0" w:color="auto"/>
              </w:divBdr>
              <w:divsChild>
                <w:div w:id="1039164865">
                  <w:marLeft w:val="0"/>
                  <w:marRight w:val="0"/>
                  <w:marTop w:val="0"/>
                  <w:marBottom w:val="0"/>
                  <w:divBdr>
                    <w:top w:val="none" w:sz="0" w:space="0" w:color="auto"/>
                    <w:left w:val="none" w:sz="0" w:space="0" w:color="auto"/>
                    <w:bottom w:val="none" w:sz="0" w:space="0" w:color="auto"/>
                    <w:right w:val="none" w:sz="0" w:space="0" w:color="auto"/>
                  </w:divBdr>
                  <w:divsChild>
                    <w:div w:id="38013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571615">
      <w:bodyDiv w:val="1"/>
      <w:marLeft w:val="0"/>
      <w:marRight w:val="0"/>
      <w:marTop w:val="0"/>
      <w:marBottom w:val="0"/>
      <w:divBdr>
        <w:top w:val="none" w:sz="0" w:space="0" w:color="auto"/>
        <w:left w:val="none" w:sz="0" w:space="0" w:color="auto"/>
        <w:bottom w:val="none" w:sz="0" w:space="0" w:color="auto"/>
        <w:right w:val="none" w:sz="0" w:space="0" w:color="auto"/>
      </w:divBdr>
      <w:divsChild>
        <w:div w:id="187833949">
          <w:marLeft w:val="0"/>
          <w:marRight w:val="0"/>
          <w:marTop w:val="0"/>
          <w:marBottom w:val="0"/>
          <w:divBdr>
            <w:top w:val="none" w:sz="0" w:space="0" w:color="auto"/>
            <w:left w:val="none" w:sz="0" w:space="0" w:color="auto"/>
            <w:bottom w:val="none" w:sz="0" w:space="0" w:color="auto"/>
            <w:right w:val="none" w:sz="0" w:space="0" w:color="auto"/>
          </w:divBdr>
          <w:divsChild>
            <w:div w:id="1951814582">
              <w:marLeft w:val="0"/>
              <w:marRight w:val="0"/>
              <w:marTop w:val="0"/>
              <w:marBottom w:val="0"/>
              <w:divBdr>
                <w:top w:val="none" w:sz="0" w:space="0" w:color="auto"/>
                <w:left w:val="none" w:sz="0" w:space="0" w:color="auto"/>
                <w:bottom w:val="none" w:sz="0" w:space="0" w:color="auto"/>
                <w:right w:val="none" w:sz="0" w:space="0" w:color="auto"/>
              </w:divBdr>
              <w:divsChild>
                <w:div w:id="814832749">
                  <w:marLeft w:val="0"/>
                  <w:marRight w:val="0"/>
                  <w:marTop w:val="0"/>
                  <w:marBottom w:val="0"/>
                  <w:divBdr>
                    <w:top w:val="none" w:sz="0" w:space="0" w:color="auto"/>
                    <w:left w:val="none" w:sz="0" w:space="0" w:color="auto"/>
                    <w:bottom w:val="none" w:sz="0" w:space="0" w:color="auto"/>
                    <w:right w:val="none" w:sz="0" w:space="0" w:color="auto"/>
                  </w:divBdr>
                  <w:divsChild>
                    <w:div w:id="697463667">
                      <w:marLeft w:val="0"/>
                      <w:marRight w:val="0"/>
                      <w:marTop w:val="0"/>
                      <w:marBottom w:val="0"/>
                      <w:divBdr>
                        <w:top w:val="none" w:sz="0" w:space="0" w:color="auto"/>
                        <w:left w:val="none" w:sz="0" w:space="0" w:color="auto"/>
                        <w:bottom w:val="none" w:sz="0" w:space="0" w:color="auto"/>
                        <w:right w:val="none" w:sz="0" w:space="0" w:color="auto"/>
                      </w:divBdr>
                      <w:divsChild>
                        <w:div w:id="389229989">
                          <w:marLeft w:val="0"/>
                          <w:marRight w:val="0"/>
                          <w:marTop w:val="0"/>
                          <w:marBottom w:val="0"/>
                          <w:divBdr>
                            <w:top w:val="none" w:sz="0" w:space="0" w:color="auto"/>
                            <w:left w:val="none" w:sz="0" w:space="0" w:color="auto"/>
                            <w:bottom w:val="none" w:sz="0" w:space="0" w:color="auto"/>
                            <w:right w:val="none" w:sz="0" w:space="0" w:color="auto"/>
                          </w:divBdr>
                          <w:divsChild>
                            <w:div w:id="6324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449860">
      <w:bodyDiv w:val="1"/>
      <w:marLeft w:val="0"/>
      <w:marRight w:val="0"/>
      <w:marTop w:val="0"/>
      <w:marBottom w:val="0"/>
      <w:divBdr>
        <w:top w:val="none" w:sz="0" w:space="0" w:color="auto"/>
        <w:left w:val="none" w:sz="0" w:space="0" w:color="auto"/>
        <w:bottom w:val="none" w:sz="0" w:space="0" w:color="auto"/>
        <w:right w:val="none" w:sz="0" w:space="0" w:color="auto"/>
      </w:divBdr>
      <w:divsChild>
        <w:div w:id="1880630504">
          <w:marLeft w:val="0"/>
          <w:marRight w:val="0"/>
          <w:marTop w:val="0"/>
          <w:marBottom w:val="0"/>
          <w:divBdr>
            <w:top w:val="none" w:sz="0" w:space="0" w:color="auto"/>
            <w:left w:val="none" w:sz="0" w:space="0" w:color="auto"/>
            <w:bottom w:val="none" w:sz="0" w:space="0" w:color="auto"/>
            <w:right w:val="none" w:sz="0" w:space="0" w:color="auto"/>
          </w:divBdr>
          <w:divsChild>
            <w:div w:id="381950026">
              <w:marLeft w:val="0"/>
              <w:marRight w:val="0"/>
              <w:marTop w:val="0"/>
              <w:marBottom w:val="0"/>
              <w:divBdr>
                <w:top w:val="none" w:sz="0" w:space="0" w:color="auto"/>
                <w:left w:val="none" w:sz="0" w:space="0" w:color="auto"/>
                <w:bottom w:val="none" w:sz="0" w:space="0" w:color="auto"/>
                <w:right w:val="none" w:sz="0" w:space="0" w:color="auto"/>
              </w:divBdr>
              <w:divsChild>
                <w:div w:id="318001572">
                  <w:marLeft w:val="0"/>
                  <w:marRight w:val="0"/>
                  <w:marTop w:val="0"/>
                  <w:marBottom w:val="0"/>
                  <w:divBdr>
                    <w:top w:val="none" w:sz="0" w:space="0" w:color="auto"/>
                    <w:left w:val="none" w:sz="0" w:space="0" w:color="auto"/>
                    <w:bottom w:val="none" w:sz="0" w:space="0" w:color="auto"/>
                    <w:right w:val="none" w:sz="0" w:space="0" w:color="auto"/>
                  </w:divBdr>
                  <w:divsChild>
                    <w:div w:id="1136291448">
                      <w:marLeft w:val="0"/>
                      <w:marRight w:val="0"/>
                      <w:marTop w:val="0"/>
                      <w:marBottom w:val="0"/>
                      <w:divBdr>
                        <w:top w:val="none" w:sz="0" w:space="0" w:color="auto"/>
                        <w:left w:val="none" w:sz="0" w:space="0" w:color="auto"/>
                        <w:bottom w:val="none" w:sz="0" w:space="0" w:color="auto"/>
                        <w:right w:val="none" w:sz="0" w:space="0" w:color="auto"/>
                      </w:divBdr>
                      <w:divsChild>
                        <w:div w:id="1600605631">
                          <w:marLeft w:val="0"/>
                          <w:marRight w:val="0"/>
                          <w:marTop w:val="0"/>
                          <w:marBottom w:val="0"/>
                          <w:divBdr>
                            <w:top w:val="none" w:sz="0" w:space="0" w:color="auto"/>
                            <w:left w:val="none" w:sz="0" w:space="0" w:color="auto"/>
                            <w:bottom w:val="none" w:sz="0" w:space="0" w:color="auto"/>
                            <w:right w:val="none" w:sz="0" w:space="0" w:color="auto"/>
                          </w:divBdr>
                          <w:divsChild>
                            <w:div w:id="1458989119">
                              <w:marLeft w:val="0"/>
                              <w:marRight w:val="0"/>
                              <w:marTop w:val="0"/>
                              <w:marBottom w:val="0"/>
                              <w:divBdr>
                                <w:top w:val="none" w:sz="0" w:space="0" w:color="auto"/>
                                <w:left w:val="none" w:sz="0" w:space="0" w:color="auto"/>
                                <w:bottom w:val="none" w:sz="0" w:space="0" w:color="auto"/>
                                <w:right w:val="none" w:sz="0" w:space="0" w:color="auto"/>
                              </w:divBdr>
                              <w:divsChild>
                                <w:div w:id="228730254">
                                  <w:marLeft w:val="0"/>
                                  <w:marRight w:val="0"/>
                                  <w:marTop w:val="0"/>
                                  <w:marBottom w:val="0"/>
                                  <w:divBdr>
                                    <w:top w:val="none" w:sz="0" w:space="0" w:color="auto"/>
                                    <w:left w:val="none" w:sz="0" w:space="0" w:color="auto"/>
                                    <w:bottom w:val="none" w:sz="0" w:space="0" w:color="auto"/>
                                    <w:right w:val="none" w:sz="0" w:space="0" w:color="auto"/>
                                  </w:divBdr>
                                  <w:divsChild>
                                    <w:div w:id="1935744332">
                                      <w:marLeft w:val="0"/>
                                      <w:marRight w:val="0"/>
                                      <w:marTop w:val="0"/>
                                      <w:marBottom w:val="0"/>
                                      <w:divBdr>
                                        <w:top w:val="none" w:sz="0" w:space="0" w:color="auto"/>
                                        <w:left w:val="none" w:sz="0" w:space="0" w:color="auto"/>
                                        <w:bottom w:val="none" w:sz="0" w:space="0" w:color="auto"/>
                                        <w:right w:val="none" w:sz="0" w:space="0" w:color="auto"/>
                                      </w:divBdr>
                                      <w:divsChild>
                                        <w:div w:id="1328169284">
                                          <w:marLeft w:val="0"/>
                                          <w:marRight w:val="0"/>
                                          <w:marTop w:val="0"/>
                                          <w:marBottom w:val="0"/>
                                          <w:divBdr>
                                            <w:top w:val="none" w:sz="0" w:space="0" w:color="auto"/>
                                            <w:left w:val="none" w:sz="0" w:space="0" w:color="auto"/>
                                            <w:bottom w:val="none" w:sz="0" w:space="0" w:color="auto"/>
                                            <w:right w:val="none" w:sz="0" w:space="0" w:color="auto"/>
                                          </w:divBdr>
                                          <w:divsChild>
                                            <w:div w:id="338234741">
                                              <w:marLeft w:val="0"/>
                                              <w:marRight w:val="0"/>
                                              <w:marTop w:val="0"/>
                                              <w:marBottom w:val="0"/>
                                              <w:divBdr>
                                                <w:top w:val="none" w:sz="0" w:space="0" w:color="auto"/>
                                                <w:left w:val="none" w:sz="0" w:space="0" w:color="auto"/>
                                                <w:bottom w:val="none" w:sz="0" w:space="0" w:color="auto"/>
                                                <w:right w:val="none" w:sz="0" w:space="0" w:color="auto"/>
                                              </w:divBdr>
                                              <w:divsChild>
                                                <w:div w:id="1990279596">
                                                  <w:marLeft w:val="0"/>
                                                  <w:marRight w:val="0"/>
                                                  <w:marTop w:val="0"/>
                                                  <w:marBottom w:val="0"/>
                                                  <w:divBdr>
                                                    <w:top w:val="none" w:sz="0" w:space="0" w:color="auto"/>
                                                    <w:left w:val="none" w:sz="0" w:space="0" w:color="auto"/>
                                                    <w:bottom w:val="none" w:sz="0" w:space="0" w:color="auto"/>
                                                    <w:right w:val="none" w:sz="0" w:space="0" w:color="auto"/>
                                                  </w:divBdr>
                                                  <w:divsChild>
                                                    <w:div w:id="905073956">
                                                      <w:marLeft w:val="0"/>
                                                      <w:marRight w:val="0"/>
                                                      <w:marTop w:val="0"/>
                                                      <w:marBottom w:val="0"/>
                                                      <w:divBdr>
                                                        <w:top w:val="none" w:sz="0" w:space="0" w:color="auto"/>
                                                        <w:left w:val="none" w:sz="0" w:space="0" w:color="auto"/>
                                                        <w:bottom w:val="none" w:sz="0" w:space="0" w:color="auto"/>
                                                        <w:right w:val="none" w:sz="0" w:space="0" w:color="auto"/>
                                                      </w:divBdr>
                                                      <w:divsChild>
                                                        <w:div w:id="825511249">
                                                          <w:marLeft w:val="0"/>
                                                          <w:marRight w:val="0"/>
                                                          <w:marTop w:val="0"/>
                                                          <w:marBottom w:val="0"/>
                                                          <w:divBdr>
                                                            <w:top w:val="none" w:sz="0" w:space="0" w:color="auto"/>
                                                            <w:left w:val="none" w:sz="0" w:space="0" w:color="auto"/>
                                                            <w:bottom w:val="none" w:sz="0" w:space="0" w:color="auto"/>
                                                            <w:right w:val="none" w:sz="0" w:space="0" w:color="auto"/>
                                                          </w:divBdr>
                                                          <w:divsChild>
                                                            <w:div w:id="192290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2514">
                                                  <w:marLeft w:val="0"/>
                                                  <w:marRight w:val="0"/>
                                                  <w:marTop w:val="0"/>
                                                  <w:marBottom w:val="0"/>
                                                  <w:divBdr>
                                                    <w:top w:val="none" w:sz="0" w:space="0" w:color="auto"/>
                                                    <w:left w:val="none" w:sz="0" w:space="0" w:color="auto"/>
                                                    <w:bottom w:val="none" w:sz="0" w:space="0" w:color="auto"/>
                                                    <w:right w:val="none" w:sz="0" w:space="0" w:color="auto"/>
                                                  </w:divBdr>
                                                  <w:divsChild>
                                                    <w:div w:id="421805711">
                                                      <w:marLeft w:val="0"/>
                                                      <w:marRight w:val="0"/>
                                                      <w:marTop w:val="0"/>
                                                      <w:marBottom w:val="0"/>
                                                      <w:divBdr>
                                                        <w:top w:val="none" w:sz="0" w:space="0" w:color="auto"/>
                                                        <w:left w:val="none" w:sz="0" w:space="0" w:color="auto"/>
                                                        <w:bottom w:val="none" w:sz="0" w:space="0" w:color="auto"/>
                                                        <w:right w:val="none" w:sz="0" w:space="0" w:color="auto"/>
                                                      </w:divBdr>
                                                      <w:divsChild>
                                                        <w:div w:id="1943490690">
                                                          <w:marLeft w:val="0"/>
                                                          <w:marRight w:val="0"/>
                                                          <w:marTop w:val="0"/>
                                                          <w:marBottom w:val="0"/>
                                                          <w:divBdr>
                                                            <w:top w:val="none" w:sz="0" w:space="0" w:color="auto"/>
                                                            <w:left w:val="none" w:sz="0" w:space="0" w:color="auto"/>
                                                            <w:bottom w:val="none" w:sz="0" w:space="0" w:color="auto"/>
                                                            <w:right w:val="none" w:sz="0" w:space="0" w:color="auto"/>
                                                          </w:divBdr>
                                                          <w:divsChild>
                                                            <w:div w:id="25154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7633570">
          <w:marLeft w:val="0"/>
          <w:marRight w:val="0"/>
          <w:marTop w:val="0"/>
          <w:marBottom w:val="0"/>
          <w:divBdr>
            <w:top w:val="none" w:sz="0" w:space="0" w:color="auto"/>
            <w:left w:val="none" w:sz="0" w:space="0" w:color="auto"/>
            <w:bottom w:val="none" w:sz="0" w:space="0" w:color="auto"/>
            <w:right w:val="none" w:sz="0" w:space="0" w:color="auto"/>
          </w:divBdr>
          <w:divsChild>
            <w:div w:id="2119595009">
              <w:marLeft w:val="0"/>
              <w:marRight w:val="0"/>
              <w:marTop w:val="0"/>
              <w:marBottom w:val="0"/>
              <w:divBdr>
                <w:top w:val="none" w:sz="0" w:space="0" w:color="auto"/>
                <w:left w:val="none" w:sz="0" w:space="0" w:color="auto"/>
                <w:bottom w:val="none" w:sz="0" w:space="0" w:color="auto"/>
                <w:right w:val="none" w:sz="0" w:space="0" w:color="auto"/>
              </w:divBdr>
              <w:divsChild>
                <w:div w:id="171785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962865">
      <w:bodyDiv w:val="1"/>
      <w:marLeft w:val="0"/>
      <w:marRight w:val="0"/>
      <w:marTop w:val="0"/>
      <w:marBottom w:val="0"/>
      <w:divBdr>
        <w:top w:val="none" w:sz="0" w:space="0" w:color="auto"/>
        <w:left w:val="none" w:sz="0" w:space="0" w:color="auto"/>
        <w:bottom w:val="none" w:sz="0" w:space="0" w:color="auto"/>
        <w:right w:val="none" w:sz="0" w:space="0" w:color="auto"/>
      </w:divBdr>
    </w:div>
    <w:div w:id="1595359978">
      <w:bodyDiv w:val="1"/>
      <w:marLeft w:val="0"/>
      <w:marRight w:val="0"/>
      <w:marTop w:val="0"/>
      <w:marBottom w:val="0"/>
      <w:divBdr>
        <w:top w:val="none" w:sz="0" w:space="0" w:color="auto"/>
        <w:left w:val="none" w:sz="0" w:space="0" w:color="auto"/>
        <w:bottom w:val="none" w:sz="0" w:space="0" w:color="auto"/>
        <w:right w:val="none" w:sz="0" w:space="0" w:color="auto"/>
      </w:divBdr>
      <w:divsChild>
        <w:div w:id="914314578">
          <w:marLeft w:val="0"/>
          <w:marRight w:val="0"/>
          <w:marTop w:val="0"/>
          <w:marBottom w:val="0"/>
          <w:divBdr>
            <w:top w:val="none" w:sz="0" w:space="0" w:color="auto"/>
            <w:left w:val="none" w:sz="0" w:space="0" w:color="auto"/>
            <w:bottom w:val="none" w:sz="0" w:space="0" w:color="auto"/>
            <w:right w:val="none" w:sz="0" w:space="0" w:color="auto"/>
          </w:divBdr>
          <w:divsChild>
            <w:div w:id="1352298505">
              <w:marLeft w:val="0"/>
              <w:marRight w:val="0"/>
              <w:marTop w:val="0"/>
              <w:marBottom w:val="0"/>
              <w:divBdr>
                <w:top w:val="none" w:sz="0" w:space="0" w:color="auto"/>
                <w:left w:val="none" w:sz="0" w:space="0" w:color="auto"/>
                <w:bottom w:val="none" w:sz="0" w:space="0" w:color="auto"/>
                <w:right w:val="none" w:sz="0" w:space="0" w:color="auto"/>
              </w:divBdr>
              <w:divsChild>
                <w:div w:id="1668946881">
                  <w:marLeft w:val="0"/>
                  <w:marRight w:val="0"/>
                  <w:marTop w:val="0"/>
                  <w:marBottom w:val="0"/>
                  <w:divBdr>
                    <w:top w:val="none" w:sz="0" w:space="0" w:color="auto"/>
                    <w:left w:val="none" w:sz="0" w:space="0" w:color="auto"/>
                    <w:bottom w:val="none" w:sz="0" w:space="0" w:color="auto"/>
                    <w:right w:val="none" w:sz="0" w:space="0" w:color="auto"/>
                  </w:divBdr>
                  <w:divsChild>
                    <w:div w:id="1473988615">
                      <w:marLeft w:val="0"/>
                      <w:marRight w:val="0"/>
                      <w:marTop w:val="0"/>
                      <w:marBottom w:val="0"/>
                      <w:divBdr>
                        <w:top w:val="none" w:sz="0" w:space="0" w:color="auto"/>
                        <w:left w:val="none" w:sz="0" w:space="0" w:color="auto"/>
                        <w:bottom w:val="none" w:sz="0" w:space="0" w:color="auto"/>
                        <w:right w:val="none" w:sz="0" w:space="0" w:color="auto"/>
                      </w:divBdr>
                      <w:divsChild>
                        <w:div w:id="425468102">
                          <w:marLeft w:val="0"/>
                          <w:marRight w:val="0"/>
                          <w:marTop w:val="0"/>
                          <w:marBottom w:val="0"/>
                          <w:divBdr>
                            <w:top w:val="none" w:sz="0" w:space="0" w:color="auto"/>
                            <w:left w:val="none" w:sz="0" w:space="0" w:color="auto"/>
                            <w:bottom w:val="none" w:sz="0" w:space="0" w:color="auto"/>
                            <w:right w:val="none" w:sz="0" w:space="0" w:color="auto"/>
                          </w:divBdr>
                          <w:divsChild>
                            <w:div w:id="1724865927">
                              <w:marLeft w:val="0"/>
                              <w:marRight w:val="0"/>
                              <w:marTop w:val="0"/>
                              <w:marBottom w:val="0"/>
                              <w:divBdr>
                                <w:top w:val="none" w:sz="0" w:space="0" w:color="auto"/>
                                <w:left w:val="none" w:sz="0" w:space="0" w:color="auto"/>
                                <w:bottom w:val="none" w:sz="0" w:space="0" w:color="auto"/>
                                <w:right w:val="none" w:sz="0" w:space="0" w:color="auto"/>
                              </w:divBdr>
                              <w:divsChild>
                                <w:div w:id="1870489893">
                                  <w:marLeft w:val="0"/>
                                  <w:marRight w:val="0"/>
                                  <w:marTop w:val="0"/>
                                  <w:marBottom w:val="0"/>
                                  <w:divBdr>
                                    <w:top w:val="none" w:sz="0" w:space="0" w:color="auto"/>
                                    <w:left w:val="none" w:sz="0" w:space="0" w:color="auto"/>
                                    <w:bottom w:val="none" w:sz="0" w:space="0" w:color="auto"/>
                                    <w:right w:val="none" w:sz="0" w:space="0" w:color="auto"/>
                                  </w:divBdr>
                                  <w:divsChild>
                                    <w:div w:id="1582375718">
                                      <w:marLeft w:val="0"/>
                                      <w:marRight w:val="0"/>
                                      <w:marTop w:val="0"/>
                                      <w:marBottom w:val="0"/>
                                      <w:divBdr>
                                        <w:top w:val="none" w:sz="0" w:space="0" w:color="auto"/>
                                        <w:left w:val="none" w:sz="0" w:space="0" w:color="auto"/>
                                        <w:bottom w:val="none" w:sz="0" w:space="0" w:color="auto"/>
                                        <w:right w:val="none" w:sz="0" w:space="0" w:color="auto"/>
                                      </w:divBdr>
                                      <w:divsChild>
                                        <w:div w:id="1729068186">
                                          <w:marLeft w:val="0"/>
                                          <w:marRight w:val="0"/>
                                          <w:marTop w:val="0"/>
                                          <w:marBottom w:val="0"/>
                                          <w:divBdr>
                                            <w:top w:val="none" w:sz="0" w:space="0" w:color="auto"/>
                                            <w:left w:val="none" w:sz="0" w:space="0" w:color="auto"/>
                                            <w:bottom w:val="none" w:sz="0" w:space="0" w:color="auto"/>
                                            <w:right w:val="none" w:sz="0" w:space="0" w:color="auto"/>
                                          </w:divBdr>
                                          <w:divsChild>
                                            <w:div w:id="357319364">
                                              <w:marLeft w:val="0"/>
                                              <w:marRight w:val="0"/>
                                              <w:marTop w:val="0"/>
                                              <w:marBottom w:val="0"/>
                                              <w:divBdr>
                                                <w:top w:val="none" w:sz="0" w:space="0" w:color="auto"/>
                                                <w:left w:val="none" w:sz="0" w:space="0" w:color="auto"/>
                                                <w:bottom w:val="none" w:sz="0" w:space="0" w:color="auto"/>
                                                <w:right w:val="none" w:sz="0" w:space="0" w:color="auto"/>
                                              </w:divBdr>
                                              <w:divsChild>
                                                <w:div w:id="936057958">
                                                  <w:marLeft w:val="0"/>
                                                  <w:marRight w:val="0"/>
                                                  <w:marTop w:val="0"/>
                                                  <w:marBottom w:val="0"/>
                                                  <w:divBdr>
                                                    <w:top w:val="none" w:sz="0" w:space="0" w:color="auto"/>
                                                    <w:left w:val="none" w:sz="0" w:space="0" w:color="auto"/>
                                                    <w:bottom w:val="none" w:sz="0" w:space="0" w:color="auto"/>
                                                    <w:right w:val="none" w:sz="0" w:space="0" w:color="auto"/>
                                                  </w:divBdr>
                                                  <w:divsChild>
                                                    <w:div w:id="1492719983">
                                                      <w:marLeft w:val="0"/>
                                                      <w:marRight w:val="0"/>
                                                      <w:marTop w:val="0"/>
                                                      <w:marBottom w:val="0"/>
                                                      <w:divBdr>
                                                        <w:top w:val="none" w:sz="0" w:space="0" w:color="auto"/>
                                                        <w:left w:val="none" w:sz="0" w:space="0" w:color="auto"/>
                                                        <w:bottom w:val="none" w:sz="0" w:space="0" w:color="auto"/>
                                                        <w:right w:val="none" w:sz="0" w:space="0" w:color="auto"/>
                                                      </w:divBdr>
                                                      <w:divsChild>
                                                        <w:div w:id="80296843">
                                                          <w:marLeft w:val="0"/>
                                                          <w:marRight w:val="0"/>
                                                          <w:marTop w:val="0"/>
                                                          <w:marBottom w:val="0"/>
                                                          <w:divBdr>
                                                            <w:top w:val="none" w:sz="0" w:space="0" w:color="auto"/>
                                                            <w:left w:val="none" w:sz="0" w:space="0" w:color="auto"/>
                                                            <w:bottom w:val="none" w:sz="0" w:space="0" w:color="auto"/>
                                                            <w:right w:val="none" w:sz="0" w:space="0" w:color="auto"/>
                                                          </w:divBdr>
                                                          <w:divsChild>
                                                            <w:div w:id="13389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76841">
                                                  <w:marLeft w:val="0"/>
                                                  <w:marRight w:val="0"/>
                                                  <w:marTop w:val="0"/>
                                                  <w:marBottom w:val="0"/>
                                                  <w:divBdr>
                                                    <w:top w:val="none" w:sz="0" w:space="0" w:color="auto"/>
                                                    <w:left w:val="none" w:sz="0" w:space="0" w:color="auto"/>
                                                    <w:bottom w:val="none" w:sz="0" w:space="0" w:color="auto"/>
                                                    <w:right w:val="none" w:sz="0" w:space="0" w:color="auto"/>
                                                  </w:divBdr>
                                                  <w:divsChild>
                                                    <w:div w:id="263656403">
                                                      <w:marLeft w:val="0"/>
                                                      <w:marRight w:val="0"/>
                                                      <w:marTop w:val="0"/>
                                                      <w:marBottom w:val="0"/>
                                                      <w:divBdr>
                                                        <w:top w:val="none" w:sz="0" w:space="0" w:color="auto"/>
                                                        <w:left w:val="none" w:sz="0" w:space="0" w:color="auto"/>
                                                        <w:bottom w:val="none" w:sz="0" w:space="0" w:color="auto"/>
                                                        <w:right w:val="none" w:sz="0" w:space="0" w:color="auto"/>
                                                      </w:divBdr>
                                                      <w:divsChild>
                                                        <w:div w:id="604311236">
                                                          <w:marLeft w:val="0"/>
                                                          <w:marRight w:val="0"/>
                                                          <w:marTop w:val="0"/>
                                                          <w:marBottom w:val="0"/>
                                                          <w:divBdr>
                                                            <w:top w:val="none" w:sz="0" w:space="0" w:color="auto"/>
                                                            <w:left w:val="none" w:sz="0" w:space="0" w:color="auto"/>
                                                            <w:bottom w:val="none" w:sz="0" w:space="0" w:color="auto"/>
                                                            <w:right w:val="none" w:sz="0" w:space="0" w:color="auto"/>
                                                          </w:divBdr>
                                                          <w:divsChild>
                                                            <w:div w:id="701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8849946">
          <w:marLeft w:val="0"/>
          <w:marRight w:val="0"/>
          <w:marTop w:val="0"/>
          <w:marBottom w:val="0"/>
          <w:divBdr>
            <w:top w:val="none" w:sz="0" w:space="0" w:color="auto"/>
            <w:left w:val="none" w:sz="0" w:space="0" w:color="auto"/>
            <w:bottom w:val="none" w:sz="0" w:space="0" w:color="auto"/>
            <w:right w:val="none" w:sz="0" w:space="0" w:color="auto"/>
          </w:divBdr>
          <w:divsChild>
            <w:div w:id="508788057">
              <w:marLeft w:val="0"/>
              <w:marRight w:val="0"/>
              <w:marTop w:val="0"/>
              <w:marBottom w:val="0"/>
              <w:divBdr>
                <w:top w:val="none" w:sz="0" w:space="0" w:color="auto"/>
                <w:left w:val="none" w:sz="0" w:space="0" w:color="auto"/>
                <w:bottom w:val="none" w:sz="0" w:space="0" w:color="auto"/>
                <w:right w:val="none" w:sz="0" w:space="0" w:color="auto"/>
              </w:divBdr>
              <w:divsChild>
                <w:div w:id="15906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48993">
      <w:bodyDiv w:val="1"/>
      <w:marLeft w:val="0"/>
      <w:marRight w:val="0"/>
      <w:marTop w:val="0"/>
      <w:marBottom w:val="0"/>
      <w:divBdr>
        <w:top w:val="none" w:sz="0" w:space="0" w:color="auto"/>
        <w:left w:val="none" w:sz="0" w:space="0" w:color="auto"/>
        <w:bottom w:val="none" w:sz="0" w:space="0" w:color="auto"/>
        <w:right w:val="none" w:sz="0" w:space="0" w:color="auto"/>
      </w:divBdr>
    </w:div>
    <w:div w:id="1631280957">
      <w:bodyDiv w:val="1"/>
      <w:marLeft w:val="0"/>
      <w:marRight w:val="0"/>
      <w:marTop w:val="0"/>
      <w:marBottom w:val="0"/>
      <w:divBdr>
        <w:top w:val="none" w:sz="0" w:space="0" w:color="auto"/>
        <w:left w:val="none" w:sz="0" w:space="0" w:color="auto"/>
        <w:bottom w:val="none" w:sz="0" w:space="0" w:color="auto"/>
        <w:right w:val="none" w:sz="0" w:space="0" w:color="auto"/>
      </w:divBdr>
    </w:div>
    <w:div w:id="1645694190">
      <w:bodyDiv w:val="1"/>
      <w:marLeft w:val="0"/>
      <w:marRight w:val="0"/>
      <w:marTop w:val="0"/>
      <w:marBottom w:val="0"/>
      <w:divBdr>
        <w:top w:val="none" w:sz="0" w:space="0" w:color="auto"/>
        <w:left w:val="none" w:sz="0" w:space="0" w:color="auto"/>
        <w:bottom w:val="none" w:sz="0" w:space="0" w:color="auto"/>
        <w:right w:val="none" w:sz="0" w:space="0" w:color="auto"/>
      </w:divBdr>
    </w:div>
    <w:div w:id="1676224753">
      <w:bodyDiv w:val="1"/>
      <w:marLeft w:val="0"/>
      <w:marRight w:val="0"/>
      <w:marTop w:val="0"/>
      <w:marBottom w:val="0"/>
      <w:divBdr>
        <w:top w:val="none" w:sz="0" w:space="0" w:color="auto"/>
        <w:left w:val="none" w:sz="0" w:space="0" w:color="auto"/>
        <w:bottom w:val="none" w:sz="0" w:space="0" w:color="auto"/>
        <w:right w:val="none" w:sz="0" w:space="0" w:color="auto"/>
      </w:divBdr>
    </w:div>
    <w:div w:id="1707409885">
      <w:bodyDiv w:val="1"/>
      <w:marLeft w:val="0"/>
      <w:marRight w:val="0"/>
      <w:marTop w:val="0"/>
      <w:marBottom w:val="0"/>
      <w:divBdr>
        <w:top w:val="none" w:sz="0" w:space="0" w:color="auto"/>
        <w:left w:val="none" w:sz="0" w:space="0" w:color="auto"/>
        <w:bottom w:val="none" w:sz="0" w:space="0" w:color="auto"/>
        <w:right w:val="none" w:sz="0" w:space="0" w:color="auto"/>
      </w:divBdr>
      <w:divsChild>
        <w:div w:id="2059892961">
          <w:marLeft w:val="0"/>
          <w:marRight w:val="0"/>
          <w:marTop w:val="0"/>
          <w:marBottom w:val="0"/>
          <w:divBdr>
            <w:top w:val="none" w:sz="0" w:space="0" w:color="auto"/>
            <w:left w:val="none" w:sz="0" w:space="0" w:color="auto"/>
            <w:bottom w:val="none" w:sz="0" w:space="0" w:color="auto"/>
            <w:right w:val="none" w:sz="0" w:space="0" w:color="auto"/>
          </w:divBdr>
          <w:divsChild>
            <w:div w:id="1641690786">
              <w:marLeft w:val="0"/>
              <w:marRight w:val="0"/>
              <w:marTop w:val="0"/>
              <w:marBottom w:val="0"/>
              <w:divBdr>
                <w:top w:val="none" w:sz="0" w:space="0" w:color="auto"/>
                <w:left w:val="none" w:sz="0" w:space="0" w:color="auto"/>
                <w:bottom w:val="none" w:sz="0" w:space="0" w:color="auto"/>
                <w:right w:val="none" w:sz="0" w:space="0" w:color="auto"/>
              </w:divBdr>
              <w:divsChild>
                <w:div w:id="595334695">
                  <w:marLeft w:val="0"/>
                  <w:marRight w:val="0"/>
                  <w:marTop w:val="0"/>
                  <w:marBottom w:val="0"/>
                  <w:divBdr>
                    <w:top w:val="none" w:sz="0" w:space="0" w:color="auto"/>
                    <w:left w:val="none" w:sz="0" w:space="0" w:color="auto"/>
                    <w:bottom w:val="none" w:sz="0" w:space="0" w:color="auto"/>
                    <w:right w:val="none" w:sz="0" w:space="0" w:color="auto"/>
                  </w:divBdr>
                  <w:divsChild>
                    <w:div w:id="9810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664531">
          <w:marLeft w:val="0"/>
          <w:marRight w:val="0"/>
          <w:marTop w:val="0"/>
          <w:marBottom w:val="0"/>
          <w:divBdr>
            <w:top w:val="none" w:sz="0" w:space="0" w:color="auto"/>
            <w:left w:val="none" w:sz="0" w:space="0" w:color="auto"/>
            <w:bottom w:val="none" w:sz="0" w:space="0" w:color="auto"/>
            <w:right w:val="none" w:sz="0" w:space="0" w:color="auto"/>
          </w:divBdr>
          <w:divsChild>
            <w:div w:id="274675422">
              <w:marLeft w:val="0"/>
              <w:marRight w:val="0"/>
              <w:marTop w:val="0"/>
              <w:marBottom w:val="0"/>
              <w:divBdr>
                <w:top w:val="none" w:sz="0" w:space="0" w:color="auto"/>
                <w:left w:val="none" w:sz="0" w:space="0" w:color="auto"/>
                <w:bottom w:val="none" w:sz="0" w:space="0" w:color="auto"/>
                <w:right w:val="none" w:sz="0" w:space="0" w:color="auto"/>
              </w:divBdr>
              <w:divsChild>
                <w:div w:id="1277104570">
                  <w:marLeft w:val="0"/>
                  <w:marRight w:val="0"/>
                  <w:marTop w:val="0"/>
                  <w:marBottom w:val="0"/>
                  <w:divBdr>
                    <w:top w:val="none" w:sz="0" w:space="0" w:color="auto"/>
                    <w:left w:val="none" w:sz="0" w:space="0" w:color="auto"/>
                    <w:bottom w:val="none" w:sz="0" w:space="0" w:color="auto"/>
                    <w:right w:val="none" w:sz="0" w:space="0" w:color="auto"/>
                  </w:divBdr>
                  <w:divsChild>
                    <w:div w:id="1461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680154">
      <w:bodyDiv w:val="1"/>
      <w:marLeft w:val="0"/>
      <w:marRight w:val="0"/>
      <w:marTop w:val="0"/>
      <w:marBottom w:val="0"/>
      <w:divBdr>
        <w:top w:val="none" w:sz="0" w:space="0" w:color="auto"/>
        <w:left w:val="none" w:sz="0" w:space="0" w:color="auto"/>
        <w:bottom w:val="none" w:sz="0" w:space="0" w:color="auto"/>
        <w:right w:val="none" w:sz="0" w:space="0" w:color="auto"/>
      </w:divBdr>
      <w:divsChild>
        <w:div w:id="580137537">
          <w:marLeft w:val="0"/>
          <w:marRight w:val="0"/>
          <w:marTop w:val="0"/>
          <w:marBottom w:val="0"/>
          <w:divBdr>
            <w:top w:val="none" w:sz="0" w:space="0" w:color="auto"/>
            <w:left w:val="none" w:sz="0" w:space="0" w:color="auto"/>
            <w:bottom w:val="none" w:sz="0" w:space="0" w:color="auto"/>
            <w:right w:val="none" w:sz="0" w:space="0" w:color="auto"/>
          </w:divBdr>
          <w:divsChild>
            <w:div w:id="321468938">
              <w:marLeft w:val="0"/>
              <w:marRight w:val="0"/>
              <w:marTop w:val="0"/>
              <w:marBottom w:val="0"/>
              <w:divBdr>
                <w:top w:val="none" w:sz="0" w:space="0" w:color="auto"/>
                <w:left w:val="none" w:sz="0" w:space="0" w:color="auto"/>
                <w:bottom w:val="none" w:sz="0" w:space="0" w:color="auto"/>
                <w:right w:val="none" w:sz="0" w:space="0" w:color="auto"/>
              </w:divBdr>
              <w:divsChild>
                <w:div w:id="741635898">
                  <w:marLeft w:val="0"/>
                  <w:marRight w:val="0"/>
                  <w:marTop w:val="0"/>
                  <w:marBottom w:val="0"/>
                  <w:divBdr>
                    <w:top w:val="none" w:sz="0" w:space="0" w:color="auto"/>
                    <w:left w:val="none" w:sz="0" w:space="0" w:color="auto"/>
                    <w:bottom w:val="none" w:sz="0" w:space="0" w:color="auto"/>
                    <w:right w:val="none" w:sz="0" w:space="0" w:color="auto"/>
                  </w:divBdr>
                  <w:divsChild>
                    <w:div w:id="1981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17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hyperlink" Target="https://medium.com/%40michael.rada/industr"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eric/"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pada.ristekdikti.go.id"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livingbetterforhappiness.blogspo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esib.org/index.php/Publications" TargetMode="External"/><Relationship Id="rId28" Type="http://schemas.openxmlformats.org/officeDocument/2006/relationships/hyperlink" Target="http://www.christenseninstitute.org/"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www.christenseninstitute.org/" TargetMode="Externa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CC5AC1E-5EC2-4522-B96B-E4EA5F638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65</Pages>
  <Words>15249</Words>
  <Characters>88445</Characters>
  <Application>Microsoft Office Word</Application>
  <DocSecurity>0</DocSecurity>
  <Lines>3049</Lines>
  <Paragraphs>1620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docId:FC8BF931829B0F9D3A421BD0686F713A</cp:keywords>
  <cp:lastModifiedBy>Mutia Nasih</cp:lastModifiedBy>
  <cp:revision>227</cp:revision>
  <dcterms:created xsi:type="dcterms:W3CDTF">2024-07-27T04:21:00Z</dcterms:created>
  <dcterms:modified xsi:type="dcterms:W3CDTF">2024-08-12T02:24:00Z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2024-07-27T00:00:00Z</vt:filetime>
  </property>
  <property fmtid="{D5CDD505-2E9C-101B-9397-08002B2CF9AE}" pid="3" name="LastSaved">
    <vt:filetime>2024-07-27T00:00:00Z</vt:filetime>
  </property>
  <property fmtid="{D5CDD505-2E9C-101B-9397-08002B2CF9AE}" pid="4" name="Producer">
    <vt:lpwstr>iLovePDF</vt:lpwstr>
  </property>
  <property fmtid="{D5CDD505-2E9C-101B-9397-08002B2CF9AE}" pid="5" name="GrammarlyDocumentId">
    <vt:lpwstr>ecdaee7d61b4b640776fea744ff2242db1ead601b8fa968050150eabed1a5f8f</vt:lpwstr>
  </property>
</Properties>
</file>